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9" w:rsidRPr="0051443C" w:rsidRDefault="00952D19" w:rsidP="00952D19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 w:rsidRPr="0051443C">
        <w:rPr>
          <w:sz w:val="28"/>
          <w:szCs w:val="28"/>
        </w:rPr>
        <w:t>УТВЕРЖДЕН</w:t>
      </w:r>
    </w:p>
    <w:p w:rsidR="00952D19" w:rsidRPr="0051443C" w:rsidRDefault="00952D19" w:rsidP="00952D19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 w:rsidRPr="0051443C">
        <w:rPr>
          <w:sz w:val="28"/>
          <w:szCs w:val="28"/>
        </w:rPr>
        <w:t xml:space="preserve">постановлением администрации </w:t>
      </w:r>
    </w:p>
    <w:p w:rsidR="00952D19" w:rsidRPr="0051443C" w:rsidRDefault="00952D19" w:rsidP="00952D19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 муниципального района Красноярский Самарской</w:t>
      </w:r>
      <w:r w:rsidRPr="0051443C">
        <w:rPr>
          <w:sz w:val="28"/>
          <w:szCs w:val="28"/>
        </w:rPr>
        <w:t xml:space="preserve"> области</w:t>
      </w:r>
    </w:p>
    <w:p w:rsidR="00952D19" w:rsidRPr="0051443C" w:rsidRDefault="00952D19" w:rsidP="00952D19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 w:rsidRPr="0051443C">
        <w:rPr>
          <w:sz w:val="28"/>
          <w:szCs w:val="28"/>
        </w:rPr>
        <w:t xml:space="preserve">от  </w:t>
      </w:r>
      <w:r w:rsidR="009F579A">
        <w:rPr>
          <w:sz w:val="28"/>
          <w:szCs w:val="28"/>
        </w:rPr>
        <w:t>03.07.</w:t>
      </w:r>
      <w:r>
        <w:rPr>
          <w:sz w:val="28"/>
          <w:szCs w:val="28"/>
        </w:rPr>
        <w:t>2020</w:t>
      </w:r>
      <w:r w:rsidR="009F579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№ </w:t>
      </w:r>
      <w:r w:rsidR="009F579A">
        <w:rPr>
          <w:sz w:val="28"/>
          <w:szCs w:val="28"/>
        </w:rPr>
        <w:t>203</w:t>
      </w:r>
      <w:bookmarkStart w:id="0" w:name="_GoBack"/>
      <w:bookmarkEnd w:id="0"/>
    </w:p>
    <w:p w:rsidR="00952D19" w:rsidRPr="0051443C" w:rsidRDefault="00952D19" w:rsidP="00952D19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952D19" w:rsidRPr="0051443C" w:rsidRDefault="00952D19" w:rsidP="00952D19">
      <w:pPr>
        <w:ind w:firstLine="567"/>
        <w:jc w:val="center"/>
        <w:rPr>
          <w:b/>
          <w:sz w:val="28"/>
          <w:szCs w:val="28"/>
        </w:rPr>
      </w:pPr>
    </w:p>
    <w:p w:rsidR="00952D19" w:rsidRPr="0051443C" w:rsidRDefault="00952D19" w:rsidP="00952D19">
      <w:pPr>
        <w:ind w:firstLine="567"/>
        <w:jc w:val="center"/>
        <w:rPr>
          <w:b/>
          <w:sz w:val="28"/>
          <w:szCs w:val="28"/>
        </w:rPr>
      </w:pPr>
    </w:p>
    <w:p w:rsidR="00952D19" w:rsidRPr="0051443C" w:rsidRDefault="00952D19" w:rsidP="00952D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1443C">
        <w:rPr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b/>
          <w:sz w:val="28"/>
          <w:szCs w:val="28"/>
        </w:rPr>
        <w:t>сельского поселения Красный Яр муниципального района Красноярский Самарской</w:t>
      </w:r>
      <w:r w:rsidRPr="0051443C">
        <w:rPr>
          <w:b/>
          <w:sz w:val="28"/>
          <w:szCs w:val="28"/>
        </w:rPr>
        <w:t xml:space="preserve"> области </w:t>
      </w:r>
    </w:p>
    <w:p w:rsidR="00952D19" w:rsidRPr="0051443C" w:rsidRDefault="00952D19" w:rsidP="00952D19">
      <w:pPr>
        <w:ind w:firstLine="567"/>
        <w:jc w:val="center"/>
        <w:rPr>
          <w:b/>
          <w:sz w:val="28"/>
          <w:szCs w:val="28"/>
        </w:rPr>
      </w:pPr>
    </w:p>
    <w:p w:rsidR="00952D19" w:rsidRPr="0051443C" w:rsidRDefault="00952D19" w:rsidP="00952D19">
      <w:pPr>
        <w:pStyle w:val="s1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Настоящий Порядок разработан в соответствии с ч. 8 статьи 4 </w:t>
      </w:r>
      <w:r w:rsidRPr="0051443C">
        <w:rPr>
          <w:sz w:val="28"/>
          <w:szCs w:val="28"/>
          <w:shd w:val="clear" w:color="auto" w:fill="FFFFFF"/>
        </w:rPr>
        <w:t>Федерального закона от 1 апреля 2020 г. N 69-ФЗ</w:t>
      </w:r>
      <w:proofErr w:type="gramStart"/>
      <w:r w:rsidRPr="0051443C">
        <w:rPr>
          <w:sz w:val="28"/>
          <w:szCs w:val="28"/>
          <w:shd w:val="clear" w:color="auto" w:fill="FFFFFF"/>
        </w:rPr>
        <w:t>"О</w:t>
      </w:r>
      <w:proofErr w:type="gramEnd"/>
      <w:r w:rsidRPr="0051443C">
        <w:rPr>
          <w:sz w:val="28"/>
          <w:szCs w:val="28"/>
          <w:shd w:val="clear" w:color="auto" w:fill="FFFFFF"/>
        </w:rPr>
        <w:t xml:space="preserve"> защите и поощрении капиталовложений в Российской Федерации" (далее- Федеральный закон)</w:t>
      </w:r>
      <w:r w:rsidRPr="0051443C">
        <w:rPr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</w:t>
      </w:r>
      <w:r w:rsidRPr="0051443C">
        <w:rPr>
          <w:sz w:val="28"/>
          <w:szCs w:val="28"/>
        </w:rPr>
        <w:t xml:space="preserve">области. </w:t>
      </w:r>
    </w:p>
    <w:p w:rsidR="00952D19" w:rsidRPr="0051443C" w:rsidRDefault="00952D19" w:rsidP="00952D19">
      <w:pPr>
        <w:pStyle w:val="s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Порядок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</w:t>
      </w:r>
      <w:r w:rsidRPr="0051443C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51443C"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Pr="0051443C">
        <w:rPr>
          <w:sz w:val="28"/>
          <w:szCs w:val="28"/>
        </w:rPr>
        <w:t> с учетом особенностей, установленных   Федеральным законом.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2.2. Соглашение о защите и поощрении капиталовложений заключается не позднее 1 января 2030 года.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2.3.  Соглашение о защите и поощрении капиталовложений должно содержать следующие условия: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7" w:anchor="/document/73826576/entry/94" w:history="1">
        <w:r w:rsidRPr="0051443C">
          <w:rPr>
            <w:rStyle w:val="a3"/>
            <w:color w:val="auto"/>
            <w:sz w:val="28"/>
            <w:szCs w:val="28"/>
            <w:u w:val="none"/>
          </w:rPr>
          <w:t>частью 4 статьи 9</w:t>
        </w:r>
      </w:hyperlink>
      <w:r w:rsidRPr="0051443C">
        <w:rPr>
          <w:sz w:val="28"/>
          <w:szCs w:val="28"/>
        </w:rPr>
        <w:t>   Федерального закона;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proofErr w:type="gramStart"/>
      <w:r w:rsidRPr="0051443C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51443C">
        <w:rPr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51443C">
        <w:rPr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51443C">
        <w:rPr>
          <w:sz w:val="28"/>
          <w:szCs w:val="28"/>
        </w:rPr>
        <w:t>   Федерального</w:t>
      </w:r>
      <w:proofErr w:type="gramEnd"/>
      <w:r w:rsidRPr="0051443C">
        <w:rPr>
          <w:sz w:val="28"/>
          <w:szCs w:val="28"/>
        </w:rPr>
        <w:t xml:space="preserve"> закона;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proofErr w:type="gramStart"/>
      <w:r w:rsidRPr="0051443C">
        <w:rPr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51443C">
        <w:rPr>
          <w:sz w:val="28"/>
          <w:szCs w:val="28"/>
        </w:rPr>
        <w:t xml:space="preserve"> </w:t>
      </w:r>
      <w:proofErr w:type="gramStart"/>
      <w:r w:rsidRPr="0051443C">
        <w:rPr>
          <w:sz w:val="28"/>
          <w:szCs w:val="28"/>
        </w:rPr>
        <w:t xml:space="preserve"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</w:t>
      </w:r>
      <w:r w:rsidRPr="0051443C">
        <w:rPr>
          <w:sz w:val="28"/>
          <w:szCs w:val="28"/>
        </w:rPr>
        <w:lastRenderedPageBreak/>
        <w:t>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51443C">
          <w:rPr>
            <w:rStyle w:val="a3"/>
            <w:color w:val="auto"/>
            <w:sz w:val="28"/>
            <w:szCs w:val="28"/>
            <w:u w:val="none"/>
          </w:rPr>
          <w:t>статьей 12</w:t>
        </w:r>
      </w:hyperlink>
      <w:r w:rsidRPr="0051443C">
        <w:rPr>
          <w:sz w:val="28"/>
          <w:szCs w:val="28"/>
        </w:rPr>
        <w:t>   Федерального закона, в том числе в случаях, предусмотренных </w:t>
      </w:r>
      <w:hyperlink r:id="rId12" w:anchor="/document/73826576/entry/143" w:history="1">
        <w:r w:rsidRPr="0051443C">
          <w:rPr>
            <w:rStyle w:val="a3"/>
            <w:color w:val="auto"/>
            <w:sz w:val="28"/>
            <w:szCs w:val="28"/>
            <w:u w:val="none"/>
          </w:rPr>
          <w:t>частью 3 статьи 14</w:t>
        </w:r>
      </w:hyperlink>
      <w:r w:rsidRPr="0051443C">
        <w:rPr>
          <w:sz w:val="28"/>
          <w:szCs w:val="28"/>
        </w:rPr>
        <w:t>  Федерального закона;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б) на возмещение понесенных затрат, предусмотренных </w:t>
      </w:r>
      <w:hyperlink r:id="rId13" w:anchor="/document/73826576/entry/15" w:history="1">
        <w:r w:rsidRPr="0051443C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Pr="0051443C">
        <w:rPr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9) иные условия, предусмотренные   Федеральным законом.</w:t>
      </w: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Решение о заключении соглашения принимается в форме </w:t>
      </w:r>
      <w:r>
        <w:rPr>
          <w:sz w:val="28"/>
          <w:szCs w:val="28"/>
        </w:rPr>
        <w:t xml:space="preserve">Постановления </w:t>
      </w:r>
      <w:r w:rsidRPr="0051443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</w:t>
      </w:r>
      <w:r w:rsidRPr="0051443C">
        <w:rPr>
          <w:sz w:val="28"/>
          <w:szCs w:val="28"/>
        </w:rPr>
        <w:t>области.</w:t>
      </w:r>
    </w:p>
    <w:p w:rsidR="00952D19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3.  Условия  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</w:t>
      </w:r>
      <w:r w:rsidRPr="0051443C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1) игорный бизнес;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4) оптовая и розничная торговля;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52D19" w:rsidRPr="0051443C" w:rsidRDefault="00952D19" w:rsidP="00952D19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952D19" w:rsidRPr="0051443C" w:rsidRDefault="00952D19" w:rsidP="00952D1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52D19" w:rsidRPr="0051443C" w:rsidRDefault="00952D19" w:rsidP="00952D1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52D19" w:rsidRPr="0051443C" w:rsidRDefault="00952D19" w:rsidP="00952D19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AF6C0C" w:rsidRDefault="009F579A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9"/>
    <w:rsid w:val="00447D03"/>
    <w:rsid w:val="00952D19"/>
    <w:rsid w:val="009F579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D19"/>
    <w:rPr>
      <w:color w:val="0000FF"/>
      <w:u w:val="single"/>
    </w:rPr>
  </w:style>
  <w:style w:type="paragraph" w:customStyle="1" w:styleId="s1">
    <w:name w:val="s_1"/>
    <w:basedOn w:val="a"/>
    <w:rsid w:val="00952D1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D19"/>
    <w:rPr>
      <w:color w:val="0000FF"/>
      <w:u w:val="single"/>
    </w:rPr>
  </w:style>
  <w:style w:type="paragraph" w:customStyle="1" w:styleId="s1">
    <w:name w:val="s_1"/>
    <w:basedOn w:val="a"/>
    <w:rsid w:val="00952D1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2020-07-06T04:23:00Z</dcterms:created>
  <dcterms:modified xsi:type="dcterms:W3CDTF">2020-07-06T05:25:00Z</dcterms:modified>
</cp:coreProperties>
</file>