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DA" w:rsidRDefault="00EB32DA" w:rsidP="00D52A73">
      <w:pPr>
        <w:shd w:val="clear" w:color="auto" w:fill="FFFFFF"/>
        <w:ind w:firstLine="567"/>
        <w:jc w:val="right"/>
        <w:rPr>
          <w:b/>
          <w:noProof/>
          <w:sz w:val="28"/>
          <w:szCs w:val="28"/>
        </w:rPr>
      </w:pPr>
      <w:r>
        <w:rPr>
          <w:noProof/>
        </w:rPr>
        <w:drawing>
          <wp:anchor distT="0" distB="0" distL="114300" distR="114300" simplePos="0" relativeHeight="251659264" behindDoc="0" locked="0" layoutInCell="1" allowOverlap="1" wp14:anchorId="24AB60C4" wp14:editId="5DAC088E">
            <wp:simplePos x="0" y="0"/>
            <wp:positionH relativeFrom="column">
              <wp:posOffset>2614930</wp:posOffset>
            </wp:positionH>
            <wp:positionV relativeFrom="paragraph">
              <wp:posOffset>-133350</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937" w:rsidRPr="001E5648" w:rsidRDefault="00103937" w:rsidP="00103937">
      <w:pPr>
        <w:jc w:val="center"/>
        <w:rPr>
          <w:b/>
          <w:noProof/>
          <w:sz w:val="28"/>
          <w:szCs w:val="28"/>
        </w:rPr>
      </w:pPr>
      <w:r w:rsidRPr="001E5648">
        <w:rPr>
          <w:b/>
          <w:noProof/>
          <w:sz w:val="28"/>
          <w:szCs w:val="28"/>
        </w:rPr>
        <w:t>СОБРАНИЕ ПРЕДСТАВИТЕЛЕЙ</w:t>
      </w:r>
    </w:p>
    <w:p w:rsidR="00103937" w:rsidRPr="001E5648" w:rsidRDefault="00103937" w:rsidP="00103937">
      <w:pPr>
        <w:jc w:val="center"/>
        <w:rPr>
          <w:b/>
          <w:sz w:val="28"/>
          <w:szCs w:val="28"/>
        </w:rPr>
      </w:pPr>
      <w:r w:rsidRPr="001E5648">
        <w:rPr>
          <w:b/>
          <w:sz w:val="28"/>
          <w:szCs w:val="28"/>
        </w:rPr>
        <w:t>СЕЛЬСКОГО ПОСЕЛЕНИЯ КРАСНЫЙ ЯР</w:t>
      </w:r>
    </w:p>
    <w:p w:rsidR="00103937" w:rsidRPr="001E5648" w:rsidRDefault="00103937" w:rsidP="00103937">
      <w:pPr>
        <w:jc w:val="center"/>
        <w:rPr>
          <w:b/>
          <w:sz w:val="28"/>
          <w:szCs w:val="28"/>
        </w:rPr>
      </w:pPr>
      <w:r w:rsidRPr="001E5648">
        <w:rPr>
          <w:b/>
          <w:sz w:val="28"/>
          <w:szCs w:val="28"/>
        </w:rPr>
        <w:t>МУНИЦИПАЛЬНОГО РАЙОНА КРАСНОЯРСКИЙ</w:t>
      </w:r>
    </w:p>
    <w:p w:rsidR="00103937" w:rsidRPr="001E5648" w:rsidRDefault="00103937" w:rsidP="00103937">
      <w:pPr>
        <w:jc w:val="center"/>
        <w:rPr>
          <w:b/>
          <w:sz w:val="28"/>
          <w:szCs w:val="28"/>
        </w:rPr>
      </w:pPr>
      <w:r w:rsidRPr="001E5648">
        <w:rPr>
          <w:b/>
          <w:sz w:val="28"/>
          <w:szCs w:val="28"/>
        </w:rPr>
        <w:t>САМАРСКОЙ ОБЛАСТИ</w:t>
      </w:r>
    </w:p>
    <w:p w:rsidR="00103937" w:rsidRDefault="00103937" w:rsidP="00103937">
      <w:pPr>
        <w:jc w:val="center"/>
        <w:rPr>
          <w:sz w:val="28"/>
          <w:szCs w:val="28"/>
        </w:rPr>
      </w:pPr>
      <w:r w:rsidRPr="001E5648">
        <w:rPr>
          <w:sz w:val="28"/>
          <w:szCs w:val="28"/>
        </w:rPr>
        <w:t>ЧЕТВЕРТОГО СОЗЫВА</w:t>
      </w:r>
    </w:p>
    <w:p w:rsidR="00103937" w:rsidRPr="001E5648" w:rsidRDefault="00103937" w:rsidP="00103937">
      <w:pPr>
        <w:jc w:val="center"/>
        <w:rPr>
          <w:sz w:val="28"/>
          <w:szCs w:val="28"/>
        </w:rPr>
      </w:pPr>
    </w:p>
    <w:p w:rsidR="00103937" w:rsidRPr="001370EE" w:rsidRDefault="00103937" w:rsidP="00103937">
      <w:pPr>
        <w:keepNext/>
        <w:jc w:val="center"/>
        <w:outlineLvl w:val="8"/>
        <w:rPr>
          <w:sz w:val="44"/>
          <w:szCs w:val="44"/>
        </w:rPr>
      </w:pPr>
      <w:r w:rsidRPr="001370EE">
        <w:rPr>
          <w:sz w:val="44"/>
          <w:szCs w:val="44"/>
        </w:rPr>
        <w:t>РЕШЕНИЕ</w:t>
      </w:r>
    </w:p>
    <w:p w:rsidR="00103937" w:rsidRPr="001E5648" w:rsidRDefault="00103937" w:rsidP="00103937">
      <w:pPr>
        <w:keepNext/>
        <w:jc w:val="center"/>
        <w:outlineLvl w:val="8"/>
        <w:rPr>
          <w:sz w:val="28"/>
          <w:szCs w:val="28"/>
        </w:rPr>
      </w:pPr>
    </w:p>
    <w:p w:rsidR="00103937" w:rsidRPr="001E5648" w:rsidRDefault="00D52A73" w:rsidP="00103937">
      <w:pPr>
        <w:jc w:val="center"/>
        <w:rPr>
          <w:sz w:val="28"/>
          <w:szCs w:val="28"/>
        </w:rPr>
      </w:pPr>
      <w:r>
        <w:rPr>
          <w:sz w:val="28"/>
          <w:szCs w:val="28"/>
        </w:rPr>
        <w:t>от «28</w:t>
      </w:r>
      <w:r w:rsidR="00103937" w:rsidRPr="00103937">
        <w:rPr>
          <w:sz w:val="28"/>
          <w:szCs w:val="28"/>
        </w:rPr>
        <w:t xml:space="preserve">»  апреля  2022 года № </w:t>
      </w:r>
      <w:r>
        <w:rPr>
          <w:sz w:val="28"/>
          <w:szCs w:val="28"/>
        </w:rPr>
        <w:t>20</w:t>
      </w:r>
    </w:p>
    <w:p w:rsidR="00103937" w:rsidRPr="00FD500C" w:rsidRDefault="00103937" w:rsidP="00103937">
      <w:pPr>
        <w:shd w:val="clear" w:color="auto" w:fill="FFFFFF"/>
        <w:ind w:firstLine="567"/>
        <w:jc w:val="center"/>
        <w:rPr>
          <w:sz w:val="28"/>
          <w:szCs w:val="28"/>
        </w:rPr>
      </w:pPr>
    </w:p>
    <w:p w:rsidR="00103937" w:rsidRPr="00103937" w:rsidRDefault="00103937" w:rsidP="00103937">
      <w:pPr>
        <w:jc w:val="center"/>
        <w:rPr>
          <w:b/>
          <w:sz w:val="28"/>
          <w:szCs w:val="20"/>
        </w:rPr>
      </w:pPr>
      <w:r w:rsidRPr="00103937">
        <w:rPr>
          <w:b/>
          <w:sz w:val="28"/>
          <w:szCs w:val="20"/>
        </w:rPr>
        <w:t>О внесении изменений в Порядок организации и проведения</w:t>
      </w:r>
    </w:p>
    <w:p w:rsidR="00103937" w:rsidRPr="00103937" w:rsidRDefault="00103937" w:rsidP="00103937">
      <w:pPr>
        <w:jc w:val="center"/>
        <w:rPr>
          <w:b/>
          <w:sz w:val="28"/>
          <w:szCs w:val="20"/>
        </w:rPr>
      </w:pPr>
      <w:r w:rsidRPr="00103937">
        <w:rPr>
          <w:b/>
          <w:sz w:val="28"/>
          <w:szCs w:val="20"/>
        </w:rPr>
        <w:t xml:space="preserve"> публичных слушаний в сельском поселении </w:t>
      </w:r>
      <w:r>
        <w:rPr>
          <w:b/>
          <w:sz w:val="28"/>
          <w:szCs w:val="20"/>
        </w:rPr>
        <w:t>Красный Яр</w:t>
      </w:r>
    </w:p>
    <w:p w:rsidR="00103937" w:rsidRPr="00103937" w:rsidRDefault="00103937" w:rsidP="00103937">
      <w:pPr>
        <w:jc w:val="center"/>
        <w:rPr>
          <w:b/>
          <w:sz w:val="28"/>
          <w:szCs w:val="20"/>
        </w:rPr>
      </w:pPr>
      <w:r w:rsidRPr="00103937">
        <w:rPr>
          <w:b/>
          <w:sz w:val="28"/>
          <w:szCs w:val="20"/>
        </w:rPr>
        <w:t xml:space="preserve">муниципального района Красноярский Самарской области </w:t>
      </w:r>
    </w:p>
    <w:p w:rsidR="00103937" w:rsidRPr="00103937" w:rsidRDefault="00103937" w:rsidP="00103937">
      <w:pPr>
        <w:jc w:val="center"/>
        <w:rPr>
          <w:sz w:val="28"/>
          <w:szCs w:val="28"/>
        </w:rPr>
      </w:pPr>
    </w:p>
    <w:p w:rsidR="00103937" w:rsidRPr="00103937" w:rsidRDefault="00103937" w:rsidP="00103937">
      <w:pPr>
        <w:spacing w:line="360" w:lineRule="auto"/>
        <w:ind w:firstLine="709"/>
        <w:jc w:val="both"/>
        <w:rPr>
          <w:sz w:val="28"/>
          <w:szCs w:val="20"/>
        </w:rPr>
      </w:pPr>
      <w:r w:rsidRPr="00103937">
        <w:rPr>
          <w:sz w:val="28"/>
          <w:szCs w:val="20"/>
        </w:rPr>
        <w:t>В соответствии с ч</w:t>
      </w:r>
      <w:bookmarkStart w:id="0" w:name="_GoBack"/>
      <w:bookmarkEnd w:id="0"/>
      <w:r w:rsidRPr="00103937">
        <w:rPr>
          <w:sz w:val="28"/>
          <w:szCs w:val="20"/>
        </w:rPr>
        <w:t xml:space="preserve">астью 4 статьи 28 Федерального закона от 06.10.2003 № 131-ФЗ «Об общих принципах организации местного самоуправления в Российской Федерации», пунктом 2 статьи 26 Устава сельского поселения </w:t>
      </w:r>
      <w:r>
        <w:rPr>
          <w:sz w:val="28"/>
          <w:szCs w:val="20"/>
        </w:rPr>
        <w:t>Красный Яр</w:t>
      </w:r>
      <w:r w:rsidRPr="00103937">
        <w:rPr>
          <w:sz w:val="28"/>
          <w:szCs w:val="20"/>
        </w:rPr>
        <w:t xml:space="preserve"> муниципального района Красноярский Самарской области, Собрание представителей сельского поселения </w:t>
      </w:r>
      <w:r>
        <w:rPr>
          <w:sz w:val="28"/>
          <w:szCs w:val="20"/>
        </w:rPr>
        <w:t>Красный Яр</w:t>
      </w:r>
      <w:r w:rsidRPr="00103937">
        <w:rPr>
          <w:sz w:val="28"/>
          <w:szCs w:val="20"/>
        </w:rPr>
        <w:t xml:space="preserve"> муниципального района Красноярский Самарской области РЕШИЛО:</w:t>
      </w:r>
    </w:p>
    <w:p w:rsidR="00103937" w:rsidRDefault="00103937" w:rsidP="00103937">
      <w:pPr>
        <w:framePr w:hSpace="181" w:wrap="around" w:vAnchor="text" w:hAnchor="margin" w:xAlign="right" w:y="2"/>
        <w:spacing w:line="360" w:lineRule="auto"/>
        <w:jc w:val="both"/>
        <w:rPr>
          <w:i/>
          <w:iCs/>
        </w:rPr>
      </w:pPr>
      <w:r w:rsidRPr="00103937">
        <w:rPr>
          <w:sz w:val="28"/>
          <w:szCs w:val="20"/>
        </w:rPr>
        <w:t>1</w:t>
      </w:r>
      <w:r w:rsidRPr="00103937">
        <w:rPr>
          <w:sz w:val="28"/>
          <w:szCs w:val="28"/>
        </w:rPr>
        <w:t xml:space="preserve">. Внести в Порядок организации и проведения публичных слушаний в сельском поселении Красный Яр муниципального района Красноярский Самарской области, утвержденный решением Собрания представителей сельского поселения Красный Яр муниципального района Красноярский Самарской области от 08 февраля 2010 года № </w:t>
      </w:r>
      <w:r>
        <w:rPr>
          <w:sz w:val="28"/>
          <w:szCs w:val="28"/>
        </w:rPr>
        <w:t xml:space="preserve"> </w:t>
      </w:r>
      <w:r w:rsidRPr="00103937">
        <w:rPr>
          <w:sz w:val="28"/>
          <w:szCs w:val="28"/>
        </w:rPr>
        <w:t xml:space="preserve">2  </w:t>
      </w:r>
      <w:r w:rsidRPr="00103937">
        <w:rPr>
          <w:iCs/>
          <w:sz w:val="28"/>
          <w:szCs w:val="28"/>
        </w:rPr>
        <w:t>(с изм. от 17.03.2010 № 12, от 10.11.2010 № 11,  от 27.10.2011 № 49, от 23.10.2019 г № 57)</w:t>
      </w:r>
      <w:r w:rsidR="00376713">
        <w:rPr>
          <w:iCs/>
          <w:sz w:val="28"/>
          <w:szCs w:val="28"/>
        </w:rPr>
        <w:t xml:space="preserve"> </w:t>
      </w:r>
      <w:r w:rsidRPr="00103937">
        <w:rPr>
          <w:sz w:val="28"/>
          <w:szCs w:val="28"/>
        </w:rPr>
        <w:t>следующие изменения:</w:t>
      </w:r>
    </w:p>
    <w:p w:rsidR="00103937" w:rsidRPr="00103937" w:rsidRDefault="00103937" w:rsidP="00103937">
      <w:pPr>
        <w:spacing w:line="360" w:lineRule="auto"/>
        <w:ind w:firstLine="709"/>
        <w:jc w:val="both"/>
        <w:rPr>
          <w:sz w:val="28"/>
          <w:szCs w:val="20"/>
        </w:rPr>
      </w:pPr>
      <w:r w:rsidRPr="00103937">
        <w:rPr>
          <w:sz w:val="28"/>
          <w:szCs w:val="20"/>
        </w:rPr>
        <w:t xml:space="preserve">1) пункт 3.2 после слов «официального опубликования муниципальных правовых актов» дополнить словами « а также размещению на официальном сайте Администрации </w:t>
      </w:r>
      <w:r>
        <w:rPr>
          <w:sz w:val="28"/>
          <w:szCs w:val="20"/>
        </w:rPr>
        <w:t xml:space="preserve">сельского поселения Красный Яр </w:t>
      </w:r>
      <w:r w:rsidRPr="00103937">
        <w:rPr>
          <w:sz w:val="28"/>
          <w:szCs w:val="20"/>
        </w:rPr>
        <w:t xml:space="preserve">муниципального </w:t>
      </w:r>
      <w:r w:rsidRPr="00103937">
        <w:rPr>
          <w:sz w:val="28"/>
          <w:szCs w:val="20"/>
        </w:rPr>
        <w:lastRenderedPageBreak/>
        <w:t>района Красноярский Самарской области в информационно-телекоммуникационной сети «Интернет» (далее - официальный сайт)»;</w:t>
      </w:r>
    </w:p>
    <w:p w:rsidR="00103937" w:rsidRPr="00103937" w:rsidRDefault="00103937" w:rsidP="00103937">
      <w:pPr>
        <w:spacing w:line="360" w:lineRule="auto"/>
        <w:ind w:firstLine="709"/>
        <w:jc w:val="both"/>
        <w:rPr>
          <w:sz w:val="28"/>
          <w:szCs w:val="20"/>
        </w:rPr>
      </w:pPr>
      <w:r w:rsidRPr="00103937">
        <w:rPr>
          <w:sz w:val="28"/>
          <w:szCs w:val="20"/>
        </w:rPr>
        <w:t>2) абзац второй пункта 6.2 после слов «в письменном виде по почте» дополнить словами «и посредством официального сайта»;</w:t>
      </w:r>
    </w:p>
    <w:p w:rsidR="00103937" w:rsidRPr="00103937" w:rsidRDefault="00103937" w:rsidP="00103937">
      <w:pPr>
        <w:spacing w:line="360" w:lineRule="auto"/>
        <w:ind w:firstLine="709"/>
        <w:jc w:val="both"/>
        <w:rPr>
          <w:sz w:val="28"/>
          <w:szCs w:val="20"/>
        </w:rPr>
      </w:pPr>
      <w:r w:rsidRPr="00103937">
        <w:rPr>
          <w:sz w:val="28"/>
          <w:szCs w:val="20"/>
        </w:rPr>
        <w:t>3) пункт 6.16 после слов «муниципальных правовых актов,» дополнить словами «и размещен на официальном сайте».</w:t>
      </w:r>
    </w:p>
    <w:p w:rsidR="00103937" w:rsidRPr="008E7A3C" w:rsidRDefault="00103937" w:rsidP="00103937">
      <w:pPr>
        <w:widowControl w:val="0"/>
        <w:autoSpaceDE w:val="0"/>
        <w:autoSpaceDN w:val="0"/>
        <w:adjustRightInd w:val="0"/>
        <w:spacing w:line="360" w:lineRule="auto"/>
        <w:ind w:firstLine="709"/>
        <w:jc w:val="both"/>
        <w:rPr>
          <w:sz w:val="28"/>
          <w:szCs w:val="28"/>
        </w:rPr>
      </w:pPr>
      <w:r w:rsidRPr="008E7A3C">
        <w:rPr>
          <w:sz w:val="28"/>
          <w:szCs w:val="28"/>
        </w:rPr>
        <w:t xml:space="preserve">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9" w:history="1">
        <w:r w:rsidRPr="008E7A3C">
          <w:rPr>
            <w:color w:val="0000FF"/>
            <w:sz w:val="28"/>
            <w:szCs w:val="28"/>
          </w:rPr>
          <w:t>http://kryarposelenie.ru/</w:t>
        </w:r>
      </w:hyperlink>
      <w:r w:rsidRPr="008E7A3C">
        <w:rPr>
          <w:sz w:val="28"/>
          <w:szCs w:val="28"/>
        </w:rPr>
        <w:t>.</w:t>
      </w:r>
    </w:p>
    <w:p w:rsidR="00767D78" w:rsidRPr="00767D78" w:rsidRDefault="00103937" w:rsidP="00767D78">
      <w:pPr>
        <w:spacing w:line="360" w:lineRule="auto"/>
        <w:ind w:firstLine="709"/>
        <w:jc w:val="both"/>
        <w:rPr>
          <w:sz w:val="28"/>
          <w:szCs w:val="20"/>
        </w:rPr>
      </w:pPr>
      <w:r w:rsidRPr="00494CCD">
        <w:rPr>
          <w:sz w:val="28"/>
          <w:szCs w:val="28"/>
        </w:rPr>
        <w:t xml:space="preserve">3. </w:t>
      </w:r>
      <w:r w:rsidR="00767D78" w:rsidRPr="00767D78">
        <w:rPr>
          <w:sz w:val="28"/>
          <w:szCs w:val="20"/>
        </w:rPr>
        <w:t xml:space="preserve">Настоящее решение вступает в силу со дня его </w:t>
      </w:r>
      <w:r w:rsidR="00767D78" w:rsidRPr="00767D78">
        <w:rPr>
          <w:bCs/>
          <w:sz w:val="28"/>
          <w:szCs w:val="28"/>
        </w:rPr>
        <w:t>официального опубликования</w:t>
      </w:r>
      <w:r w:rsidR="00767D78" w:rsidRPr="00767D78">
        <w:rPr>
          <w:sz w:val="28"/>
          <w:szCs w:val="20"/>
        </w:rPr>
        <w:t xml:space="preserve">. </w:t>
      </w:r>
    </w:p>
    <w:p w:rsidR="00103937" w:rsidRPr="00FD500C" w:rsidRDefault="00103937" w:rsidP="00103937">
      <w:pPr>
        <w:shd w:val="clear" w:color="auto" w:fill="FFFFFF"/>
        <w:spacing w:line="360" w:lineRule="auto"/>
        <w:ind w:firstLine="567"/>
        <w:jc w:val="both"/>
        <w:rPr>
          <w:sz w:val="28"/>
          <w:szCs w:val="28"/>
        </w:rPr>
      </w:pPr>
    </w:p>
    <w:tbl>
      <w:tblPr>
        <w:tblW w:w="0" w:type="auto"/>
        <w:jc w:val="center"/>
        <w:tblInd w:w="108" w:type="dxa"/>
        <w:tblLayout w:type="fixed"/>
        <w:tblLook w:val="0000" w:firstRow="0" w:lastRow="0" w:firstColumn="0" w:lastColumn="0" w:noHBand="0" w:noVBand="0"/>
      </w:tblPr>
      <w:tblGrid>
        <w:gridCol w:w="5505"/>
        <w:gridCol w:w="4935"/>
      </w:tblGrid>
      <w:tr w:rsidR="00103937" w:rsidRPr="00C15112" w:rsidTr="00B804CB">
        <w:trPr>
          <w:jc w:val="center"/>
        </w:trPr>
        <w:tc>
          <w:tcPr>
            <w:tcW w:w="5505" w:type="dxa"/>
            <w:shd w:val="clear" w:color="auto" w:fill="auto"/>
          </w:tcPr>
          <w:p w:rsidR="00103937" w:rsidRPr="00C15112" w:rsidRDefault="00103937" w:rsidP="00B804CB">
            <w:pPr>
              <w:jc w:val="center"/>
              <w:rPr>
                <w:b/>
                <w:sz w:val="28"/>
                <w:szCs w:val="28"/>
              </w:rPr>
            </w:pPr>
            <w:r w:rsidRPr="00C15112">
              <w:rPr>
                <w:b/>
                <w:sz w:val="28"/>
                <w:szCs w:val="28"/>
              </w:rPr>
              <w:t>Председател</w:t>
            </w:r>
            <w:r>
              <w:rPr>
                <w:b/>
                <w:sz w:val="28"/>
                <w:szCs w:val="28"/>
              </w:rPr>
              <w:t>ь</w:t>
            </w:r>
            <w:r w:rsidRPr="00C15112">
              <w:rPr>
                <w:b/>
                <w:sz w:val="28"/>
                <w:szCs w:val="28"/>
              </w:rPr>
              <w:t xml:space="preserve"> </w:t>
            </w:r>
          </w:p>
          <w:p w:rsidR="00103937" w:rsidRPr="00C15112" w:rsidRDefault="00103937" w:rsidP="00B804CB">
            <w:pPr>
              <w:jc w:val="center"/>
              <w:rPr>
                <w:b/>
                <w:sz w:val="28"/>
                <w:szCs w:val="28"/>
              </w:rPr>
            </w:pPr>
            <w:r w:rsidRPr="00C15112">
              <w:rPr>
                <w:b/>
                <w:sz w:val="28"/>
                <w:szCs w:val="28"/>
              </w:rPr>
              <w:t xml:space="preserve">Собрания представителей </w:t>
            </w:r>
          </w:p>
          <w:p w:rsidR="00103937" w:rsidRPr="00C15112" w:rsidRDefault="00103937" w:rsidP="00B804CB">
            <w:pPr>
              <w:jc w:val="center"/>
              <w:rPr>
                <w:b/>
                <w:sz w:val="28"/>
                <w:szCs w:val="28"/>
              </w:rPr>
            </w:pPr>
            <w:r w:rsidRPr="00C15112">
              <w:rPr>
                <w:b/>
                <w:sz w:val="28"/>
                <w:szCs w:val="28"/>
              </w:rPr>
              <w:t xml:space="preserve">сельского поселения Красный Яр муниципального района Красноярский Самарской области </w:t>
            </w:r>
          </w:p>
          <w:p w:rsidR="00103937" w:rsidRPr="00C15112" w:rsidRDefault="00103937" w:rsidP="00B804CB">
            <w:pPr>
              <w:jc w:val="center"/>
              <w:rPr>
                <w:b/>
                <w:sz w:val="28"/>
                <w:szCs w:val="28"/>
              </w:rPr>
            </w:pPr>
            <w:r w:rsidRPr="00C15112">
              <w:rPr>
                <w:b/>
                <w:sz w:val="28"/>
                <w:szCs w:val="28"/>
              </w:rPr>
              <w:t xml:space="preserve">_______________ </w:t>
            </w:r>
            <w:r>
              <w:rPr>
                <w:b/>
                <w:sz w:val="28"/>
                <w:szCs w:val="28"/>
              </w:rPr>
              <w:t>А.В. Бояров</w:t>
            </w:r>
          </w:p>
        </w:tc>
        <w:tc>
          <w:tcPr>
            <w:tcW w:w="4935" w:type="dxa"/>
            <w:shd w:val="clear" w:color="auto" w:fill="auto"/>
          </w:tcPr>
          <w:p w:rsidR="00103937" w:rsidRPr="00C15112" w:rsidRDefault="00103937" w:rsidP="00B804CB">
            <w:pPr>
              <w:jc w:val="center"/>
              <w:rPr>
                <w:b/>
                <w:sz w:val="28"/>
                <w:szCs w:val="28"/>
              </w:rPr>
            </w:pPr>
            <w:r w:rsidRPr="00C15112">
              <w:rPr>
                <w:b/>
                <w:sz w:val="28"/>
                <w:szCs w:val="28"/>
              </w:rPr>
              <w:t>Глава</w:t>
            </w:r>
          </w:p>
          <w:p w:rsidR="00103937" w:rsidRPr="00C15112" w:rsidRDefault="00103937" w:rsidP="00B804CB">
            <w:pPr>
              <w:jc w:val="center"/>
              <w:rPr>
                <w:b/>
                <w:sz w:val="28"/>
                <w:szCs w:val="28"/>
              </w:rPr>
            </w:pPr>
            <w:r w:rsidRPr="00C15112">
              <w:rPr>
                <w:b/>
                <w:sz w:val="28"/>
                <w:szCs w:val="28"/>
              </w:rPr>
              <w:t>сельского поселения Красный Яр</w:t>
            </w:r>
          </w:p>
          <w:p w:rsidR="00103937" w:rsidRPr="00C15112" w:rsidRDefault="00103937" w:rsidP="00B804CB">
            <w:pPr>
              <w:jc w:val="center"/>
              <w:rPr>
                <w:b/>
                <w:sz w:val="28"/>
                <w:szCs w:val="28"/>
              </w:rPr>
            </w:pPr>
            <w:r w:rsidRPr="00C15112">
              <w:rPr>
                <w:b/>
                <w:sz w:val="28"/>
                <w:szCs w:val="28"/>
              </w:rPr>
              <w:t>муниципального района</w:t>
            </w:r>
          </w:p>
          <w:p w:rsidR="00103937" w:rsidRPr="00C15112" w:rsidRDefault="00103937" w:rsidP="00B804CB">
            <w:pPr>
              <w:jc w:val="center"/>
              <w:rPr>
                <w:b/>
                <w:sz w:val="28"/>
                <w:szCs w:val="28"/>
              </w:rPr>
            </w:pPr>
            <w:r w:rsidRPr="00C15112">
              <w:rPr>
                <w:b/>
                <w:sz w:val="28"/>
                <w:szCs w:val="28"/>
              </w:rPr>
              <w:t>Красноярский Самарской области</w:t>
            </w:r>
          </w:p>
          <w:p w:rsidR="00103937" w:rsidRPr="00C15112" w:rsidRDefault="00103937" w:rsidP="00B804CB">
            <w:pPr>
              <w:jc w:val="center"/>
              <w:rPr>
                <w:b/>
                <w:sz w:val="28"/>
                <w:szCs w:val="28"/>
              </w:rPr>
            </w:pPr>
          </w:p>
          <w:p w:rsidR="00103937" w:rsidRDefault="00103937" w:rsidP="00D52A73">
            <w:pPr>
              <w:jc w:val="center"/>
              <w:rPr>
                <w:b/>
                <w:sz w:val="28"/>
                <w:szCs w:val="28"/>
              </w:rPr>
            </w:pPr>
            <w:r w:rsidRPr="00C15112">
              <w:rPr>
                <w:b/>
                <w:sz w:val="28"/>
                <w:szCs w:val="28"/>
              </w:rPr>
              <w:t xml:space="preserve">_______________ А.Г. </w:t>
            </w:r>
            <w:proofErr w:type="spellStart"/>
            <w:r w:rsidRPr="00C15112">
              <w:rPr>
                <w:b/>
                <w:sz w:val="28"/>
                <w:szCs w:val="28"/>
              </w:rPr>
              <w:t>Бушов</w:t>
            </w:r>
            <w:proofErr w:type="spellEnd"/>
          </w:p>
          <w:p w:rsidR="00103937" w:rsidRPr="00C15112" w:rsidRDefault="00103937" w:rsidP="00B804CB">
            <w:pPr>
              <w:jc w:val="center"/>
              <w:rPr>
                <w:b/>
                <w:sz w:val="28"/>
                <w:szCs w:val="28"/>
              </w:rPr>
            </w:pPr>
          </w:p>
        </w:tc>
      </w:tr>
    </w:tbl>
    <w:p w:rsidR="00AF6C0C" w:rsidRDefault="003C4099"/>
    <w:p w:rsidR="00D52A73" w:rsidRDefault="00D52A73"/>
    <w:p w:rsidR="00D52A73" w:rsidRDefault="00D52A73"/>
    <w:p w:rsidR="00D52A73" w:rsidRDefault="00D52A73">
      <w:pPr>
        <w:spacing w:after="200" w:line="276" w:lineRule="auto"/>
      </w:pPr>
      <w:r>
        <w:br w:type="page"/>
      </w:r>
    </w:p>
    <w:tbl>
      <w:tblPr>
        <w:tblpPr w:leftFromText="181" w:rightFromText="181" w:vertAnchor="text" w:horzAnchor="margin" w:tblpXSpec="right" w:tblpY="2"/>
        <w:tblOverlap w:val="never"/>
        <w:tblW w:w="0" w:type="auto"/>
        <w:tblLook w:val="01E0" w:firstRow="1" w:lastRow="1" w:firstColumn="1" w:lastColumn="1" w:noHBand="0" w:noVBand="0"/>
      </w:tblPr>
      <w:tblGrid>
        <w:gridCol w:w="4795"/>
      </w:tblGrid>
      <w:tr w:rsidR="00D52A73" w:rsidRPr="00A87D71" w:rsidTr="00A10A3E">
        <w:trPr>
          <w:trHeight w:val="1829"/>
        </w:trPr>
        <w:tc>
          <w:tcPr>
            <w:tcW w:w="4795" w:type="dxa"/>
          </w:tcPr>
          <w:p w:rsidR="00D52A73" w:rsidRPr="00A87D71" w:rsidRDefault="00D52A73" w:rsidP="00A10A3E">
            <w:pPr>
              <w:ind w:left="142"/>
              <w:jc w:val="center"/>
            </w:pPr>
            <w:r>
              <w:lastRenderedPageBreak/>
              <w:t>УТВЕРЖДЕНО</w:t>
            </w:r>
          </w:p>
          <w:p w:rsidR="00D52A73" w:rsidRDefault="00D52A73" w:rsidP="00A10A3E">
            <w:pPr>
              <w:ind w:left="142"/>
              <w:jc w:val="center"/>
            </w:pPr>
            <w:r w:rsidRPr="00A87D71">
              <w:t>решени</w:t>
            </w:r>
            <w:r>
              <w:t>ем</w:t>
            </w:r>
            <w:r w:rsidRPr="00A87D71">
              <w:t xml:space="preserve"> Собрания представителей  сельского поселения</w:t>
            </w:r>
            <w:r>
              <w:t xml:space="preserve"> Красный Яр</w:t>
            </w:r>
            <w:r w:rsidRPr="00A87D71">
              <w:t xml:space="preserve"> муниципального района </w:t>
            </w:r>
            <w:r>
              <w:t>Красноярский</w:t>
            </w:r>
            <w:r w:rsidRPr="00A87D71">
              <w:t xml:space="preserve"> Самарской области</w:t>
            </w:r>
          </w:p>
          <w:p w:rsidR="00D52A73" w:rsidRDefault="00D52A73" w:rsidP="00A10A3E">
            <w:pPr>
              <w:ind w:left="142"/>
              <w:jc w:val="center"/>
            </w:pPr>
            <w:r w:rsidRPr="00A87D71">
              <w:t>от</w:t>
            </w:r>
            <w:r>
              <w:t xml:space="preserve"> 08 февраля </w:t>
            </w:r>
            <w:r w:rsidRPr="00A87D71">
              <w:t>2010 года №</w:t>
            </w:r>
            <w:r>
              <w:t xml:space="preserve"> 2</w:t>
            </w:r>
          </w:p>
          <w:p w:rsidR="00D52A73" w:rsidRDefault="00D52A73" w:rsidP="00A10A3E">
            <w:pPr>
              <w:ind w:left="142"/>
              <w:jc w:val="center"/>
              <w:rPr>
                <w:i/>
                <w:iCs/>
              </w:rPr>
            </w:pPr>
            <w:r w:rsidRPr="000A1E3D">
              <w:rPr>
                <w:i/>
                <w:iCs/>
              </w:rPr>
              <w:t>(с изм.</w:t>
            </w:r>
            <w:r>
              <w:rPr>
                <w:i/>
                <w:iCs/>
              </w:rPr>
              <w:t xml:space="preserve"> от 17.03.2010 № 12, от 10.11.2010 № 11,  от 27.10.2011 № 49, </w:t>
            </w:r>
          </w:p>
          <w:p w:rsidR="00D52A73" w:rsidRPr="000A1E3D" w:rsidRDefault="00D52A73" w:rsidP="00A10A3E">
            <w:pPr>
              <w:ind w:left="142"/>
              <w:jc w:val="center"/>
              <w:rPr>
                <w:i/>
                <w:iCs/>
              </w:rPr>
            </w:pPr>
            <w:r w:rsidRPr="000A1E3D">
              <w:rPr>
                <w:i/>
                <w:iCs/>
              </w:rPr>
              <w:t>от 23.10.2019 г № 57</w:t>
            </w:r>
            <w:r>
              <w:rPr>
                <w:i/>
                <w:iCs/>
              </w:rPr>
              <w:t xml:space="preserve">, </w:t>
            </w:r>
            <w:r w:rsidRPr="00924046">
              <w:rPr>
                <w:i/>
              </w:rPr>
              <w:t xml:space="preserve">00.04.2022 года № </w:t>
            </w:r>
            <w:r>
              <w:rPr>
                <w:i/>
              </w:rPr>
              <w:t>20 от 28.04.2022 г.</w:t>
            </w:r>
            <w:r w:rsidRPr="00924046">
              <w:rPr>
                <w:i/>
              </w:rPr>
              <w:t>)</w:t>
            </w:r>
          </w:p>
        </w:tc>
      </w:tr>
    </w:tbl>
    <w:p w:rsidR="00D52A73"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Default="00D52A73" w:rsidP="00D52A73">
      <w:pPr>
        <w:jc w:val="center"/>
        <w:rPr>
          <w:b/>
          <w:bCs/>
          <w:sz w:val="28"/>
          <w:szCs w:val="28"/>
        </w:rPr>
      </w:pPr>
    </w:p>
    <w:p w:rsidR="00D52A73" w:rsidRDefault="00D52A73" w:rsidP="00D52A73">
      <w:pPr>
        <w:jc w:val="center"/>
        <w:rPr>
          <w:b/>
          <w:bCs/>
          <w:sz w:val="28"/>
          <w:szCs w:val="28"/>
        </w:rPr>
      </w:pPr>
    </w:p>
    <w:p w:rsidR="00D52A73" w:rsidRDefault="00D52A73" w:rsidP="00D52A73">
      <w:pPr>
        <w:jc w:val="center"/>
        <w:rPr>
          <w:b/>
          <w:bCs/>
          <w:sz w:val="28"/>
          <w:szCs w:val="28"/>
        </w:rPr>
      </w:pPr>
    </w:p>
    <w:p w:rsidR="00D52A73" w:rsidRPr="00A87D71" w:rsidRDefault="00D52A73" w:rsidP="00D52A73">
      <w:pPr>
        <w:jc w:val="center"/>
        <w:rPr>
          <w:b/>
          <w:bCs/>
          <w:sz w:val="28"/>
          <w:szCs w:val="28"/>
        </w:rPr>
      </w:pPr>
    </w:p>
    <w:p w:rsidR="00D52A73" w:rsidRDefault="00D52A73" w:rsidP="00D52A73">
      <w:pPr>
        <w:jc w:val="center"/>
        <w:rPr>
          <w:b/>
          <w:bCs/>
          <w:sz w:val="28"/>
          <w:szCs w:val="28"/>
        </w:rPr>
      </w:pPr>
      <w:r w:rsidRPr="00A87D71">
        <w:rPr>
          <w:b/>
          <w:bCs/>
          <w:sz w:val="28"/>
          <w:szCs w:val="28"/>
        </w:rPr>
        <w:t xml:space="preserve">ПОРЯДОК </w:t>
      </w:r>
    </w:p>
    <w:p w:rsidR="00D52A73" w:rsidRPr="00A87D71" w:rsidRDefault="00D52A73" w:rsidP="00D52A73">
      <w:pPr>
        <w:jc w:val="center"/>
        <w:rPr>
          <w:b/>
          <w:bCs/>
          <w:sz w:val="28"/>
          <w:szCs w:val="28"/>
        </w:rPr>
      </w:pPr>
      <w:r w:rsidRPr="00A87D71">
        <w:rPr>
          <w:b/>
          <w:bCs/>
          <w:sz w:val="28"/>
          <w:szCs w:val="28"/>
        </w:rPr>
        <w:t xml:space="preserve">организации и проведения публичных слушаний </w:t>
      </w:r>
    </w:p>
    <w:p w:rsidR="00D52A73" w:rsidRPr="00A87D71" w:rsidRDefault="00D52A73" w:rsidP="00D52A73">
      <w:pPr>
        <w:jc w:val="center"/>
        <w:rPr>
          <w:b/>
          <w:bCs/>
          <w:sz w:val="28"/>
          <w:szCs w:val="28"/>
        </w:rPr>
      </w:pPr>
      <w:r w:rsidRPr="00A87D71">
        <w:rPr>
          <w:b/>
          <w:bCs/>
          <w:sz w:val="28"/>
          <w:szCs w:val="28"/>
        </w:rPr>
        <w:t xml:space="preserve">в сельском поселении </w:t>
      </w:r>
      <w:r>
        <w:rPr>
          <w:b/>
          <w:bCs/>
          <w:sz w:val="28"/>
          <w:szCs w:val="28"/>
        </w:rPr>
        <w:t>Красный Яр</w:t>
      </w:r>
      <w:r w:rsidRPr="00A87D71">
        <w:rPr>
          <w:b/>
          <w:bCs/>
          <w:sz w:val="28"/>
          <w:szCs w:val="28"/>
        </w:rPr>
        <w:t xml:space="preserve"> </w:t>
      </w:r>
    </w:p>
    <w:p w:rsidR="00D52A73" w:rsidRPr="00A87D71" w:rsidRDefault="00D52A73" w:rsidP="00D52A73">
      <w:pPr>
        <w:jc w:val="center"/>
        <w:rPr>
          <w:b/>
          <w:bCs/>
          <w:sz w:val="28"/>
          <w:szCs w:val="28"/>
        </w:rPr>
      </w:pPr>
      <w:r w:rsidRPr="00A87D71">
        <w:rPr>
          <w:b/>
          <w:bCs/>
          <w:sz w:val="28"/>
          <w:szCs w:val="28"/>
        </w:rPr>
        <w:t xml:space="preserve">муниципального района </w:t>
      </w:r>
      <w:r>
        <w:rPr>
          <w:b/>
          <w:bCs/>
          <w:sz w:val="28"/>
          <w:szCs w:val="28"/>
        </w:rPr>
        <w:t>Красноярский</w:t>
      </w:r>
      <w:r w:rsidRPr="00A87D71">
        <w:rPr>
          <w:b/>
          <w:bCs/>
          <w:sz w:val="28"/>
          <w:szCs w:val="28"/>
        </w:rPr>
        <w:t xml:space="preserve"> Самарской области</w:t>
      </w:r>
    </w:p>
    <w:p w:rsidR="00D52A73" w:rsidRPr="00A87D71" w:rsidRDefault="00D52A73" w:rsidP="00D52A73">
      <w:pPr>
        <w:tabs>
          <w:tab w:val="left" w:pos="1134"/>
        </w:tabs>
        <w:spacing w:before="240" w:line="360" w:lineRule="auto"/>
        <w:ind w:firstLine="720"/>
        <w:jc w:val="both"/>
        <w:rPr>
          <w:sz w:val="28"/>
          <w:szCs w:val="28"/>
        </w:rPr>
      </w:pPr>
      <w:r w:rsidRPr="00A87D71">
        <w:rPr>
          <w:sz w:val="28"/>
          <w:szCs w:val="28"/>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Pr>
          <w:sz w:val="28"/>
          <w:szCs w:val="28"/>
        </w:rPr>
        <w:t>Красный Яр</w:t>
      </w:r>
      <w:r w:rsidRPr="00A87D71">
        <w:rPr>
          <w:sz w:val="28"/>
          <w:szCs w:val="28"/>
        </w:rPr>
        <w:t xml:space="preserve"> муниципального района </w:t>
      </w:r>
      <w:r>
        <w:rPr>
          <w:sz w:val="28"/>
          <w:szCs w:val="28"/>
        </w:rPr>
        <w:t>Красноярский</w:t>
      </w:r>
      <w:r w:rsidRPr="00A87D71">
        <w:rPr>
          <w:sz w:val="28"/>
          <w:szCs w:val="28"/>
        </w:rPr>
        <w:t xml:space="preserve"> Самарской области, направлен на реализацию права граждан</w:t>
      </w:r>
      <w:r>
        <w:rPr>
          <w:sz w:val="28"/>
          <w:szCs w:val="28"/>
        </w:rPr>
        <w:t xml:space="preserve"> Российской Федерации на участие</w:t>
      </w:r>
      <w:r w:rsidRPr="00A87D71">
        <w:rPr>
          <w:sz w:val="28"/>
          <w:szCs w:val="28"/>
        </w:rPr>
        <w:t xml:space="preserve">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w:t>
      </w:r>
      <w:r>
        <w:rPr>
          <w:sz w:val="28"/>
          <w:szCs w:val="28"/>
        </w:rPr>
        <w:t>Красный Яр</w:t>
      </w:r>
      <w:r w:rsidRPr="00A87D71">
        <w:rPr>
          <w:sz w:val="28"/>
          <w:szCs w:val="28"/>
        </w:rPr>
        <w:t xml:space="preserve"> муниципального района </w:t>
      </w:r>
      <w:r>
        <w:rPr>
          <w:sz w:val="28"/>
          <w:szCs w:val="28"/>
        </w:rPr>
        <w:t>Красноярский</w:t>
      </w:r>
      <w:r w:rsidRPr="00A87D71">
        <w:rPr>
          <w:sz w:val="28"/>
          <w:szCs w:val="28"/>
        </w:rPr>
        <w:t xml:space="preserve"> Самарской области (далее также – поселения). Действие настоящего 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w:t>
      </w:r>
      <w:r>
        <w:rPr>
          <w:sz w:val="28"/>
          <w:szCs w:val="28"/>
        </w:rPr>
        <w:t xml:space="preserve"> Порядком организации и проведения публичных слушаний в сфере градостроительной деятельности в сельском поселении Красный Яр муниципального района Красноярский Самарской области</w:t>
      </w:r>
      <w:r w:rsidRPr="00A87D71">
        <w:rPr>
          <w:sz w:val="28"/>
          <w:szCs w:val="28"/>
        </w:rPr>
        <w:t xml:space="preserve">, </w:t>
      </w:r>
      <w:proofErr w:type="spellStart"/>
      <w:r w:rsidRPr="00A87D71">
        <w:rPr>
          <w:sz w:val="28"/>
          <w:szCs w:val="28"/>
        </w:rPr>
        <w:t>утвержденным</w:t>
      </w:r>
      <w:proofErr w:type="spellEnd"/>
      <w:r w:rsidRPr="00A87D71">
        <w:rPr>
          <w:sz w:val="28"/>
          <w:szCs w:val="28"/>
        </w:rPr>
        <w:t xml:space="preserve"> решением Собрания представителей поселения от </w:t>
      </w:r>
      <w:r>
        <w:rPr>
          <w:sz w:val="28"/>
          <w:szCs w:val="28"/>
        </w:rPr>
        <w:t>14 апреля 2009 года № 20.</w:t>
      </w:r>
      <w:r w:rsidRPr="00A87D71">
        <w:t xml:space="preserve"> </w:t>
      </w:r>
    </w:p>
    <w:p w:rsidR="00D52A73" w:rsidRPr="00A87D71" w:rsidRDefault="00D52A73" w:rsidP="00D52A73">
      <w:pPr>
        <w:pStyle w:val="ConsPlusNormal"/>
        <w:widowControl/>
        <w:spacing w:after="120"/>
        <w:ind w:firstLine="0"/>
        <w:jc w:val="center"/>
        <w:rPr>
          <w:rFonts w:ascii="Times New Roman" w:hAnsi="Times New Roman" w:cs="Times New Roman"/>
          <w:sz w:val="28"/>
          <w:szCs w:val="28"/>
        </w:rPr>
      </w:pPr>
      <w:r w:rsidRPr="00A87D71">
        <w:rPr>
          <w:rFonts w:ascii="Times New Roman" w:hAnsi="Times New Roman" w:cs="Times New Roman"/>
          <w:sz w:val="28"/>
          <w:szCs w:val="28"/>
        </w:rPr>
        <w:t xml:space="preserve">1. Общие положения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w:t>
      </w:r>
      <w:proofErr w:type="spellStart"/>
      <w:r w:rsidRPr="00A87D71">
        <w:rPr>
          <w:rFonts w:ascii="Times New Roman" w:hAnsi="Times New Roman" w:cs="Times New Roman"/>
          <w:sz w:val="28"/>
          <w:szCs w:val="28"/>
        </w:rPr>
        <w:t>учета</w:t>
      </w:r>
      <w:proofErr w:type="spellEnd"/>
      <w:r w:rsidRPr="00A87D71">
        <w:rPr>
          <w:rFonts w:ascii="Times New Roman" w:hAnsi="Times New Roman" w:cs="Times New Roman"/>
          <w:sz w:val="28"/>
          <w:szCs w:val="28"/>
        </w:rPr>
        <w:t xml:space="preserve"> их мнения.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1.2. Понятия и термины, используемые в настоящем Порядке, применяются в том значении, в каком они определены федеральным законодательством.</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1.3. Понятие </w:t>
      </w:r>
      <w:r w:rsidRPr="00A87D71">
        <w:rPr>
          <w:sz w:val="28"/>
          <w:szCs w:val="28"/>
        </w:rPr>
        <w:t>"</w:t>
      </w:r>
      <w:r w:rsidRPr="00A87D71">
        <w:rPr>
          <w:rFonts w:ascii="Times New Roman" w:hAnsi="Times New Roman" w:cs="Times New Roman"/>
          <w:sz w:val="28"/>
          <w:szCs w:val="28"/>
        </w:rPr>
        <w:t>публичные слушания</w:t>
      </w:r>
      <w:r w:rsidRPr="00A87D71">
        <w:rPr>
          <w:sz w:val="28"/>
          <w:szCs w:val="28"/>
        </w:rPr>
        <w:t>"</w:t>
      </w:r>
      <w:r w:rsidRPr="00A87D71">
        <w:rPr>
          <w:rFonts w:ascii="Times New Roman" w:hAnsi="Times New Roman" w:cs="Times New Roman"/>
          <w:sz w:val="28"/>
          <w:szCs w:val="28"/>
        </w:rPr>
        <w:t xml:space="preserve"> для целей настоящего Порядка используется как равнозначное понятию </w:t>
      </w:r>
      <w:r w:rsidRPr="00A87D71">
        <w:rPr>
          <w:sz w:val="28"/>
          <w:szCs w:val="28"/>
        </w:rPr>
        <w:t>"</w:t>
      </w:r>
      <w:r w:rsidRPr="00A87D71">
        <w:rPr>
          <w:rFonts w:ascii="Times New Roman" w:hAnsi="Times New Roman" w:cs="Times New Roman"/>
          <w:sz w:val="28"/>
          <w:szCs w:val="28"/>
        </w:rPr>
        <w:t>общественные слушания</w:t>
      </w:r>
      <w:r w:rsidRPr="00A87D71">
        <w:rPr>
          <w:sz w:val="28"/>
          <w:szCs w:val="28"/>
        </w:rPr>
        <w:t>"</w:t>
      </w:r>
      <w:r w:rsidRPr="00A87D71">
        <w:rPr>
          <w:rFonts w:ascii="Times New Roman" w:hAnsi="Times New Roman" w:cs="Times New Roman"/>
          <w:sz w:val="28"/>
          <w:szCs w:val="28"/>
        </w:rPr>
        <w:t xml:space="preserve">.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1.4. На публичные слушания должны выноситься: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2) проект местного бюджета и </w:t>
      </w:r>
      <w:proofErr w:type="spellStart"/>
      <w:r w:rsidRPr="00A87D71">
        <w:rPr>
          <w:sz w:val="28"/>
          <w:szCs w:val="28"/>
        </w:rPr>
        <w:t>отчет</w:t>
      </w:r>
      <w:proofErr w:type="spellEnd"/>
      <w:r w:rsidRPr="00A87D71">
        <w:rPr>
          <w:sz w:val="28"/>
          <w:szCs w:val="28"/>
        </w:rPr>
        <w:t xml:space="preserve"> о его исполнении;</w:t>
      </w:r>
    </w:p>
    <w:p w:rsidR="00D52A73" w:rsidRDefault="00D52A73" w:rsidP="00D52A73">
      <w:pPr>
        <w:autoSpaceDE w:val="0"/>
        <w:autoSpaceDN w:val="0"/>
        <w:adjustRightInd w:val="0"/>
        <w:spacing w:line="360" w:lineRule="auto"/>
        <w:ind w:firstLine="720"/>
        <w:jc w:val="both"/>
        <w:rPr>
          <w:strike/>
          <w:sz w:val="28"/>
          <w:szCs w:val="28"/>
        </w:rPr>
      </w:pPr>
      <w:r w:rsidRPr="009E6128">
        <w:rPr>
          <w:strike/>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w:t>
      </w:r>
      <w:proofErr w:type="spellStart"/>
      <w:r w:rsidRPr="009E6128">
        <w:rPr>
          <w:strike/>
          <w:sz w:val="28"/>
          <w:szCs w:val="28"/>
        </w:rPr>
        <w:t>разрешенный</w:t>
      </w:r>
      <w:proofErr w:type="spellEnd"/>
      <w:r w:rsidRPr="009E6128">
        <w:rPr>
          <w:strike/>
          <w:sz w:val="28"/>
          <w:szCs w:val="28"/>
        </w:rPr>
        <w:t xml:space="preserve"> вид использования земельных участков и объектов капитального строительства, вопросы отклонения от предельных параметров </w:t>
      </w:r>
      <w:proofErr w:type="spellStart"/>
      <w:r w:rsidRPr="009E6128">
        <w:rPr>
          <w:strike/>
          <w:sz w:val="28"/>
          <w:szCs w:val="28"/>
        </w:rPr>
        <w:t>разрешенного</w:t>
      </w:r>
      <w:proofErr w:type="spellEnd"/>
      <w:r w:rsidRPr="009E6128">
        <w:rPr>
          <w:strike/>
          <w:sz w:val="28"/>
          <w:szCs w:val="28"/>
        </w:rPr>
        <w:t xml:space="preserve"> строительства, реконструкции объектов капитального строительства, вопросы изменения одного вида </w:t>
      </w:r>
      <w:proofErr w:type="spellStart"/>
      <w:r w:rsidRPr="009E6128">
        <w:rPr>
          <w:strike/>
          <w:sz w:val="28"/>
          <w:szCs w:val="28"/>
        </w:rPr>
        <w:t>разрешенного</w:t>
      </w:r>
      <w:proofErr w:type="spellEnd"/>
      <w:r w:rsidRPr="009E6128">
        <w:rPr>
          <w:strike/>
          <w:sz w:val="28"/>
          <w:szCs w:val="28"/>
        </w:rPr>
        <w:t xml:space="preserve"> использования земельных участков и объектов капитального строительства на другой вид такого использования при отсутствии </w:t>
      </w:r>
      <w:proofErr w:type="spellStart"/>
      <w:r w:rsidRPr="009E6128">
        <w:rPr>
          <w:strike/>
          <w:sz w:val="28"/>
          <w:szCs w:val="28"/>
        </w:rPr>
        <w:t>утвержденных</w:t>
      </w:r>
      <w:proofErr w:type="spellEnd"/>
      <w:r w:rsidRPr="009E6128">
        <w:rPr>
          <w:strike/>
          <w:sz w:val="28"/>
          <w:szCs w:val="28"/>
        </w:rPr>
        <w:t xml:space="preserve"> правил землепользования и застройки;</w:t>
      </w:r>
    </w:p>
    <w:p w:rsidR="00D52A73" w:rsidRDefault="00D52A73" w:rsidP="00D52A73">
      <w:pPr>
        <w:autoSpaceDE w:val="0"/>
        <w:autoSpaceDN w:val="0"/>
        <w:adjustRightInd w:val="0"/>
        <w:spacing w:line="360" w:lineRule="auto"/>
        <w:ind w:firstLine="720"/>
        <w:jc w:val="both"/>
        <w:rPr>
          <w:sz w:val="28"/>
          <w:szCs w:val="28"/>
        </w:rPr>
      </w:pPr>
      <w:r w:rsidRPr="009E6128">
        <w:rPr>
          <w:sz w:val="28"/>
          <w:szCs w:val="28"/>
        </w:rPr>
        <w:t>3) проект стратегии социально - экономического развития поселения</w:t>
      </w:r>
      <w:r>
        <w:rPr>
          <w:sz w:val="28"/>
          <w:szCs w:val="28"/>
        </w:rPr>
        <w:t xml:space="preserve">; </w:t>
      </w:r>
    </w:p>
    <w:p w:rsidR="00D52A73" w:rsidRPr="009E6128" w:rsidRDefault="00D52A73" w:rsidP="00D52A73">
      <w:pPr>
        <w:autoSpaceDE w:val="0"/>
        <w:autoSpaceDN w:val="0"/>
        <w:adjustRightInd w:val="0"/>
        <w:spacing w:line="360" w:lineRule="auto"/>
        <w:ind w:firstLine="720"/>
        <w:jc w:val="both"/>
        <w:rPr>
          <w:i/>
          <w:iCs/>
          <w:sz w:val="28"/>
          <w:szCs w:val="28"/>
        </w:rPr>
      </w:pPr>
      <w:r w:rsidRPr="009E6128">
        <w:rPr>
          <w:i/>
          <w:iCs/>
          <w:sz w:val="28"/>
          <w:szCs w:val="28"/>
        </w:rPr>
        <w:t>(в ред. от 23.10.2019 № 57)</w:t>
      </w:r>
    </w:p>
    <w:p w:rsidR="00D52A73" w:rsidRDefault="00D52A73" w:rsidP="00D52A73">
      <w:pPr>
        <w:autoSpaceDE w:val="0"/>
        <w:autoSpaceDN w:val="0"/>
        <w:adjustRightInd w:val="0"/>
        <w:spacing w:line="360" w:lineRule="auto"/>
        <w:ind w:firstLine="720"/>
        <w:jc w:val="both"/>
        <w:rPr>
          <w:strike/>
          <w:sz w:val="28"/>
          <w:szCs w:val="28"/>
        </w:rPr>
      </w:pPr>
      <w:r w:rsidRPr="00D74BD1">
        <w:rPr>
          <w:strike/>
          <w:sz w:val="28"/>
          <w:szCs w:val="28"/>
        </w:rPr>
        <w:t>4) вопросы о преобразовании поселения;</w:t>
      </w:r>
    </w:p>
    <w:p w:rsidR="00D52A73" w:rsidRPr="009E6128" w:rsidRDefault="00D52A73" w:rsidP="00D52A73">
      <w:pPr>
        <w:autoSpaceDE w:val="0"/>
        <w:autoSpaceDN w:val="0"/>
        <w:adjustRightInd w:val="0"/>
        <w:spacing w:line="360" w:lineRule="auto"/>
        <w:ind w:firstLine="720"/>
        <w:jc w:val="both"/>
        <w:rPr>
          <w:i/>
          <w:iCs/>
          <w:sz w:val="28"/>
          <w:szCs w:val="28"/>
        </w:rPr>
      </w:pPr>
      <w:r w:rsidRPr="00D74BD1">
        <w:rPr>
          <w:sz w:val="28"/>
          <w:szCs w:val="28"/>
        </w:rPr>
        <w:t xml:space="preserve">4) вопросы о преобразовании поселения, за исключением случаев, если в соответствии со </w:t>
      </w:r>
      <w:proofErr w:type="spellStart"/>
      <w:r w:rsidRPr="00D74BD1">
        <w:rPr>
          <w:sz w:val="28"/>
          <w:szCs w:val="28"/>
        </w:rPr>
        <w:t>статьей</w:t>
      </w:r>
      <w:proofErr w:type="spellEnd"/>
      <w:r w:rsidRPr="00D74BD1">
        <w:rPr>
          <w:sz w:val="28"/>
          <w:szCs w:val="28"/>
        </w:rPr>
        <w:t xml:space="preserve">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w:t>
      </w:r>
      <w:r w:rsidRPr="00D74BD1">
        <w:rPr>
          <w:sz w:val="28"/>
          <w:szCs w:val="28"/>
        </w:rPr>
        <w:lastRenderedPageBreak/>
        <w:t xml:space="preserve">населения муниципального образования, выраженного </w:t>
      </w:r>
      <w:proofErr w:type="spellStart"/>
      <w:r w:rsidRPr="00D74BD1">
        <w:rPr>
          <w:sz w:val="28"/>
          <w:szCs w:val="28"/>
        </w:rPr>
        <w:t>путем</w:t>
      </w:r>
      <w:proofErr w:type="spellEnd"/>
      <w:r w:rsidRPr="00D74BD1">
        <w:rPr>
          <w:sz w:val="28"/>
          <w:szCs w:val="28"/>
        </w:rPr>
        <w:t xml:space="preserve"> голосования либо на сходах граждан;</w:t>
      </w:r>
      <w:r>
        <w:rPr>
          <w:sz w:val="28"/>
          <w:szCs w:val="28"/>
        </w:rPr>
        <w:t xml:space="preserve"> </w:t>
      </w:r>
      <w:r w:rsidRPr="009E6128">
        <w:rPr>
          <w:i/>
          <w:iCs/>
          <w:sz w:val="28"/>
          <w:szCs w:val="28"/>
        </w:rPr>
        <w:t>(в ред. от 23.10.2019 № 57)</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 иные вопросы, в случаях, предусмотренных федеральными законами.</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D52A73" w:rsidRPr="00B84C84" w:rsidRDefault="00D52A73" w:rsidP="00D52A73">
      <w:pPr>
        <w:autoSpaceDE w:val="0"/>
        <w:autoSpaceDN w:val="0"/>
        <w:adjustRightInd w:val="0"/>
        <w:spacing w:line="360" w:lineRule="auto"/>
        <w:ind w:firstLine="720"/>
        <w:jc w:val="both"/>
        <w:rPr>
          <w:strike/>
          <w:sz w:val="28"/>
          <w:szCs w:val="28"/>
        </w:rPr>
      </w:pPr>
      <w:r w:rsidRPr="00B84C84">
        <w:rPr>
          <w:strike/>
          <w:sz w:val="28"/>
          <w:szCs w:val="28"/>
        </w:rPr>
        <w:t>1.6. Срок проведения публичных слушаний составляет:</w:t>
      </w:r>
    </w:p>
    <w:p w:rsidR="00D52A73" w:rsidRPr="00B84C84" w:rsidRDefault="00D52A73" w:rsidP="00D52A73">
      <w:pPr>
        <w:autoSpaceDE w:val="0"/>
        <w:autoSpaceDN w:val="0"/>
        <w:adjustRightInd w:val="0"/>
        <w:spacing w:line="360" w:lineRule="auto"/>
        <w:ind w:firstLine="720"/>
        <w:jc w:val="both"/>
        <w:rPr>
          <w:strike/>
          <w:sz w:val="28"/>
          <w:szCs w:val="28"/>
        </w:rPr>
      </w:pPr>
      <w:r w:rsidRPr="00B84C84">
        <w:rPr>
          <w:strike/>
          <w:sz w:val="28"/>
          <w:szCs w:val="28"/>
        </w:rPr>
        <w:t>1) по проекту Устава поселения, проекту решения о внесении изменений и дополнений в Устав поселения, – 30 дней;</w:t>
      </w:r>
      <w:r w:rsidRPr="00B84C84">
        <w:rPr>
          <w:i/>
          <w:iCs/>
          <w:strike/>
          <w:sz w:val="28"/>
          <w:szCs w:val="28"/>
        </w:rPr>
        <w:t xml:space="preserve"> (в ред. от 10.11.2010 № 11)</w:t>
      </w:r>
    </w:p>
    <w:p w:rsidR="00D52A73" w:rsidRPr="00B84C84" w:rsidRDefault="00D52A73" w:rsidP="00D52A73">
      <w:pPr>
        <w:autoSpaceDE w:val="0"/>
        <w:autoSpaceDN w:val="0"/>
        <w:adjustRightInd w:val="0"/>
        <w:spacing w:line="360" w:lineRule="auto"/>
        <w:ind w:firstLine="720"/>
        <w:jc w:val="both"/>
        <w:rPr>
          <w:strike/>
          <w:sz w:val="28"/>
          <w:szCs w:val="28"/>
        </w:rPr>
      </w:pPr>
      <w:r w:rsidRPr="00B84C84">
        <w:rPr>
          <w:strike/>
          <w:sz w:val="28"/>
          <w:szCs w:val="28"/>
        </w:rPr>
        <w:t>2) по вопросу преобразования поселения – два месяца;</w:t>
      </w:r>
    </w:p>
    <w:p w:rsidR="00D52A73" w:rsidRPr="00B84C84" w:rsidRDefault="00D52A73" w:rsidP="00D52A73">
      <w:pPr>
        <w:autoSpaceDE w:val="0"/>
        <w:autoSpaceDN w:val="0"/>
        <w:adjustRightInd w:val="0"/>
        <w:spacing w:line="360" w:lineRule="auto"/>
        <w:ind w:firstLine="720"/>
        <w:jc w:val="both"/>
        <w:rPr>
          <w:strike/>
          <w:sz w:val="28"/>
          <w:szCs w:val="28"/>
        </w:rPr>
      </w:pPr>
      <w:r w:rsidRPr="00B84C84">
        <w:rPr>
          <w:strike/>
          <w:sz w:val="28"/>
          <w:szCs w:val="20"/>
        </w:rPr>
        <w:t>3) по иным вопросам – один месяц</w:t>
      </w:r>
      <w:r w:rsidRPr="00B84C84">
        <w:rPr>
          <w:i/>
          <w:iCs/>
          <w:strike/>
          <w:sz w:val="28"/>
          <w:szCs w:val="28"/>
        </w:rPr>
        <w:t>. (в ред. от 17.03.2010 № 12)</w:t>
      </w:r>
      <w:r w:rsidRPr="00B84C84">
        <w:rPr>
          <w:strike/>
          <w:sz w:val="28"/>
          <w:szCs w:val="28"/>
        </w:rPr>
        <w:t xml:space="preserve"> - 30 дней ;</w:t>
      </w:r>
      <w:r w:rsidRPr="00B84C84">
        <w:rPr>
          <w:i/>
          <w:iCs/>
          <w:strike/>
          <w:sz w:val="28"/>
          <w:szCs w:val="28"/>
        </w:rPr>
        <w:t xml:space="preserve"> (в ред. от 10.11.2010 № 11)</w:t>
      </w:r>
    </w:p>
    <w:p w:rsidR="00D52A73" w:rsidRDefault="00D52A73" w:rsidP="00D52A73">
      <w:pPr>
        <w:autoSpaceDE w:val="0"/>
        <w:autoSpaceDN w:val="0"/>
        <w:adjustRightInd w:val="0"/>
        <w:spacing w:line="360" w:lineRule="auto"/>
        <w:ind w:firstLine="720"/>
        <w:jc w:val="both"/>
        <w:rPr>
          <w:strike/>
          <w:sz w:val="28"/>
          <w:szCs w:val="28"/>
        </w:rPr>
      </w:pPr>
      <w:r w:rsidRPr="00B84C84">
        <w:rPr>
          <w:strike/>
          <w:sz w:val="28"/>
          <w:szCs w:val="28"/>
        </w:rPr>
        <w:t xml:space="preserve">Выходные и праздничные дни включаются в общий срок проведения публичных слушаний. </w:t>
      </w:r>
    </w:p>
    <w:p w:rsidR="00D52A73" w:rsidRPr="00B84C84" w:rsidRDefault="00D52A73" w:rsidP="00D52A73">
      <w:pPr>
        <w:spacing w:line="360" w:lineRule="auto"/>
        <w:ind w:firstLine="709"/>
        <w:jc w:val="both"/>
        <w:rPr>
          <w:sz w:val="28"/>
          <w:szCs w:val="28"/>
        </w:rPr>
      </w:pPr>
      <w:r w:rsidRPr="00B84C84">
        <w:rPr>
          <w:sz w:val="28"/>
          <w:szCs w:val="28"/>
        </w:rPr>
        <w:t>1.6. Срок проведения публичных слушаний составляет:</w:t>
      </w:r>
    </w:p>
    <w:p w:rsidR="00D52A73" w:rsidRPr="00B84C84" w:rsidRDefault="00D52A73" w:rsidP="00D52A73">
      <w:pPr>
        <w:spacing w:line="360" w:lineRule="auto"/>
        <w:ind w:firstLine="709"/>
        <w:jc w:val="both"/>
        <w:rPr>
          <w:sz w:val="28"/>
          <w:szCs w:val="28"/>
        </w:rPr>
      </w:pPr>
      <w:r w:rsidRPr="00B84C84">
        <w:rPr>
          <w:sz w:val="28"/>
          <w:szCs w:val="28"/>
        </w:rPr>
        <w:t>1) по проекту Устава поселения, проекту решения о внесении изменений и дополнений в Устав поселения – 30 дней;</w:t>
      </w:r>
    </w:p>
    <w:p w:rsidR="00D52A73" w:rsidRPr="00B84C84" w:rsidRDefault="00D52A73" w:rsidP="00D52A73">
      <w:pPr>
        <w:spacing w:line="360" w:lineRule="auto"/>
        <w:ind w:firstLine="709"/>
        <w:jc w:val="both"/>
        <w:rPr>
          <w:sz w:val="28"/>
          <w:szCs w:val="28"/>
        </w:rPr>
      </w:pPr>
      <w:r w:rsidRPr="00B84C84">
        <w:rPr>
          <w:sz w:val="28"/>
          <w:szCs w:val="28"/>
        </w:rPr>
        <w:t xml:space="preserve">2) по проекту бюджета поселения, </w:t>
      </w:r>
      <w:proofErr w:type="spellStart"/>
      <w:r w:rsidRPr="00B84C84">
        <w:rPr>
          <w:sz w:val="28"/>
          <w:szCs w:val="28"/>
        </w:rPr>
        <w:t>отчета</w:t>
      </w:r>
      <w:proofErr w:type="spellEnd"/>
      <w:r w:rsidRPr="00B84C84">
        <w:rPr>
          <w:sz w:val="28"/>
          <w:szCs w:val="28"/>
        </w:rPr>
        <w:t xml:space="preserve"> о его исполнении - 15 дней;</w:t>
      </w:r>
    </w:p>
    <w:p w:rsidR="00D52A73" w:rsidRPr="00B84C84" w:rsidRDefault="00D52A73" w:rsidP="00D52A73">
      <w:pPr>
        <w:spacing w:line="360" w:lineRule="auto"/>
        <w:ind w:firstLine="709"/>
        <w:jc w:val="both"/>
        <w:rPr>
          <w:sz w:val="28"/>
          <w:szCs w:val="28"/>
        </w:rPr>
      </w:pPr>
      <w:r w:rsidRPr="00B84C84">
        <w:rPr>
          <w:sz w:val="28"/>
          <w:szCs w:val="28"/>
        </w:rPr>
        <w:t>3) по проекту стратегии социально-экономического развития поселения - 20 дней;</w:t>
      </w:r>
    </w:p>
    <w:p w:rsidR="00D52A73" w:rsidRPr="00B84C84" w:rsidRDefault="00D52A73" w:rsidP="00D52A73">
      <w:pPr>
        <w:spacing w:line="360" w:lineRule="auto"/>
        <w:ind w:firstLine="709"/>
        <w:jc w:val="both"/>
        <w:rPr>
          <w:sz w:val="28"/>
          <w:szCs w:val="28"/>
        </w:rPr>
      </w:pPr>
      <w:r w:rsidRPr="00B84C84">
        <w:rPr>
          <w:sz w:val="28"/>
          <w:szCs w:val="28"/>
        </w:rPr>
        <w:t>4) по вопросу преобразования поселения – два месяца;</w:t>
      </w:r>
    </w:p>
    <w:p w:rsidR="00D52A73" w:rsidRPr="00B84C84" w:rsidRDefault="00D52A73" w:rsidP="00D52A73">
      <w:pPr>
        <w:spacing w:line="360" w:lineRule="auto"/>
        <w:ind w:firstLine="709"/>
        <w:jc w:val="both"/>
        <w:rPr>
          <w:sz w:val="28"/>
          <w:szCs w:val="28"/>
        </w:rPr>
      </w:pPr>
      <w:r w:rsidRPr="00B84C84">
        <w:rPr>
          <w:sz w:val="28"/>
          <w:szCs w:val="28"/>
        </w:rPr>
        <w:t>5) по вопросам иных муниципальных правовых актов по вопросам местного значения поселения - 20 дней.</w:t>
      </w:r>
    </w:p>
    <w:p w:rsidR="00D52A73" w:rsidRPr="009E6128" w:rsidRDefault="00D52A73" w:rsidP="00D52A73">
      <w:pPr>
        <w:autoSpaceDE w:val="0"/>
        <w:autoSpaceDN w:val="0"/>
        <w:adjustRightInd w:val="0"/>
        <w:spacing w:line="360" w:lineRule="auto"/>
        <w:ind w:firstLine="720"/>
        <w:jc w:val="both"/>
        <w:rPr>
          <w:i/>
          <w:iCs/>
          <w:sz w:val="28"/>
          <w:szCs w:val="28"/>
        </w:rPr>
      </w:pPr>
      <w:r w:rsidRPr="00B84C84">
        <w:rPr>
          <w:sz w:val="28"/>
          <w:szCs w:val="28"/>
        </w:rPr>
        <w:t>Выходные и праздничные дни включаются в общий срок проведения публичных слушаний.</w:t>
      </w:r>
      <w:r>
        <w:rPr>
          <w:sz w:val="28"/>
          <w:szCs w:val="28"/>
        </w:rPr>
        <w:t xml:space="preserve"> (</w:t>
      </w:r>
      <w:r>
        <w:rPr>
          <w:i/>
          <w:iCs/>
          <w:sz w:val="28"/>
          <w:szCs w:val="28"/>
        </w:rPr>
        <w:t xml:space="preserve">п. 1.6 </w:t>
      </w:r>
      <w:r w:rsidRPr="009E6128">
        <w:rPr>
          <w:i/>
          <w:iCs/>
          <w:sz w:val="28"/>
          <w:szCs w:val="28"/>
        </w:rPr>
        <w:t>в ред. от 23.10.2019 № 57)</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 xml:space="preserve">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w:t>
      </w:r>
      <w:r w:rsidRPr="002731D3">
        <w:rPr>
          <w:rFonts w:ascii="Times New Roman" w:hAnsi="Times New Roman" w:cs="Times New Roman"/>
          <w:strike/>
          <w:sz w:val="28"/>
          <w:szCs w:val="28"/>
        </w:rPr>
        <w:t>10</w:t>
      </w:r>
      <w:r>
        <w:rPr>
          <w:rFonts w:ascii="Times New Roman" w:hAnsi="Times New Roman" w:cs="Times New Roman"/>
          <w:sz w:val="28"/>
          <w:szCs w:val="28"/>
        </w:rPr>
        <w:t xml:space="preserve"> 3</w:t>
      </w:r>
      <w:r w:rsidRPr="00A87D71">
        <w:rPr>
          <w:rFonts w:ascii="Times New Roman" w:hAnsi="Times New Roman" w:cs="Times New Roman"/>
          <w:sz w:val="28"/>
          <w:szCs w:val="28"/>
        </w:rPr>
        <w:t xml:space="preserve"> дн</w:t>
      </w:r>
      <w:r>
        <w:rPr>
          <w:rFonts w:ascii="Times New Roman" w:hAnsi="Times New Roman" w:cs="Times New Roman"/>
          <w:sz w:val="28"/>
          <w:szCs w:val="28"/>
        </w:rPr>
        <w:t xml:space="preserve">я (в </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 xml:space="preserve"> от 27.10.2011 № 49)</w:t>
      </w:r>
      <w:r w:rsidRPr="00A87D71">
        <w:rPr>
          <w:rFonts w:ascii="Times New Roman" w:hAnsi="Times New Roman" w:cs="Times New Roman"/>
          <w:sz w:val="28"/>
          <w:szCs w:val="28"/>
        </w:rPr>
        <w:t xml:space="preserve"> до установленной календарной даты начала публичных слушаний, то дата начала публичных слушаний исчисляется по истечении </w:t>
      </w:r>
      <w:r w:rsidRPr="002731D3">
        <w:rPr>
          <w:rFonts w:ascii="Times New Roman" w:hAnsi="Times New Roman" w:cs="Times New Roman"/>
          <w:strike/>
          <w:sz w:val="28"/>
          <w:szCs w:val="28"/>
        </w:rPr>
        <w:t>10</w:t>
      </w:r>
      <w:r>
        <w:rPr>
          <w:rFonts w:ascii="Times New Roman" w:hAnsi="Times New Roman" w:cs="Times New Roman"/>
          <w:sz w:val="28"/>
          <w:szCs w:val="28"/>
        </w:rPr>
        <w:t xml:space="preserve"> 3</w:t>
      </w:r>
      <w:r w:rsidRPr="00A87D71">
        <w:rPr>
          <w:rFonts w:ascii="Times New Roman" w:hAnsi="Times New Roman" w:cs="Times New Roman"/>
          <w:sz w:val="28"/>
          <w:szCs w:val="28"/>
        </w:rPr>
        <w:t xml:space="preserve"> дн</w:t>
      </w:r>
      <w:r>
        <w:rPr>
          <w:rFonts w:ascii="Times New Roman" w:hAnsi="Times New Roman" w:cs="Times New Roman"/>
          <w:sz w:val="28"/>
          <w:szCs w:val="28"/>
        </w:rPr>
        <w:t xml:space="preserve">я (в </w:t>
      </w:r>
      <w:proofErr w:type="spellStart"/>
      <w:r>
        <w:rPr>
          <w:rFonts w:ascii="Times New Roman" w:hAnsi="Times New Roman" w:cs="Times New Roman"/>
          <w:sz w:val="28"/>
          <w:szCs w:val="28"/>
        </w:rPr>
        <w:t>ред</w:t>
      </w:r>
      <w:proofErr w:type="spellEnd"/>
      <w:r>
        <w:rPr>
          <w:rFonts w:ascii="Times New Roman" w:hAnsi="Times New Roman" w:cs="Times New Roman"/>
          <w:sz w:val="28"/>
          <w:szCs w:val="28"/>
        </w:rPr>
        <w:t xml:space="preserve"> от 27.10.2011 № 49)</w:t>
      </w:r>
      <w:r w:rsidRPr="00A87D71">
        <w:rPr>
          <w:rFonts w:ascii="Times New Roman" w:hAnsi="Times New Roman" w:cs="Times New Roman"/>
          <w:sz w:val="28"/>
          <w:szCs w:val="28"/>
        </w:rPr>
        <w:t xml:space="preserve"> до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w:t>
      </w:r>
      <w:proofErr w:type="spellStart"/>
      <w:r w:rsidRPr="00A87D71">
        <w:rPr>
          <w:rFonts w:ascii="Times New Roman" w:hAnsi="Times New Roman" w:cs="Times New Roman"/>
          <w:sz w:val="28"/>
          <w:szCs w:val="28"/>
        </w:rPr>
        <w:t>прием</w:t>
      </w:r>
      <w:proofErr w:type="spellEnd"/>
      <w:r w:rsidRPr="00A87D71">
        <w:rPr>
          <w:rFonts w:ascii="Times New Roman" w:hAnsi="Times New Roman" w:cs="Times New Roman"/>
          <w:sz w:val="28"/>
          <w:szCs w:val="28"/>
        </w:rPr>
        <w:t xml:space="preserve">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1.10. При организации и проведении публичных слушаний участники публичных слушаний руководствуются следующими принципами:</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1) заблаговременного оповещения жителей поселения о времени и месте проведения публичных слушаний;</w:t>
      </w:r>
    </w:p>
    <w:p w:rsidR="00D52A73" w:rsidRPr="00A87D71" w:rsidRDefault="00D52A73" w:rsidP="00D52A73">
      <w:pPr>
        <w:tabs>
          <w:tab w:val="left" w:pos="1134"/>
        </w:tabs>
        <w:spacing w:line="360" w:lineRule="auto"/>
        <w:ind w:firstLine="720"/>
        <w:jc w:val="both"/>
        <w:rPr>
          <w:sz w:val="28"/>
          <w:szCs w:val="28"/>
        </w:rPr>
      </w:pPr>
      <w:r w:rsidRPr="00A87D71">
        <w:rPr>
          <w:sz w:val="28"/>
          <w:szCs w:val="28"/>
        </w:rPr>
        <w:lastRenderedPageBreak/>
        <w:t>2) заблаговременного ознакомления с проектом муниципального правового акта жителей поселения и иных заинтересованных лиц;</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4) обеспечения волеизъявления жителей поселения на публичных слушаниях;</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2. Выдвижение инициативы проведения публичных слушаний</w:t>
      </w:r>
    </w:p>
    <w:p w:rsidR="00D52A73" w:rsidRPr="00A87D71" w:rsidRDefault="00D52A73" w:rsidP="00D52A73">
      <w:pPr>
        <w:autoSpaceDE w:val="0"/>
        <w:autoSpaceDN w:val="0"/>
        <w:adjustRightInd w:val="0"/>
        <w:ind w:firstLine="720"/>
        <w:jc w:val="both"/>
        <w:rPr>
          <w:sz w:val="28"/>
          <w:szCs w:val="28"/>
        </w:rPr>
      </w:pP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2.1. Публичные слушания проводятся по инициативе населения, Собрания представителей поселения или Главы поселения.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2.2. В случае проведения публичных слушаний по инициативе населения инициативная группа граждан в количестве не менее 50 человек </w:t>
      </w:r>
      <w:proofErr w:type="spellStart"/>
      <w:r w:rsidRPr="00A87D71">
        <w:rPr>
          <w:sz w:val="28"/>
          <w:szCs w:val="28"/>
        </w:rPr>
        <w:t>подает</w:t>
      </w:r>
      <w:proofErr w:type="spellEnd"/>
      <w:r w:rsidRPr="00A87D71">
        <w:rPr>
          <w:sz w:val="28"/>
          <w:szCs w:val="28"/>
        </w:rPr>
        <w:t xml:space="preserve"> заявление в Собрание представителей поселения с просьбой о проведении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2.3. В заявлении инициативной группы о проведении публичных слушаний указываются: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1) вопросы, по которым предполагается проведение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2) предполагаемая дата и время проведения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3) обоснование необходимости проведения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4) предлагаемый состав участников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 порядок и источники финансирования расходов, связанных с организацией и проведением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w:t>
      </w:r>
      <w:r w:rsidRPr="00A87D71">
        <w:rPr>
          <w:sz w:val="28"/>
          <w:szCs w:val="28"/>
        </w:rPr>
        <w:lastRenderedPageBreak/>
        <w:t xml:space="preserve">адрес места жительства членов инициативной группы, уполномоченных действовать от </w:t>
      </w:r>
      <w:proofErr w:type="spellStart"/>
      <w:r w:rsidRPr="00A87D71">
        <w:rPr>
          <w:sz w:val="28"/>
          <w:szCs w:val="28"/>
        </w:rPr>
        <w:t>ее</w:t>
      </w:r>
      <w:proofErr w:type="spellEnd"/>
      <w:r w:rsidRPr="00A87D71">
        <w:rPr>
          <w:sz w:val="28"/>
          <w:szCs w:val="28"/>
        </w:rPr>
        <w:t xml:space="preserve"> имени и представлять </w:t>
      </w:r>
      <w:proofErr w:type="spellStart"/>
      <w:r w:rsidRPr="00A87D71">
        <w:rPr>
          <w:sz w:val="28"/>
          <w:szCs w:val="28"/>
        </w:rPr>
        <w:t>ее</w:t>
      </w:r>
      <w:proofErr w:type="spellEnd"/>
      <w:r w:rsidRPr="00A87D71">
        <w:rPr>
          <w:sz w:val="28"/>
          <w:szCs w:val="28"/>
        </w:rPr>
        <w:t xml:space="preserve"> интересы;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2.5. Данные о жителе поселения, ставящем в подписном листе свою подпись и дату </w:t>
      </w:r>
      <w:proofErr w:type="spellStart"/>
      <w:r w:rsidRPr="00A87D71">
        <w:rPr>
          <w:rFonts w:ascii="Times New Roman" w:hAnsi="Times New Roman" w:cs="Times New Roman"/>
          <w:sz w:val="28"/>
          <w:szCs w:val="28"/>
        </w:rPr>
        <w:t>ее</w:t>
      </w:r>
      <w:proofErr w:type="spellEnd"/>
      <w:r w:rsidRPr="00A87D71">
        <w:rPr>
          <w:rFonts w:ascii="Times New Roman" w:hAnsi="Times New Roman" w:cs="Times New Roman"/>
          <w:sz w:val="28"/>
          <w:szCs w:val="28"/>
        </w:rPr>
        <w:t xml:space="preserve">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w:t>
      </w:r>
      <w:proofErr w:type="spellStart"/>
      <w:r w:rsidRPr="00A87D71">
        <w:rPr>
          <w:rFonts w:ascii="Times New Roman" w:hAnsi="Times New Roman" w:cs="Times New Roman"/>
          <w:sz w:val="28"/>
          <w:szCs w:val="28"/>
        </w:rPr>
        <w:t>ее</w:t>
      </w:r>
      <w:proofErr w:type="spellEnd"/>
      <w:r w:rsidRPr="00A87D71">
        <w:rPr>
          <w:rFonts w:ascii="Times New Roman" w:hAnsi="Times New Roman" w:cs="Times New Roman"/>
          <w:sz w:val="28"/>
          <w:szCs w:val="28"/>
        </w:rPr>
        <w:t xml:space="preserve"> внесения житель поселения ставит собственноручно.</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2) публичные слушания должны быть проведены в срок не позднее </w:t>
      </w:r>
      <w:proofErr w:type="spellStart"/>
      <w:r w:rsidRPr="00A87D71">
        <w:rPr>
          <w:rFonts w:ascii="Times New Roman" w:hAnsi="Times New Roman" w:cs="Times New Roman"/>
          <w:sz w:val="28"/>
          <w:szCs w:val="28"/>
        </w:rPr>
        <w:t>трех</w:t>
      </w:r>
      <w:proofErr w:type="spellEnd"/>
      <w:r w:rsidRPr="00A87D71">
        <w:rPr>
          <w:rFonts w:ascii="Times New Roman" w:hAnsi="Times New Roman" w:cs="Times New Roman"/>
          <w:sz w:val="28"/>
          <w:szCs w:val="28"/>
        </w:rPr>
        <w:t xml:space="preserve"> месяцев со дня представления указанных документов.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1) вопрос, выносимый на публичные слушания, направлен на возбуждение ненависти либо вражды, а также на унижение достоинства </w:t>
      </w:r>
      <w:r w:rsidRPr="00A87D71">
        <w:rPr>
          <w:rFonts w:ascii="Times New Roman" w:hAnsi="Times New Roman" w:cs="Times New Roman"/>
          <w:sz w:val="28"/>
          <w:szCs w:val="28"/>
        </w:rPr>
        <w:lastRenderedPageBreak/>
        <w:t>личности по признакам пола, расы, национальности, языка, происхождения, отношения к религии, принадлежности к какой-либо социальной группе;</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3. Назначение публичных слушаний и опубликование проекта муниципального правового акта, выносимого на публичные слушания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w:t>
      </w:r>
      <w:r w:rsidRPr="00103937">
        <w:rPr>
          <w:i/>
          <w:sz w:val="28"/>
          <w:szCs w:val="20"/>
        </w:rPr>
        <w:t xml:space="preserve">а также размещению на официальном сайте Администрации </w:t>
      </w:r>
      <w:r w:rsidRPr="00C70843">
        <w:rPr>
          <w:i/>
          <w:sz w:val="28"/>
          <w:szCs w:val="20"/>
        </w:rPr>
        <w:t xml:space="preserve">сельского поселения Красный Яр </w:t>
      </w:r>
      <w:r w:rsidRPr="00103937">
        <w:rPr>
          <w:i/>
          <w:sz w:val="28"/>
          <w:szCs w:val="20"/>
        </w:rPr>
        <w:t>муниципального района Красноярский Самарской области в информационно-телекоммуникационной сети «Интернет» (далее - официальный сайт</w:t>
      </w:r>
      <w:r>
        <w:rPr>
          <w:i/>
          <w:sz w:val="28"/>
          <w:szCs w:val="20"/>
        </w:rPr>
        <w:t xml:space="preserve">) (в ред. от </w:t>
      </w:r>
      <w:r>
        <w:rPr>
          <w:i/>
          <w:sz w:val="28"/>
          <w:szCs w:val="20"/>
        </w:rPr>
        <w:t>28.04.2022 года № 20</w:t>
      </w:r>
      <w:r>
        <w:rPr>
          <w:i/>
          <w:sz w:val="28"/>
          <w:szCs w:val="20"/>
        </w:rPr>
        <w:t xml:space="preserve">) </w:t>
      </w:r>
      <w:r>
        <w:rPr>
          <w:sz w:val="28"/>
          <w:szCs w:val="20"/>
        </w:rPr>
        <w:t xml:space="preserve">, </w:t>
      </w:r>
      <w:r w:rsidRPr="00A87D71">
        <w:rPr>
          <w:sz w:val="28"/>
          <w:szCs w:val="28"/>
        </w:rPr>
        <w:t xml:space="preserve">не позднее, чем за </w:t>
      </w:r>
      <w:r w:rsidRPr="000A652D">
        <w:rPr>
          <w:strike/>
          <w:sz w:val="28"/>
          <w:szCs w:val="28"/>
        </w:rPr>
        <w:t>10 дней</w:t>
      </w:r>
      <w:r w:rsidRPr="00A87D71">
        <w:rPr>
          <w:sz w:val="28"/>
          <w:szCs w:val="28"/>
        </w:rPr>
        <w:t xml:space="preserve"> </w:t>
      </w:r>
      <w:r w:rsidRPr="00470D35">
        <w:rPr>
          <w:sz w:val="28"/>
          <w:szCs w:val="28"/>
        </w:rPr>
        <w:t>3 дня</w:t>
      </w:r>
      <w:r>
        <w:rPr>
          <w:sz w:val="28"/>
          <w:szCs w:val="28"/>
        </w:rPr>
        <w:t xml:space="preserve"> </w:t>
      </w:r>
      <w:r w:rsidRPr="0055655D">
        <w:rPr>
          <w:i/>
          <w:iCs/>
          <w:sz w:val="28"/>
          <w:szCs w:val="28"/>
        </w:rPr>
        <w:t>(в ред</w:t>
      </w:r>
      <w:r>
        <w:rPr>
          <w:i/>
          <w:iCs/>
          <w:sz w:val="28"/>
          <w:szCs w:val="28"/>
        </w:rPr>
        <w:t>.</w:t>
      </w:r>
      <w:r w:rsidRPr="0055655D">
        <w:rPr>
          <w:i/>
          <w:iCs/>
          <w:sz w:val="28"/>
          <w:szCs w:val="28"/>
        </w:rPr>
        <w:t xml:space="preserve"> от 1</w:t>
      </w:r>
      <w:r>
        <w:rPr>
          <w:i/>
          <w:iCs/>
          <w:sz w:val="28"/>
          <w:szCs w:val="28"/>
        </w:rPr>
        <w:t>0</w:t>
      </w:r>
      <w:r w:rsidRPr="0055655D">
        <w:rPr>
          <w:i/>
          <w:iCs/>
          <w:sz w:val="28"/>
          <w:szCs w:val="28"/>
        </w:rPr>
        <w:t>.</w:t>
      </w:r>
      <w:r>
        <w:rPr>
          <w:i/>
          <w:iCs/>
          <w:sz w:val="28"/>
          <w:szCs w:val="28"/>
        </w:rPr>
        <w:t>11</w:t>
      </w:r>
      <w:r w:rsidRPr="0055655D">
        <w:rPr>
          <w:i/>
          <w:iCs/>
          <w:sz w:val="28"/>
          <w:szCs w:val="28"/>
        </w:rPr>
        <w:t>.2010 № 1</w:t>
      </w:r>
      <w:r>
        <w:rPr>
          <w:i/>
          <w:iCs/>
          <w:sz w:val="28"/>
          <w:szCs w:val="28"/>
        </w:rPr>
        <w:t>1</w:t>
      </w:r>
      <w:r w:rsidRPr="0055655D">
        <w:rPr>
          <w:i/>
          <w:iCs/>
          <w:sz w:val="28"/>
          <w:szCs w:val="28"/>
        </w:rPr>
        <w:t>)</w:t>
      </w:r>
      <w:r w:rsidRPr="00A87D71">
        <w:rPr>
          <w:sz w:val="28"/>
          <w:szCs w:val="28"/>
        </w:rPr>
        <w:t xml:space="preserve">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предмет (вопросы) предстоящих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 xml:space="preserve">2) срок проведения публичных слушаний, </w:t>
      </w:r>
      <w:proofErr w:type="spellStart"/>
      <w:r w:rsidRPr="00A87D71">
        <w:rPr>
          <w:rFonts w:ascii="Times New Roman" w:hAnsi="Times New Roman" w:cs="Times New Roman"/>
          <w:sz w:val="28"/>
          <w:szCs w:val="28"/>
        </w:rPr>
        <w:t>определенный</w:t>
      </w:r>
      <w:proofErr w:type="spellEnd"/>
      <w:r w:rsidRPr="00A87D71">
        <w:rPr>
          <w:rFonts w:ascii="Times New Roman" w:hAnsi="Times New Roman" w:cs="Times New Roman"/>
          <w:sz w:val="28"/>
          <w:szCs w:val="28"/>
        </w:rPr>
        <w:t xml:space="preserve"> календарными датами;</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6) порядок подачи заинтересованными лицами замечаний и предложений по вопросам публичных слушаний, а также календарная дата, до которой осуществляется </w:t>
      </w:r>
      <w:proofErr w:type="spellStart"/>
      <w:r w:rsidRPr="00A87D71">
        <w:rPr>
          <w:rFonts w:ascii="Times New Roman" w:hAnsi="Times New Roman" w:cs="Times New Roman"/>
          <w:sz w:val="28"/>
          <w:szCs w:val="28"/>
        </w:rPr>
        <w:t>прием</w:t>
      </w:r>
      <w:proofErr w:type="spellEnd"/>
      <w:r w:rsidRPr="00A87D71">
        <w:rPr>
          <w:rFonts w:ascii="Times New Roman" w:hAnsi="Times New Roman" w:cs="Times New Roman"/>
          <w:sz w:val="28"/>
          <w:szCs w:val="28"/>
        </w:rPr>
        <w:t xml:space="preserve"> указанных замечаний и предложений;</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 xml:space="preserve">3.5. Календарная дата, до которой осуществляется </w:t>
      </w:r>
      <w:proofErr w:type="spellStart"/>
      <w:r w:rsidRPr="00A87D71">
        <w:rPr>
          <w:sz w:val="28"/>
          <w:szCs w:val="28"/>
        </w:rPr>
        <w:t>прием</w:t>
      </w:r>
      <w:proofErr w:type="spellEnd"/>
      <w:r w:rsidRPr="00A87D71">
        <w:rPr>
          <w:sz w:val="28"/>
          <w:szCs w:val="28"/>
        </w:rPr>
        <w:t xml:space="preserve">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 xml:space="preserve">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3.7. </w:t>
      </w:r>
      <w:bookmarkStart w:id="1" w:name="OLE_LINK6"/>
      <w:r w:rsidRPr="00A87D71">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1"/>
      <w:r w:rsidRPr="00A87D71">
        <w:rPr>
          <w:rFonts w:ascii="Times New Roman" w:hAnsi="Times New Roman" w:cs="Times New Roman"/>
          <w:sz w:val="28"/>
          <w:szCs w:val="28"/>
        </w:rPr>
        <w:t xml:space="preserve">с настоящим Порядком.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1) доступность для жителей поселения;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2) наличие необходимых удобств, в том числе туалета, телефона;</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3) наличие отопления - в случае проведения публичных слушаний в холодное время года;</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3.9. В случае осуществления мероприятий, проведение которых предусмотрено настоящим Порядком, в месте, отличном от места проведения публичных слушаний, </w:t>
      </w:r>
      <w:proofErr w:type="spellStart"/>
      <w:r w:rsidRPr="00A87D71">
        <w:rPr>
          <w:sz w:val="28"/>
          <w:szCs w:val="28"/>
        </w:rPr>
        <w:t>определенном</w:t>
      </w:r>
      <w:proofErr w:type="spellEnd"/>
      <w:r w:rsidRPr="00A87D71">
        <w:rPr>
          <w:sz w:val="28"/>
          <w:szCs w:val="28"/>
        </w:rPr>
        <w:t xml:space="preserve">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w:t>
      </w:r>
      <w:r w:rsidRPr="00CF607E">
        <w:rPr>
          <w:strike/>
          <w:sz w:val="28"/>
          <w:szCs w:val="28"/>
        </w:rPr>
        <w:t>5 дней</w:t>
      </w:r>
      <w:r w:rsidRPr="00A87D71">
        <w:rPr>
          <w:sz w:val="28"/>
          <w:szCs w:val="28"/>
        </w:rPr>
        <w:t xml:space="preserve"> </w:t>
      </w:r>
      <w:r>
        <w:rPr>
          <w:sz w:val="28"/>
          <w:szCs w:val="28"/>
        </w:rPr>
        <w:lastRenderedPageBreak/>
        <w:t>3 дней (</w:t>
      </w:r>
      <w:r w:rsidRPr="009E6128">
        <w:rPr>
          <w:i/>
          <w:iCs/>
          <w:sz w:val="28"/>
          <w:szCs w:val="28"/>
        </w:rPr>
        <w:t>в ред. от 23.10.2019 № 57)</w:t>
      </w:r>
      <w:r w:rsidRPr="00A87D71">
        <w:rPr>
          <w:sz w:val="28"/>
          <w:szCs w:val="28"/>
        </w:rPr>
        <w:t>до дня проведения указанных мероприятий.</w:t>
      </w:r>
    </w:p>
    <w:p w:rsidR="00D52A73" w:rsidRDefault="00D52A73" w:rsidP="00D52A73">
      <w:pPr>
        <w:autoSpaceDE w:val="0"/>
        <w:autoSpaceDN w:val="0"/>
        <w:adjustRightInd w:val="0"/>
        <w:ind w:firstLine="720"/>
        <w:jc w:val="both"/>
        <w:rPr>
          <w:sz w:val="28"/>
          <w:szCs w:val="28"/>
        </w:rPr>
      </w:pPr>
    </w:p>
    <w:p w:rsidR="00D52A73" w:rsidRDefault="00D52A73" w:rsidP="00D52A73">
      <w:pPr>
        <w:autoSpaceDE w:val="0"/>
        <w:autoSpaceDN w:val="0"/>
        <w:adjustRightInd w:val="0"/>
        <w:ind w:firstLine="720"/>
        <w:jc w:val="both"/>
        <w:rPr>
          <w:sz w:val="28"/>
          <w:szCs w:val="28"/>
        </w:rPr>
      </w:pPr>
    </w:p>
    <w:p w:rsidR="00D52A73" w:rsidRPr="00A87D71" w:rsidRDefault="00D52A73" w:rsidP="00D52A73">
      <w:pPr>
        <w:autoSpaceDE w:val="0"/>
        <w:autoSpaceDN w:val="0"/>
        <w:adjustRightInd w:val="0"/>
        <w:ind w:firstLine="720"/>
        <w:jc w:val="both"/>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4. Орган, уполномоченный на организацию и проведение </w:t>
      </w:r>
    </w:p>
    <w:p w:rsidR="00D52A73" w:rsidRPr="00A87D71" w:rsidRDefault="00D52A73" w:rsidP="00D52A73">
      <w:pPr>
        <w:autoSpaceDE w:val="0"/>
        <w:autoSpaceDN w:val="0"/>
        <w:adjustRightInd w:val="0"/>
        <w:jc w:val="center"/>
        <w:rPr>
          <w:sz w:val="28"/>
          <w:szCs w:val="28"/>
        </w:rPr>
      </w:pPr>
      <w:r w:rsidRPr="00A87D71">
        <w:rPr>
          <w:sz w:val="28"/>
          <w:szCs w:val="28"/>
        </w:rPr>
        <w:t>публичных слушаний</w:t>
      </w:r>
    </w:p>
    <w:p w:rsidR="00D52A73" w:rsidRPr="00A87D71" w:rsidRDefault="00D52A73" w:rsidP="00D52A73">
      <w:pPr>
        <w:autoSpaceDE w:val="0"/>
        <w:autoSpaceDN w:val="0"/>
        <w:adjustRightInd w:val="0"/>
        <w:ind w:firstLine="720"/>
        <w:jc w:val="both"/>
        <w:outlineLvl w:val="2"/>
        <w:rPr>
          <w:sz w:val="28"/>
          <w:szCs w:val="28"/>
        </w:rPr>
      </w:pPr>
    </w:p>
    <w:p w:rsidR="00D52A73" w:rsidRPr="00A87D71" w:rsidRDefault="00D52A73" w:rsidP="00D52A73">
      <w:pPr>
        <w:autoSpaceDE w:val="0"/>
        <w:autoSpaceDN w:val="0"/>
        <w:adjustRightInd w:val="0"/>
        <w:spacing w:line="360" w:lineRule="auto"/>
        <w:ind w:firstLine="684"/>
        <w:jc w:val="both"/>
        <w:outlineLvl w:val="2"/>
        <w:rPr>
          <w:sz w:val="28"/>
          <w:szCs w:val="28"/>
        </w:rPr>
      </w:pPr>
      <w:r w:rsidRPr="00A87D71">
        <w:rPr>
          <w:sz w:val="28"/>
          <w:szCs w:val="28"/>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D52A73" w:rsidRPr="00A87D71" w:rsidRDefault="00D52A73" w:rsidP="00D52A73">
      <w:pPr>
        <w:autoSpaceDE w:val="0"/>
        <w:autoSpaceDN w:val="0"/>
        <w:adjustRightInd w:val="0"/>
        <w:spacing w:line="360" w:lineRule="auto"/>
        <w:ind w:firstLine="684"/>
        <w:jc w:val="both"/>
        <w:outlineLvl w:val="2"/>
        <w:rPr>
          <w:sz w:val="28"/>
          <w:szCs w:val="28"/>
        </w:rPr>
      </w:pPr>
      <w:r w:rsidRPr="00A87D71">
        <w:rPr>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D52A73" w:rsidRPr="00A87D71" w:rsidRDefault="00D52A73" w:rsidP="00D52A73">
      <w:pPr>
        <w:autoSpaceDE w:val="0"/>
        <w:autoSpaceDN w:val="0"/>
        <w:adjustRightInd w:val="0"/>
        <w:spacing w:line="360" w:lineRule="auto"/>
        <w:ind w:firstLine="720"/>
        <w:jc w:val="both"/>
        <w:outlineLvl w:val="2"/>
        <w:rPr>
          <w:sz w:val="28"/>
          <w:szCs w:val="28"/>
        </w:rPr>
      </w:pPr>
      <w:r w:rsidRPr="00A87D71">
        <w:rPr>
          <w:sz w:val="28"/>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D52A73" w:rsidRPr="00A87D71" w:rsidRDefault="00D52A73" w:rsidP="00D52A73">
      <w:pPr>
        <w:autoSpaceDE w:val="0"/>
        <w:autoSpaceDN w:val="0"/>
        <w:adjustRightInd w:val="0"/>
        <w:spacing w:line="360" w:lineRule="auto"/>
        <w:ind w:firstLine="684"/>
        <w:jc w:val="both"/>
        <w:rPr>
          <w:sz w:val="28"/>
          <w:szCs w:val="28"/>
        </w:rPr>
      </w:pPr>
      <w:r w:rsidRPr="00A87D71">
        <w:rPr>
          <w:sz w:val="28"/>
          <w:szCs w:val="28"/>
        </w:rPr>
        <w:t>4.3. Функциями по организации и проведению публичных слушаний являются: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lastRenderedPageBreak/>
        <w:t xml:space="preserve">4) организация </w:t>
      </w:r>
      <w:proofErr w:type="spellStart"/>
      <w:r w:rsidRPr="00A87D71">
        <w:rPr>
          <w:sz w:val="28"/>
          <w:szCs w:val="28"/>
        </w:rPr>
        <w:t>приема</w:t>
      </w:r>
      <w:proofErr w:type="spellEnd"/>
      <w:r w:rsidRPr="00A87D71">
        <w:rPr>
          <w:sz w:val="28"/>
          <w:szCs w:val="28"/>
        </w:rPr>
        <w:t xml:space="preserve"> заявок лиц, желающих выразить </w:t>
      </w:r>
      <w:proofErr w:type="spellStart"/>
      <w:r w:rsidRPr="00A87D71">
        <w:rPr>
          <w:sz w:val="28"/>
          <w:szCs w:val="28"/>
        </w:rPr>
        <w:t>свое</w:t>
      </w:r>
      <w:proofErr w:type="spellEnd"/>
      <w:r w:rsidRPr="00A87D71">
        <w:rPr>
          <w:sz w:val="28"/>
          <w:szCs w:val="28"/>
        </w:rPr>
        <w:t xml:space="preserve">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 определение докладчика (содокладчика) по выносимым на публичные слушания вопросам;</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w:t>
      </w:r>
      <w:proofErr w:type="spellStart"/>
      <w:r w:rsidRPr="00A87D71">
        <w:rPr>
          <w:sz w:val="28"/>
          <w:szCs w:val="28"/>
        </w:rPr>
        <w:t>свое</w:t>
      </w:r>
      <w:proofErr w:type="spellEnd"/>
      <w:r w:rsidRPr="00A87D71">
        <w:rPr>
          <w:sz w:val="28"/>
          <w:szCs w:val="28"/>
        </w:rPr>
        <w:t xml:space="preserve"> мнение по вопросам, выносимым на публичные слушания, представителей средств массовой информации;</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7)  обеспечение ведения протокола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9) подготовка заключения о результатах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5. Проведение мероприятия по информированию жителей поселения </w:t>
      </w:r>
    </w:p>
    <w:p w:rsidR="00D52A73" w:rsidRPr="00A87D71" w:rsidRDefault="00D52A73" w:rsidP="00D52A73">
      <w:pPr>
        <w:autoSpaceDE w:val="0"/>
        <w:autoSpaceDN w:val="0"/>
        <w:adjustRightInd w:val="0"/>
        <w:jc w:val="center"/>
        <w:rPr>
          <w:sz w:val="28"/>
          <w:szCs w:val="28"/>
        </w:rPr>
      </w:pPr>
      <w:r w:rsidRPr="00A87D71">
        <w:rPr>
          <w:sz w:val="28"/>
          <w:szCs w:val="28"/>
        </w:rPr>
        <w:t>по вопросам публичных слушаний</w:t>
      </w:r>
    </w:p>
    <w:p w:rsidR="00D52A73" w:rsidRPr="00A87D71" w:rsidRDefault="00D52A73" w:rsidP="00D52A73">
      <w:pPr>
        <w:pStyle w:val="ConsPlusNormal"/>
        <w:widowControl/>
        <w:jc w:val="center"/>
        <w:rPr>
          <w:rFonts w:ascii="Times New Roman" w:hAnsi="Times New Roman" w:cs="Times New Roman"/>
          <w:sz w:val="28"/>
          <w:szCs w:val="28"/>
        </w:rPr>
      </w:pP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2) руководители организаций, осуществляющих свою деятельность на территории поселения в сфере, соответствующей вопросам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w:t>
      </w:r>
      <w:proofErr w:type="spellStart"/>
      <w:r w:rsidRPr="00A87D71">
        <w:rPr>
          <w:sz w:val="28"/>
          <w:szCs w:val="28"/>
        </w:rPr>
        <w:t>свое</w:t>
      </w:r>
      <w:proofErr w:type="spellEnd"/>
      <w:r w:rsidRPr="00A87D71">
        <w:rPr>
          <w:sz w:val="28"/>
          <w:szCs w:val="28"/>
        </w:rPr>
        <w:t xml:space="preserve"> мнение по вопросам, выносимым на публичные слушания, </w:t>
      </w:r>
      <w:proofErr w:type="spellStart"/>
      <w:r w:rsidRPr="00A87D71">
        <w:rPr>
          <w:sz w:val="28"/>
          <w:szCs w:val="28"/>
        </w:rPr>
        <w:t>путем</w:t>
      </w:r>
      <w:proofErr w:type="spellEnd"/>
      <w:r w:rsidRPr="00A87D71">
        <w:rPr>
          <w:sz w:val="28"/>
          <w:szCs w:val="28"/>
        </w:rPr>
        <w:t xml:space="preserve"> внесения сведений в протокол мероприятия по информированию жителей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5.5. Мероприятие по информированию жителей поселения проводят: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открытие и ведение мероприятия;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2) контроль за порядком обсуждения вопросов повестки мероприятия;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подписание протокола мероприятия по информированию жителей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w:t>
      </w:r>
      <w:proofErr w:type="spellStart"/>
      <w:r w:rsidRPr="00A87D71">
        <w:rPr>
          <w:rFonts w:ascii="Times New Roman" w:hAnsi="Times New Roman" w:cs="Times New Roman"/>
          <w:sz w:val="28"/>
          <w:szCs w:val="28"/>
        </w:rPr>
        <w:t>отведенного</w:t>
      </w:r>
      <w:proofErr w:type="spellEnd"/>
      <w:r w:rsidRPr="00A87D71">
        <w:rPr>
          <w:rFonts w:ascii="Times New Roman" w:hAnsi="Times New Roman" w:cs="Times New Roman"/>
          <w:sz w:val="28"/>
          <w:szCs w:val="28"/>
        </w:rPr>
        <w:t xml:space="preserve"> для проведения мероприятия.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5.9. Председательствующий вправе:</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lastRenderedPageBreak/>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5.14. После каждого выступления любой из участников мероприятия имеет право задать вопросы докладчику (содокладчику).</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5.15. Все желающие выступить на мероприятии берут слово только с разрешения председательствующего.</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lastRenderedPageBreak/>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5.20. В протоколе мероприятия по информированию жителей поселения указываются: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5.21. С протоколом мероприятия вправе ознакомиться все заинтересованные лица.</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5.23. При необходимости может быть проведено два и более мероприятия по информированию жителей поселения, в том числе в нескольких </w:t>
      </w:r>
      <w:proofErr w:type="spellStart"/>
      <w:r w:rsidRPr="00A87D71">
        <w:rPr>
          <w:sz w:val="28"/>
          <w:szCs w:val="28"/>
        </w:rPr>
        <w:t>населенных</w:t>
      </w:r>
      <w:proofErr w:type="spellEnd"/>
      <w:r w:rsidRPr="00A87D71">
        <w:rPr>
          <w:sz w:val="28"/>
          <w:szCs w:val="28"/>
        </w:rPr>
        <w:t xml:space="preserve"> пунктах поселения, при этом на каждом из мероприятий </w:t>
      </w:r>
      <w:proofErr w:type="spellStart"/>
      <w:r w:rsidRPr="00A87D71">
        <w:rPr>
          <w:sz w:val="28"/>
          <w:szCs w:val="28"/>
        </w:rPr>
        <w:t>ведется</w:t>
      </w:r>
      <w:proofErr w:type="spellEnd"/>
      <w:r w:rsidRPr="00A87D71">
        <w:rPr>
          <w:sz w:val="28"/>
          <w:szCs w:val="28"/>
        </w:rPr>
        <w:t xml:space="preserve"> отдельный протокол в соответствии с положениями настоящего раздела.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D52A73" w:rsidRPr="00A87D71" w:rsidRDefault="00D52A73" w:rsidP="00D52A73">
      <w:pPr>
        <w:tabs>
          <w:tab w:val="left" w:pos="6096"/>
        </w:tabs>
        <w:autoSpaceDE w:val="0"/>
        <w:autoSpaceDN w:val="0"/>
        <w:adjustRightInd w:val="0"/>
        <w:jc w:val="both"/>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6. Принятие, рассмотрение, обобщение поступающих от участников публичных слушаний замечаний и предложений </w:t>
      </w:r>
    </w:p>
    <w:p w:rsidR="00D52A73" w:rsidRPr="00A87D71" w:rsidRDefault="00D52A73" w:rsidP="00D52A73">
      <w:pPr>
        <w:autoSpaceDE w:val="0"/>
        <w:autoSpaceDN w:val="0"/>
        <w:adjustRightInd w:val="0"/>
        <w:jc w:val="center"/>
        <w:rPr>
          <w:sz w:val="28"/>
          <w:szCs w:val="28"/>
        </w:rPr>
      </w:pPr>
      <w:r w:rsidRPr="00A87D71">
        <w:rPr>
          <w:sz w:val="28"/>
          <w:szCs w:val="28"/>
        </w:rPr>
        <w:t xml:space="preserve">по вопросам публичных слушаний </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6.1. Орган, уполномоченный на проведение публичных слушаний, обязан обеспечить равные возможности для выражения мнения жителей </w:t>
      </w:r>
      <w:r w:rsidRPr="00A87D71">
        <w:rPr>
          <w:sz w:val="28"/>
          <w:szCs w:val="28"/>
        </w:rPr>
        <w:lastRenderedPageBreak/>
        <w:t xml:space="preserve">поселения и иных заинтересованных лиц по вопросам, выносимым на публичные слушания, в том числе </w:t>
      </w:r>
      <w:proofErr w:type="spellStart"/>
      <w:r w:rsidRPr="00A87D71">
        <w:rPr>
          <w:sz w:val="28"/>
          <w:szCs w:val="28"/>
        </w:rPr>
        <w:t>путем</w:t>
      </w:r>
      <w:proofErr w:type="spellEnd"/>
      <w:r w:rsidRPr="00A87D71">
        <w:rPr>
          <w:sz w:val="28"/>
          <w:szCs w:val="28"/>
        </w:rPr>
        <w:t xml:space="preserve">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D52A73" w:rsidRDefault="00D52A73" w:rsidP="00D52A73">
      <w:pPr>
        <w:tabs>
          <w:tab w:val="left" w:pos="1134"/>
        </w:tabs>
        <w:spacing w:line="360" w:lineRule="auto"/>
        <w:ind w:firstLine="720"/>
        <w:jc w:val="both"/>
        <w:rPr>
          <w:i/>
          <w:sz w:val="28"/>
          <w:szCs w:val="20"/>
        </w:rPr>
      </w:pPr>
      <w:r w:rsidRPr="00A87D71">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w:t>
      </w:r>
      <w:proofErr w:type="spellStart"/>
      <w:r w:rsidRPr="00A87D71">
        <w:rPr>
          <w:sz w:val="28"/>
          <w:szCs w:val="28"/>
        </w:rPr>
        <w:t>путем</w:t>
      </w:r>
      <w:proofErr w:type="spellEnd"/>
      <w:r w:rsidRPr="00A87D71">
        <w:rPr>
          <w:sz w:val="28"/>
          <w:szCs w:val="28"/>
        </w:rPr>
        <w:t xml:space="preserve"> внесения их в протокол публичных слушаний, а также </w:t>
      </w:r>
      <w:proofErr w:type="spellStart"/>
      <w:r w:rsidRPr="00A87D71">
        <w:rPr>
          <w:sz w:val="28"/>
          <w:szCs w:val="28"/>
        </w:rPr>
        <w:t>путем</w:t>
      </w:r>
      <w:proofErr w:type="spellEnd"/>
      <w:r w:rsidRPr="00A87D71">
        <w:rPr>
          <w:sz w:val="28"/>
          <w:szCs w:val="28"/>
        </w:rPr>
        <w:t xml:space="preserve"> направления указанных замечаний и предложений в письменном виде по почте</w:t>
      </w:r>
      <w:r>
        <w:rPr>
          <w:sz w:val="28"/>
          <w:szCs w:val="28"/>
        </w:rPr>
        <w:t xml:space="preserve"> </w:t>
      </w:r>
      <w:r w:rsidRPr="00C70843">
        <w:rPr>
          <w:sz w:val="28"/>
          <w:szCs w:val="20"/>
        </w:rPr>
        <w:t xml:space="preserve"> </w:t>
      </w:r>
      <w:r w:rsidRPr="00103937">
        <w:rPr>
          <w:i/>
          <w:sz w:val="28"/>
          <w:szCs w:val="20"/>
        </w:rPr>
        <w:t>и посредством официального сайта</w:t>
      </w:r>
      <w:r w:rsidRPr="00A87D71">
        <w:rPr>
          <w:sz w:val="28"/>
          <w:szCs w:val="28"/>
        </w:rPr>
        <w:t xml:space="preserve"> </w:t>
      </w:r>
      <w:r>
        <w:rPr>
          <w:i/>
          <w:sz w:val="28"/>
          <w:szCs w:val="20"/>
        </w:rPr>
        <w:t xml:space="preserve">(в ред. от 28.04.2022 года № 20)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w:t>
      </w:r>
      <w:proofErr w:type="spellStart"/>
      <w:r w:rsidRPr="00A87D71">
        <w:rPr>
          <w:sz w:val="28"/>
          <w:szCs w:val="28"/>
        </w:rPr>
        <w:t>определенном</w:t>
      </w:r>
      <w:proofErr w:type="spellEnd"/>
      <w:r w:rsidRPr="00A87D71">
        <w:rPr>
          <w:sz w:val="28"/>
          <w:szCs w:val="28"/>
        </w:rPr>
        <w:t xml:space="preserve"> муниципальным правовым актом о проведении публичных слушаний.</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D52A73" w:rsidRPr="00A87D71" w:rsidRDefault="00D52A73" w:rsidP="00D52A73">
      <w:pPr>
        <w:tabs>
          <w:tab w:val="left" w:pos="1134"/>
        </w:tabs>
        <w:spacing w:line="360" w:lineRule="auto"/>
        <w:ind w:firstLine="720"/>
        <w:jc w:val="both"/>
        <w:rPr>
          <w:sz w:val="28"/>
          <w:szCs w:val="28"/>
        </w:rPr>
      </w:pPr>
      <w:r w:rsidRPr="00A87D71">
        <w:rPr>
          <w:sz w:val="28"/>
          <w:szCs w:val="28"/>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w:t>
      </w:r>
      <w:proofErr w:type="spellStart"/>
      <w:r w:rsidRPr="00A87D71">
        <w:rPr>
          <w:sz w:val="28"/>
          <w:szCs w:val="28"/>
        </w:rPr>
        <w:t>трех</w:t>
      </w:r>
      <w:proofErr w:type="spellEnd"/>
      <w:r w:rsidRPr="00A87D71">
        <w:rPr>
          <w:sz w:val="28"/>
          <w:szCs w:val="28"/>
        </w:rPr>
        <w:t xml:space="preserve"> столбцов.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w:t>
      </w:r>
      <w:proofErr w:type="spellStart"/>
      <w:r w:rsidRPr="00A87D71">
        <w:rPr>
          <w:sz w:val="28"/>
          <w:szCs w:val="28"/>
        </w:rPr>
        <w:t>внесенных</w:t>
      </w:r>
      <w:proofErr w:type="spellEnd"/>
      <w:r w:rsidRPr="00A87D71">
        <w:rPr>
          <w:sz w:val="28"/>
          <w:szCs w:val="28"/>
        </w:rPr>
        <w:t xml:space="preserve"> указанными лицами предложениях. </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В третьем столбце таблицы указываются сведения о лице, выразившем </w:t>
      </w:r>
      <w:proofErr w:type="spellStart"/>
      <w:r w:rsidRPr="00A87D71">
        <w:rPr>
          <w:sz w:val="28"/>
          <w:szCs w:val="28"/>
        </w:rPr>
        <w:t>свое</w:t>
      </w:r>
      <w:proofErr w:type="spellEnd"/>
      <w:r w:rsidRPr="00A87D71">
        <w:rPr>
          <w:sz w:val="28"/>
          <w:szCs w:val="28"/>
        </w:rPr>
        <w:t xml:space="preserve"> мнение по вопросам, вынесенным на публичные слушания (обязательны для заполнения фамилия, имя, отчество, адрес проживания и подпись лица).</w:t>
      </w:r>
    </w:p>
    <w:p w:rsidR="00D52A73" w:rsidRPr="00A87D71" w:rsidRDefault="00D52A73" w:rsidP="00D52A73">
      <w:pPr>
        <w:tabs>
          <w:tab w:val="left" w:pos="1134"/>
        </w:tabs>
        <w:spacing w:line="360" w:lineRule="auto"/>
        <w:ind w:firstLine="720"/>
        <w:jc w:val="both"/>
        <w:rPr>
          <w:sz w:val="28"/>
          <w:szCs w:val="28"/>
        </w:rPr>
      </w:pPr>
      <w:r w:rsidRPr="00A87D71">
        <w:rPr>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 xml:space="preserve">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w:t>
      </w:r>
      <w:proofErr w:type="spellStart"/>
      <w:r w:rsidRPr="00A87D71">
        <w:rPr>
          <w:sz w:val="28"/>
          <w:szCs w:val="28"/>
        </w:rPr>
        <w:t>свое</w:t>
      </w:r>
      <w:proofErr w:type="spellEnd"/>
      <w:r w:rsidRPr="00A87D71">
        <w:rPr>
          <w:sz w:val="28"/>
          <w:szCs w:val="28"/>
        </w:rPr>
        <w:t xml:space="preserve">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6.9. Каждая страница протокола публичных слушаний пронумеровывается и заверяется подписью лица, ответственного за ведение протокола.</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lastRenderedPageBreak/>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 xml:space="preserve">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w:t>
      </w:r>
      <w:proofErr w:type="spellStart"/>
      <w:r w:rsidRPr="00A87D71">
        <w:rPr>
          <w:sz w:val="28"/>
          <w:szCs w:val="28"/>
        </w:rPr>
        <w:t>объеме</w:t>
      </w:r>
      <w:proofErr w:type="spellEnd"/>
      <w:r w:rsidRPr="00A87D71">
        <w:rPr>
          <w:sz w:val="28"/>
          <w:szCs w:val="28"/>
        </w:rPr>
        <w:t>.</w:t>
      </w:r>
    </w:p>
    <w:p w:rsidR="00D52A73" w:rsidRPr="00A87D71" w:rsidRDefault="00D52A73" w:rsidP="00D52A73">
      <w:pPr>
        <w:tabs>
          <w:tab w:val="left" w:pos="1134"/>
          <w:tab w:val="num" w:pos="1800"/>
        </w:tabs>
        <w:spacing w:line="360" w:lineRule="auto"/>
        <w:ind w:firstLine="720"/>
        <w:jc w:val="both"/>
        <w:rPr>
          <w:sz w:val="28"/>
          <w:szCs w:val="28"/>
        </w:rPr>
      </w:pPr>
      <w:r w:rsidRPr="00A87D71">
        <w:rPr>
          <w:sz w:val="28"/>
          <w:szCs w:val="28"/>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w:t>
      </w:r>
      <w:proofErr w:type="spellStart"/>
      <w:r w:rsidRPr="00A87D71">
        <w:rPr>
          <w:sz w:val="28"/>
          <w:szCs w:val="28"/>
        </w:rPr>
        <w:t>трех</w:t>
      </w:r>
      <w:proofErr w:type="spellEnd"/>
      <w:r w:rsidRPr="00A87D71">
        <w:rPr>
          <w:sz w:val="28"/>
          <w:szCs w:val="28"/>
        </w:rPr>
        <w:t xml:space="preserve"> дней до дня окончания срока публичных слушаний подготавливает заключение о результатах публичных слушаний.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 срок проведения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вопросы, вынесенные для обсуждения на публичных слушаниях;</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4) </w:t>
      </w:r>
      <w:proofErr w:type="spellStart"/>
      <w:r w:rsidRPr="00A87D71">
        <w:rPr>
          <w:rFonts w:ascii="Times New Roman" w:hAnsi="Times New Roman" w:cs="Times New Roman"/>
          <w:sz w:val="28"/>
          <w:szCs w:val="28"/>
        </w:rPr>
        <w:t>обобщенные</w:t>
      </w:r>
      <w:proofErr w:type="spellEnd"/>
      <w:r w:rsidRPr="00A87D71">
        <w:rPr>
          <w:rFonts w:ascii="Times New Roman" w:hAnsi="Times New Roman" w:cs="Times New Roman"/>
          <w:sz w:val="28"/>
          <w:szCs w:val="28"/>
        </w:rPr>
        <w:t xml:space="preserve"> сведения, полученные при </w:t>
      </w:r>
      <w:proofErr w:type="spellStart"/>
      <w:r w:rsidRPr="00A87D71">
        <w:rPr>
          <w:rFonts w:ascii="Times New Roman" w:hAnsi="Times New Roman" w:cs="Times New Roman"/>
          <w:sz w:val="28"/>
          <w:szCs w:val="28"/>
        </w:rPr>
        <w:t>учете</w:t>
      </w:r>
      <w:proofErr w:type="spellEnd"/>
      <w:r w:rsidRPr="00A87D71">
        <w:rPr>
          <w:rFonts w:ascii="Times New Roman" w:hAnsi="Times New Roman" w:cs="Times New Roman"/>
          <w:sz w:val="28"/>
          <w:szCs w:val="28"/>
        </w:rPr>
        <w:t xml:space="preserve"> мнений, выраженных жителями поселения и иными заинтересованными лицами по вопросам, вынесенным на публичные слушания;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5) замечания и предложения, </w:t>
      </w:r>
      <w:proofErr w:type="spellStart"/>
      <w:r w:rsidRPr="00A87D71">
        <w:rPr>
          <w:rFonts w:ascii="Times New Roman" w:hAnsi="Times New Roman" w:cs="Times New Roman"/>
          <w:sz w:val="28"/>
          <w:szCs w:val="28"/>
        </w:rPr>
        <w:t>внесенные</w:t>
      </w:r>
      <w:proofErr w:type="spellEnd"/>
      <w:r w:rsidRPr="00A87D71">
        <w:rPr>
          <w:rFonts w:ascii="Times New Roman" w:hAnsi="Times New Roman" w:cs="Times New Roman"/>
          <w:sz w:val="28"/>
          <w:szCs w:val="28"/>
        </w:rPr>
        <w:t xml:space="preserve"> жителями поселения и иными заинтересованными лицами, которые рекомендуется отразить в проекте </w:t>
      </w:r>
      <w:r w:rsidRPr="00A87D71">
        <w:rPr>
          <w:rFonts w:ascii="Times New Roman" w:hAnsi="Times New Roman" w:cs="Times New Roman"/>
          <w:sz w:val="28"/>
          <w:szCs w:val="28"/>
        </w:rPr>
        <w:lastRenderedPageBreak/>
        <w:t>муниципального правового акта, вынесенного на публичные слушания, либо учесть иным образом;</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6) краткую мотивировку отклонения непринятых замечаний и предложений жителей поселения по вопросам публичных слушаний.</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w:t>
      </w:r>
      <w:r w:rsidRPr="00C70843">
        <w:rPr>
          <w:sz w:val="28"/>
        </w:rPr>
        <w:t xml:space="preserve"> </w:t>
      </w:r>
      <w:r w:rsidRPr="00103937">
        <w:rPr>
          <w:rFonts w:ascii="Times New Roman" w:hAnsi="Times New Roman" w:cs="Times New Roman"/>
          <w:i/>
          <w:sz w:val="28"/>
        </w:rPr>
        <w:t xml:space="preserve">и </w:t>
      </w:r>
      <w:proofErr w:type="spellStart"/>
      <w:r w:rsidRPr="00103937">
        <w:rPr>
          <w:rFonts w:ascii="Times New Roman" w:hAnsi="Times New Roman" w:cs="Times New Roman"/>
          <w:i/>
          <w:sz w:val="28"/>
        </w:rPr>
        <w:t>размещен</w:t>
      </w:r>
      <w:proofErr w:type="spellEnd"/>
      <w:r w:rsidRPr="00103937">
        <w:rPr>
          <w:rFonts w:ascii="Times New Roman" w:hAnsi="Times New Roman" w:cs="Times New Roman"/>
          <w:i/>
          <w:sz w:val="28"/>
        </w:rPr>
        <w:t xml:space="preserve"> на официальном сайте</w:t>
      </w:r>
      <w:r w:rsidRPr="00C70843">
        <w:rPr>
          <w:rFonts w:ascii="Times New Roman" w:hAnsi="Times New Roman" w:cs="Times New Roman"/>
          <w:i/>
          <w:sz w:val="28"/>
        </w:rPr>
        <w:t xml:space="preserve"> </w:t>
      </w:r>
      <w:r w:rsidRPr="00D52A73">
        <w:rPr>
          <w:rFonts w:ascii="Times New Roman" w:hAnsi="Times New Roman" w:cs="Times New Roman"/>
          <w:i/>
          <w:sz w:val="28"/>
        </w:rPr>
        <w:t xml:space="preserve">(в ред. от 28.04.2022 года № 20) </w:t>
      </w:r>
      <w:r w:rsidRPr="00D52A73">
        <w:rPr>
          <w:rFonts w:ascii="Times New Roman" w:hAnsi="Times New Roman" w:cs="Times New Roman"/>
          <w:i/>
          <w:sz w:val="28"/>
        </w:rPr>
        <w:t xml:space="preserve">, </w:t>
      </w:r>
      <w:r w:rsidRPr="00D52A73">
        <w:rPr>
          <w:rFonts w:ascii="Times New Roman" w:hAnsi="Times New Roman" w:cs="Times New Roman"/>
          <w:sz w:val="28"/>
          <w:szCs w:val="28"/>
        </w:rPr>
        <w:t xml:space="preserve"> органом, уполномоченным на проведение</w:t>
      </w:r>
      <w:r w:rsidRPr="00A87D71">
        <w:rPr>
          <w:rFonts w:ascii="Times New Roman" w:hAnsi="Times New Roman" w:cs="Times New Roman"/>
          <w:sz w:val="28"/>
          <w:szCs w:val="28"/>
        </w:rPr>
        <w:t xml:space="preserve"> публичных слушаний.</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7. 1. </w:t>
      </w:r>
      <w:proofErr w:type="spellStart"/>
      <w:r w:rsidRPr="00A87D71">
        <w:rPr>
          <w:sz w:val="28"/>
          <w:szCs w:val="28"/>
        </w:rPr>
        <w:t>Учет</w:t>
      </w:r>
      <w:proofErr w:type="spellEnd"/>
      <w:r w:rsidRPr="00A87D71">
        <w:rPr>
          <w:sz w:val="28"/>
          <w:szCs w:val="28"/>
        </w:rPr>
        <w:t xml:space="preserve"> результатов публичных слушаний</w:t>
      </w:r>
    </w:p>
    <w:p w:rsidR="00D52A73" w:rsidRPr="00A87D71" w:rsidRDefault="00D52A73" w:rsidP="00D52A73"/>
    <w:p w:rsidR="00D52A73" w:rsidRPr="00A87D71" w:rsidRDefault="00D52A73" w:rsidP="00D52A73">
      <w:pPr>
        <w:spacing w:line="360" w:lineRule="auto"/>
        <w:ind w:firstLine="680"/>
        <w:jc w:val="both"/>
        <w:rPr>
          <w:sz w:val="28"/>
          <w:szCs w:val="28"/>
        </w:rPr>
      </w:pPr>
      <w:r w:rsidRPr="00A87D71">
        <w:rPr>
          <w:sz w:val="28"/>
          <w:szCs w:val="28"/>
        </w:rPr>
        <w:t xml:space="preserve">7.1. </w:t>
      </w:r>
      <w:proofErr w:type="spellStart"/>
      <w:r w:rsidRPr="00A87D71">
        <w:rPr>
          <w:sz w:val="28"/>
          <w:szCs w:val="28"/>
        </w:rPr>
        <w:t>Учет</w:t>
      </w:r>
      <w:proofErr w:type="spellEnd"/>
      <w:r w:rsidRPr="00A87D71">
        <w:rPr>
          <w:sz w:val="28"/>
          <w:szCs w:val="28"/>
        </w:rPr>
        <w:t xml:space="preserve"> результатов публичных слушаний, проводимых в соответствии с настоящим Порядком, осуществляется:</w:t>
      </w:r>
    </w:p>
    <w:p w:rsidR="00D52A73" w:rsidRPr="00A87D71" w:rsidRDefault="00D52A73" w:rsidP="00D52A73">
      <w:pPr>
        <w:spacing w:line="360" w:lineRule="auto"/>
        <w:ind w:firstLine="680"/>
        <w:jc w:val="both"/>
        <w:rPr>
          <w:sz w:val="28"/>
          <w:szCs w:val="28"/>
        </w:rPr>
      </w:pPr>
      <w:r w:rsidRPr="00A87D71">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D52A73" w:rsidRPr="00A87D71" w:rsidRDefault="00D52A73" w:rsidP="00D52A73">
      <w:pPr>
        <w:spacing w:line="360" w:lineRule="auto"/>
        <w:ind w:firstLine="680"/>
        <w:jc w:val="both"/>
        <w:rPr>
          <w:sz w:val="28"/>
          <w:szCs w:val="28"/>
        </w:rPr>
      </w:pPr>
      <w:r w:rsidRPr="00A87D71">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D52A73" w:rsidRPr="00A87D71" w:rsidRDefault="00D52A73" w:rsidP="00D52A73">
      <w:pPr>
        <w:spacing w:line="360" w:lineRule="auto"/>
        <w:ind w:firstLine="680"/>
        <w:jc w:val="both"/>
        <w:rPr>
          <w:sz w:val="28"/>
          <w:szCs w:val="28"/>
        </w:rPr>
      </w:pPr>
      <w:r w:rsidRPr="00A87D71">
        <w:rPr>
          <w:sz w:val="28"/>
          <w:szCs w:val="28"/>
        </w:rPr>
        <w:t xml:space="preserve">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w:t>
      </w:r>
      <w:proofErr w:type="spellStart"/>
      <w:r w:rsidRPr="00A87D71">
        <w:rPr>
          <w:sz w:val="28"/>
          <w:szCs w:val="28"/>
        </w:rPr>
        <w:t>учетом</w:t>
      </w:r>
      <w:proofErr w:type="spellEnd"/>
      <w:r w:rsidRPr="00A87D71">
        <w:rPr>
          <w:sz w:val="28"/>
          <w:szCs w:val="28"/>
        </w:rPr>
        <w:t xml:space="preserve"> заключения о результатах публичных слушаний. </w:t>
      </w:r>
      <w:proofErr w:type="spellStart"/>
      <w:r w:rsidRPr="00A87D71">
        <w:rPr>
          <w:sz w:val="28"/>
          <w:szCs w:val="28"/>
        </w:rPr>
        <w:t>Учет</w:t>
      </w:r>
      <w:proofErr w:type="spellEnd"/>
      <w:r w:rsidRPr="00A87D71">
        <w:rPr>
          <w:sz w:val="28"/>
          <w:szCs w:val="28"/>
        </w:rPr>
        <w:t xml:space="preserve"> результатов </w:t>
      </w:r>
      <w:r w:rsidRPr="00A87D71">
        <w:rPr>
          <w:sz w:val="28"/>
          <w:szCs w:val="28"/>
        </w:rPr>
        <w:lastRenderedPageBreak/>
        <w:t xml:space="preserve">публичных слушаний, </w:t>
      </w:r>
      <w:proofErr w:type="spellStart"/>
      <w:r w:rsidRPr="00A87D71">
        <w:rPr>
          <w:sz w:val="28"/>
          <w:szCs w:val="28"/>
        </w:rPr>
        <w:t>проведенных</w:t>
      </w:r>
      <w:proofErr w:type="spellEnd"/>
      <w:r w:rsidRPr="00A87D71">
        <w:rPr>
          <w:sz w:val="28"/>
          <w:szCs w:val="28"/>
        </w:rPr>
        <w:t xml:space="preserve">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D52A73" w:rsidRPr="00A87D71" w:rsidRDefault="00D52A73" w:rsidP="00D52A73">
      <w:pPr>
        <w:autoSpaceDE w:val="0"/>
        <w:autoSpaceDN w:val="0"/>
        <w:adjustRightInd w:val="0"/>
        <w:spacing w:line="360" w:lineRule="auto"/>
        <w:ind w:firstLine="720"/>
        <w:jc w:val="both"/>
        <w:rPr>
          <w:sz w:val="28"/>
          <w:szCs w:val="28"/>
        </w:rPr>
      </w:pPr>
      <w:r w:rsidRPr="00A87D71">
        <w:rPr>
          <w:sz w:val="28"/>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w:t>
      </w:r>
      <w:proofErr w:type="spellStart"/>
      <w:r w:rsidRPr="00A87D71">
        <w:rPr>
          <w:sz w:val="28"/>
          <w:szCs w:val="28"/>
        </w:rPr>
        <w:t>внесенного</w:t>
      </w:r>
      <w:proofErr w:type="spellEnd"/>
      <w:r w:rsidRPr="00A87D71">
        <w:rPr>
          <w:sz w:val="28"/>
          <w:szCs w:val="28"/>
        </w:rPr>
        <w:t xml:space="preserve"> жителем поселения или иным заинтересованным лицом, без отражения мотивировки его отклонения в заключении о результатах публичных слушаний. </w:t>
      </w:r>
    </w:p>
    <w:p w:rsidR="00D52A73" w:rsidRPr="00A87D71" w:rsidRDefault="00D52A73" w:rsidP="00D52A73">
      <w:pPr>
        <w:autoSpaceDE w:val="0"/>
        <w:autoSpaceDN w:val="0"/>
        <w:adjustRightInd w:val="0"/>
        <w:jc w:val="center"/>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8. Рассмотрение Собранием представителей поселения доработанного проекта муниципального правового акта, </w:t>
      </w:r>
    </w:p>
    <w:p w:rsidR="00D52A73" w:rsidRPr="00A87D71" w:rsidRDefault="00D52A73" w:rsidP="00D52A73">
      <w:pPr>
        <w:autoSpaceDE w:val="0"/>
        <w:autoSpaceDN w:val="0"/>
        <w:adjustRightInd w:val="0"/>
        <w:jc w:val="center"/>
        <w:rPr>
          <w:sz w:val="28"/>
          <w:szCs w:val="28"/>
        </w:rPr>
      </w:pPr>
      <w:r w:rsidRPr="00A87D71">
        <w:rPr>
          <w:sz w:val="28"/>
          <w:szCs w:val="28"/>
        </w:rPr>
        <w:t>вынесенного на публичные слушания</w:t>
      </w:r>
    </w:p>
    <w:p w:rsidR="00D52A73" w:rsidRPr="00A87D71" w:rsidRDefault="00D52A73" w:rsidP="00D52A73">
      <w:pPr>
        <w:tabs>
          <w:tab w:val="left" w:pos="7152"/>
        </w:tabs>
        <w:autoSpaceDE w:val="0"/>
        <w:autoSpaceDN w:val="0"/>
        <w:adjustRightInd w:val="0"/>
        <w:rPr>
          <w:sz w:val="28"/>
          <w:szCs w:val="28"/>
        </w:rPr>
      </w:pPr>
      <w:r w:rsidRPr="00A87D71">
        <w:rPr>
          <w:sz w:val="28"/>
          <w:szCs w:val="28"/>
        </w:rPr>
        <w:tab/>
      </w:r>
    </w:p>
    <w:p w:rsidR="00D52A73" w:rsidRPr="00A87D71" w:rsidRDefault="00D52A73" w:rsidP="00D52A73">
      <w:pPr>
        <w:autoSpaceDE w:val="0"/>
        <w:autoSpaceDN w:val="0"/>
        <w:adjustRightInd w:val="0"/>
        <w:spacing w:line="360" w:lineRule="auto"/>
        <w:ind w:firstLine="684"/>
        <w:jc w:val="both"/>
        <w:rPr>
          <w:sz w:val="28"/>
          <w:szCs w:val="28"/>
        </w:rPr>
      </w:pPr>
      <w:r w:rsidRPr="00A87D71">
        <w:rPr>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w:t>
      </w:r>
      <w:proofErr w:type="spellStart"/>
      <w:r w:rsidRPr="00A87D71">
        <w:rPr>
          <w:sz w:val="28"/>
          <w:szCs w:val="28"/>
        </w:rPr>
        <w:t>учетом</w:t>
      </w:r>
      <w:proofErr w:type="spellEnd"/>
      <w:r w:rsidRPr="00A87D71">
        <w:rPr>
          <w:sz w:val="28"/>
          <w:szCs w:val="28"/>
        </w:rPr>
        <w:t xml:space="preserve"> положений настоящего Порядка. </w:t>
      </w:r>
    </w:p>
    <w:p w:rsidR="00D52A73" w:rsidRPr="00A87D71" w:rsidRDefault="00D52A73" w:rsidP="00D52A73">
      <w:pPr>
        <w:autoSpaceDE w:val="0"/>
        <w:autoSpaceDN w:val="0"/>
        <w:adjustRightInd w:val="0"/>
        <w:spacing w:line="360" w:lineRule="auto"/>
        <w:ind w:firstLine="684"/>
        <w:jc w:val="both"/>
        <w:rPr>
          <w:sz w:val="28"/>
          <w:szCs w:val="28"/>
        </w:rPr>
      </w:pPr>
      <w:r w:rsidRPr="00A87D71">
        <w:rPr>
          <w:sz w:val="28"/>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D52A73" w:rsidRPr="00A87D71" w:rsidRDefault="00D52A73" w:rsidP="00D52A73">
      <w:pPr>
        <w:autoSpaceDE w:val="0"/>
        <w:autoSpaceDN w:val="0"/>
        <w:adjustRightInd w:val="0"/>
        <w:spacing w:line="360" w:lineRule="auto"/>
        <w:ind w:firstLine="684"/>
        <w:jc w:val="both"/>
        <w:rPr>
          <w:sz w:val="28"/>
          <w:szCs w:val="28"/>
        </w:rPr>
      </w:pPr>
    </w:p>
    <w:p w:rsidR="00D52A73" w:rsidRPr="00A87D71" w:rsidRDefault="00D52A73" w:rsidP="00D52A73">
      <w:pPr>
        <w:autoSpaceDE w:val="0"/>
        <w:autoSpaceDN w:val="0"/>
        <w:adjustRightInd w:val="0"/>
        <w:jc w:val="center"/>
        <w:rPr>
          <w:sz w:val="28"/>
          <w:szCs w:val="28"/>
        </w:rPr>
      </w:pPr>
      <w:r w:rsidRPr="00A87D71">
        <w:rPr>
          <w:sz w:val="28"/>
          <w:szCs w:val="28"/>
        </w:rPr>
        <w:t xml:space="preserve">9. Финансирование мероприятий, </w:t>
      </w:r>
    </w:p>
    <w:p w:rsidR="00D52A73" w:rsidRPr="00A87D71" w:rsidRDefault="00D52A73" w:rsidP="00D52A73">
      <w:pPr>
        <w:autoSpaceDE w:val="0"/>
        <w:autoSpaceDN w:val="0"/>
        <w:adjustRightInd w:val="0"/>
        <w:jc w:val="center"/>
        <w:rPr>
          <w:sz w:val="28"/>
          <w:szCs w:val="28"/>
        </w:rPr>
      </w:pPr>
      <w:r w:rsidRPr="00A87D71">
        <w:rPr>
          <w:sz w:val="28"/>
          <w:szCs w:val="28"/>
        </w:rPr>
        <w:t>связанных с организацией и проведением публичных слушаний</w:t>
      </w:r>
    </w:p>
    <w:p w:rsidR="00D52A73" w:rsidRPr="00A87D71" w:rsidRDefault="00D52A73" w:rsidP="00D52A73">
      <w:pPr>
        <w:pStyle w:val="ConsPlusNormal"/>
        <w:widowControl/>
        <w:jc w:val="center"/>
        <w:rPr>
          <w:rFonts w:ascii="Times New Roman" w:hAnsi="Times New Roman" w:cs="Times New Roman"/>
          <w:sz w:val="28"/>
          <w:szCs w:val="28"/>
        </w:rPr>
      </w:pP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9.1. Финансирование мероприятий, связанных с организацией и проведением публичных слушаний, осуществляется за </w:t>
      </w:r>
      <w:proofErr w:type="spellStart"/>
      <w:r w:rsidRPr="00A87D71">
        <w:rPr>
          <w:rFonts w:ascii="Times New Roman" w:hAnsi="Times New Roman" w:cs="Times New Roman"/>
          <w:sz w:val="28"/>
          <w:szCs w:val="28"/>
        </w:rPr>
        <w:t>счет</w:t>
      </w:r>
      <w:proofErr w:type="spellEnd"/>
      <w:r w:rsidRPr="00A87D71">
        <w:rPr>
          <w:rFonts w:ascii="Times New Roman" w:hAnsi="Times New Roman" w:cs="Times New Roman"/>
          <w:sz w:val="28"/>
          <w:szCs w:val="28"/>
        </w:rPr>
        <w:t xml:space="preserve"> средств бюджета поселения.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lastRenderedPageBreak/>
        <w:t xml:space="preserve">1) оповещение жителей поселения и иных заинтересованных лиц по вопросам публичных слушаний </w:t>
      </w:r>
      <w:proofErr w:type="spellStart"/>
      <w:r w:rsidRPr="00A87D71">
        <w:rPr>
          <w:rFonts w:ascii="Times New Roman" w:hAnsi="Times New Roman" w:cs="Times New Roman"/>
          <w:sz w:val="28"/>
          <w:szCs w:val="28"/>
        </w:rPr>
        <w:t>путем</w:t>
      </w:r>
      <w:proofErr w:type="spellEnd"/>
      <w:r w:rsidRPr="00A87D71">
        <w:rPr>
          <w:rFonts w:ascii="Times New Roman" w:hAnsi="Times New Roman" w:cs="Times New Roman"/>
          <w:sz w:val="28"/>
          <w:szCs w:val="28"/>
        </w:rPr>
        <w:t xml:space="preserve"> издания информационных материалов;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 xml:space="preserve">4) организацию выступлений специально </w:t>
      </w:r>
      <w:proofErr w:type="spellStart"/>
      <w:r w:rsidRPr="00A87D71">
        <w:rPr>
          <w:rFonts w:ascii="Times New Roman" w:hAnsi="Times New Roman" w:cs="Times New Roman"/>
          <w:sz w:val="28"/>
          <w:szCs w:val="28"/>
        </w:rPr>
        <w:t>приглашенных</w:t>
      </w:r>
      <w:proofErr w:type="spellEnd"/>
      <w:r w:rsidRPr="00A87D71">
        <w:rPr>
          <w:rFonts w:ascii="Times New Roman" w:hAnsi="Times New Roman" w:cs="Times New Roman"/>
          <w:sz w:val="28"/>
          <w:szCs w:val="28"/>
        </w:rPr>
        <w:t xml:space="preserve"> экспертов;</w:t>
      </w:r>
    </w:p>
    <w:p w:rsidR="00D52A73" w:rsidRPr="00A87D71" w:rsidRDefault="00D52A73" w:rsidP="00D52A73">
      <w:pPr>
        <w:pStyle w:val="ConsPlusNormal"/>
        <w:widowControl/>
        <w:spacing w:line="360" w:lineRule="auto"/>
        <w:jc w:val="both"/>
        <w:rPr>
          <w:rFonts w:ascii="Times New Roman" w:hAnsi="Times New Roman" w:cs="Times New Roman"/>
          <w:sz w:val="28"/>
          <w:szCs w:val="28"/>
        </w:rPr>
      </w:pPr>
      <w:r w:rsidRPr="00A87D71">
        <w:rPr>
          <w:rFonts w:ascii="Times New Roman" w:hAnsi="Times New Roman" w:cs="Times New Roman"/>
          <w:sz w:val="28"/>
          <w:szCs w:val="28"/>
        </w:rPr>
        <w:t>5) иные мероприятия в случае необходимости.</w:t>
      </w:r>
    </w:p>
    <w:p w:rsidR="00D52A73" w:rsidRPr="00A87D71" w:rsidRDefault="00D52A73" w:rsidP="00D52A73">
      <w:pPr>
        <w:autoSpaceDE w:val="0"/>
        <w:autoSpaceDN w:val="0"/>
        <w:adjustRightInd w:val="0"/>
        <w:jc w:val="center"/>
        <w:rPr>
          <w:sz w:val="28"/>
          <w:szCs w:val="28"/>
        </w:rPr>
      </w:pPr>
      <w:bookmarkStart w:id="2" w:name="_Toc103510909"/>
      <w:bookmarkStart w:id="3" w:name="_Toc103511015"/>
      <w:bookmarkStart w:id="4" w:name="_Toc103511270"/>
      <w:bookmarkStart w:id="5" w:name="_Toc103512619"/>
      <w:bookmarkStart w:id="6" w:name="_Toc105485639"/>
      <w:r w:rsidRPr="00A87D71">
        <w:rPr>
          <w:sz w:val="28"/>
          <w:szCs w:val="28"/>
        </w:rPr>
        <w:br/>
        <w:t xml:space="preserve">10. Особенности проведения публичных слушаний </w:t>
      </w:r>
    </w:p>
    <w:p w:rsidR="00D52A73" w:rsidRPr="00A87D71" w:rsidRDefault="00D52A73" w:rsidP="00D52A73">
      <w:pPr>
        <w:autoSpaceDE w:val="0"/>
        <w:autoSpaceDN w:val="0"/>
        <w:adjustRightInd w:val="0"/>
        <w:jc w:val="center"/>
        <w:rPr>
          <w:sz w:val="28"/>
          <w:szCs w:val="28"/>
        </w:rPr>
      </w:pPr>
      <w:r w:rsidRPr="00A87D71">
        <w:rPr>
          <w:sz w:val="28"/>
          <w:szCs w:val="28"/>
        </w:rPr>
        <w:t>по проекту Устава поселения, проекту решения о внесении изменений и дополнений в Устав поселения</w:t>
      </w:r>
    </w:p>
    <w:p w:rsidR="00D52A73" w:rsidRPr="00A87D71" w:rsidRDefault="00D52A73" w:rsidP="00D52A73"/>
    <w:p w:rsidR="00D52A73" w:rsidRPr="00A87D71" w:rsidRDefault="00D52A73" w:rsidP="00D52A73">
      <w:pPr>
        <w:spacing w:line="360" w:lineRule="auto"/>
        <w:ind w:firstLine="680"/>
        <w:jc w:val="both"/>
        <w:rPr>
          <w:sz w:val="28"/>
          <w:szCs w:val="28"/>
        </w:rPr>
      </w:pPr>
      <w:r w:rsidRPr="00A87D71">
        <w:rPr>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D52A73" w:rsidRPr="00A87D71" w:rsidRDefault="00D52A73" w:rsidP="00D52A73">
      <w:pPr>
        <w:spacing w:line="360" w:lineRule="auto"/>
        <w:ind w:firstLine="680"/>
        <w:jc w:val="both"/>
        <w:rPr>
          <w:sz w:val="28"/>
          <w:szCs w:val="28"/>
        </w:rPr>
      </w:pPr>
      <w:r w:rsidRPr="00A87D71">
        <w:rPr>
          <w:sz w:val="28"/>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D52A73" w:rsidRPr="00A87D71" w:rsidRDefault="00D52A73" w:rsidP="00D52A73">
      <w:pPr>
        <w:spacing w:line="360" w:lineRule="auto"/>
        <w:ind w:firstLine="680"/>
        <w:jc w:val="both"/>
        <w:rPr>
          <w:sz w:val="28"/>
          <w:szCs w:val="28"/>
        </w:rPr>
      </w:pPr>
      <w:r w:rsidRPr="00A87D71">
        <w:rPr>
          <w:sz w:val="28"/>
          <w:szCs w:val="28"/>
        </w:rPr>
        <w:t xml:space="preserve">10.3. Без повторного проведения публичных слушаний допускается внесение в доработанный с </w:t>
      </w:r>
      <w:proofErr w:type="spellStart"/>
      <w:r w:rsidRPr="00A87D71">
        <w:rPr>
          <w:sz w:val="28"/>
          <w:szCs w:val="28"/>
        </w:rPr>
        <w:t>учетом</w:t>
      </w:r>
      <w:proofErr w:type="spellEnd"/>
      <w:r w:rsidRPr="00A87D71">
        <w:rPr>
          <w:sz w:val="28"/>
          <w:szCs w:val="28"/>
        </w:rPr>
        <w:t xml:space="preserve"> заключения о результатах публичных слушаний проект Устава поселения, проект решения Собрания </w:t>
      </w:r>
      <w:r w:rsidRPr="00A87D71">
        <w:rPr>
          <w:sz w:val="28"/>
          <w:szCs w:val="28"/>
        </w:rPr>
        <w:lastRenderedPageBreak/>
        <w:t>представителей поселения о внесении изменений и дополнений в Устав поселения следующих изменений:</w:t>
      </w:r>
    </w:p>
    <w:p w:rsidR="00D52A73" w:rsidRPr="00A87D71" w:rsidRDefault="00D52A73" w:rsidP="00D52A73">
      <w:pPr>
        <w:spacing w:line="360" w:lineRule="auto"/>
        <w:ind w:firstLine="680"/>
        <w:jc w:val="both"/>
        <w:rPr>
          <w:sz w:val="28"/>
          <w:szCs w:val="28"/>
        </w:rPr>
      </w:pPr>
      <w:r w:rsidRPr="00A87D71">
        <w:rPr>
          <w:sz w:val="28"/>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D52A73" w:rsidRPr="00A87D71" w:rsidRDefault="00D52A73" w:rsidP="00D52A73">
      <w:pPr>
        <w:spacing w:line="360" w:lineRule="auto"/>
        <w:ind w:firstLine="680"/>
        <w:jc w:val="both"/>
        <w:rPr>
          <w:sz w:val="28"/>
          <w:szCs w:val="28"/>
        </w:rPr>
      </w:pPr>
      <w:r w:rsidRPr="00A87D71">
        <w:rPr>
          <w:sz w:val="28"/>
          <w:szCs w:val="28"/>
        </w:rPr>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2"/>
    <w:bookmarkEnd w:id="3"/>
    <w:bookmarkEnd w:id="4"/>
    <w:bookmarkEnd w:id="5"/>
    <w:bookmarkEnd w:id="6"/>
    <w:p w:rsidR="00D52A73" w:rsidRPr="00A87D71" w:rsidRDefault="00D52A73" w:rsidP="00D52A73">
      <w:pPr>
        <w:pStyle w:val="ConsPlusNormal"/>
        <w:widowControl/>
        <w:spacing w:line="360" w:lineRule="auto"/>
        <w:rPr>
          <w:rFonts w:ascii="Times New Roman" w:hAnsi="Times New Roman" w:cs="Times New Roman"/>
          <w:sz w:val="28"/>
          <w:szCs w:val="28"/>
        </w:rPr>
        <w:sectPr w:rsidR="00D52A73" w:rsidRPr="00A87D71" w:rsidSect="00DE0425">
          <w:headerReference w:type="even" r:id="rId10"/>
          <w:headerReference w:type="default" r:id="rId11"/>
          <w:footnotePr>
            <w:numRestart w:val="eachPage"/>
          </w:footnotePr>
          <w:pgSz w:w="11906" w:h="16838"/>
          <w:pgMar w:top="1134" w:right="850" w:bottom="1134" w:left="1701" w:header="708" w:footer="708" w:gutter="0"/>
          <w:cols w:space="708"/>
          <w:titlePg/>
          <w:docGrid w:linePitch="360"/>
        </w:sectPr>
      </w:pPr>
    </w:p>
    <w:p w:rsidR="00D52A73" w:rsidRPr="00A87D71" w:rsidRDefault="00D52A73" w:rsidP="00D52A73">
      <w:pPr>
        <w:rPr>
          <w:i/>
          <w:iCs/>
          <w:sz w:val="20"/>
          <w:szCs w:val="20"/>
        </w:rPr>
      </w:pPr>
    </w:p>
    <w:tbl>
      <w:tblPr>
        <w:tblpPr w:leftFromText="180" w:rightFromText="180" w:vertAnchor="page" w:horzAnchor="margin" w:tblpXSpec="right" w:tblpY="905"/>
        <w:tblW w:w="0" w:type="auto"/>
        <w:tblLook w:val="01E0" w:firstRow="1" w:lastRow="1" w:firstColumn="1" w:lastColumn="1" w:noHBand="0" w:noVBand="0"/>
      </w:tblPr>
      <w:tblGrid>
        <w:gridCol w:w="6934"/>
      </w:tblGrid>
      <w:tr w:rsidR="00D52A73" w:rsidRPr="00A87D71" w:rsidTr="00A10A3E">
        <w:tc>
          <w:tcPr>
            <w:tcW w:w="6934" w:type="dxa"/>
          </w:tcPr>
          <w:p w:rsidR="00D52A73" w:rsidRPr="00A87D71" w:rsidRDefault="00D52A73" w:rsidP="00A10A3E">
            <w:pPr>
              <w:jc w:val="both"/>
            </w:pPr>
            <w:r w:rsidRPr="00A87D71">
              <w:t>Приложение №1</w:t>
            </w:r>
          </w:p>
          <w:p w:rsidR="00D52A73" w:rsidRPr="00A87D71" w:rsidRDefault="00D52A73" w:rsidP="00A10A3E">
            <w:r w:rsidRPr="00A87D71">
              <w:t>к Порядку организации и проведения публичных слушаний в сельском поселении</w:t>
            </w:r>
            <w:r>
              <w:t xml:space="preserve"> Красный Яр</w:t>
            </w:r>
            <w:r w:rsidRPr="00A87D71">
              <w:t xml:space="preserve"> муниципального района </w:t>
            </w:r>
            <w:r>
              <w:t>Красноярский</w:t>
            </w:r>
            <w:r w:rsidRPr="00A87D71">
              <w:t xml:space="preserve"> Самарской области, </w:t>
            </w:r>
            <w:proofErr w:type="spellStart"/>
            <w:r w:rsidRPr="00A87D71">
              <w:t>утвержденному</w:t>
            </w:r>
            <w:proofErr w:type="spellEnd"/>
            <w:r w:rsidRPr="00A87D71">
              <w:t xml:space="preserve"> решением Собрания представителей сельского поселения </w:t>
            </w:r>
            <w:r>
              <w:t>Красный Яр</w:t>
            </w:r>
            <w:r w:rsidRPr="00A87D71">
              <w:t xml:space="preserve"> муниципального района </w:t>
            </w:r>
            <w:r>
              <w:t>Красноярский</w:t>
            </w:r>
            <w:r w:rsidRPr="00A87D71">
              <w:t xml:space="preserve"> Самарской области </w:t>
            </w:r>
          </w:p>
          <w:p w:rsidR="00D52A73" w:rsidRPr="00A87D71" w:rsidRDefault="00D52A73" w:rsidP="00A10A3E">
            <w:pPr>
              <w:spacing w:line="360" w:lineRule="auto"/>
              <w:rPr>
                <w:sz w:val="28"/>
                <w:szCs w:val="28"/>
              </w:rPr>
            </w:pPr>
            <w:r>
              <w:t>от 08 февраля</w:t>
            </w:r>
            <w:r w:rsidRPr="00A87D71">
              <w:t xml:space="preserve"> 2010 года №</w:t>
            </w:r>
            <w:r>
              <w:t xml:space="preserve"> 2</w:t>
            </w:r>
          </w:p>
        </w:tc>
      </w:tr>
    </w:tbl>
    <w:p w:rsidR="00D52A73" w:rsidRPr="00A87D71" w:rsidRDefault="00D52A73" w:rsidP="00D52A73">
      <w:pPr>
        <w:pStyle w:val="ConsPlusTitle"/>
        <w:widowControl/>
        <w:jc w:val="center"/>
        <w:rPr>
          <w:rFonts w:ascii="Times New Roman" w:hAnsi="Times New Roman" w:cs="Times New Roman"/>
          <w:sz w:val="28"/>
          <w:szCs w:val="28"/>
        </w:rPr>
      </w:pPr>
    </w:p>
    <w:p w:rsidR="00D52A73" w:rsidRPr="00A87D71" w:rsidRDefault="00D52A73" w:rsidP="00D52A73">
      <w:pPr>
        <w:pStyle w:val="ConsPlusTitle"/>
        <w:widowControl/>
        <w:jc w:val="center"/>
        <w:rPr>
          <w:rFonts w:ascii="Times New Roman" w:hAnsi="Times New Roman" w:cs="Times New Roman"/>
          <w:sz w:val="28"/>
          <w:szCs w:val="28"/>
        </w:rPr>
      </w:pPr>
    </w:p>
    <w:p w:rsidR="00D52A73" w:rsidRPr="00A87D71" w:rsidRDefault="00D52A73" w:rsidP="00D52A73">
      <w:pPr>
        <w:pStyle w:val="ConsPlusTitle"/>
        <w:widowControl/>
        <w:jc w:val="center"/>
        <w:rPr>
          <w:rFonts w:ascii="Times New Roman" w:hAnsi="Times New Roman" w:cs="Times New Roman"/>
          <w:sz w:val="28"/>
          <w:szCs w:val="28"/>
        </w:rPr>
      </w:pPr>
    </w:p>
    <w:p w:rsidR="00D52A73" w:rsidRPr="00A87D71" w:rsidRDefault="00D52A73" w:rsidP="00D52A73">
      <w:pPr>
        <w:pStyle w:val="ConsPlusTitle"/>
        <w:widowControl/>
        <w:jc w:val="center"/>
        <w:rPr>
          <w:rFonts w:ascii="Times New Roman" w:hAnsi="Times New Roman" w:cs="Times New Roman"/>
          <w:sz w:val="28"/>
          <w:szCs w:val="28"/>
        </w:rPr>
      </w:pPr>
    </w:p>
    <w:p w:rsidR="00D52A73" w:rsidRPr="00A87D71" w:rsidRDefault="00D52A73" w:rsidP="00D52A73">
      <w:pPr>
        <w:pStyle w:val="ConsPlusTitle"/>
        <w:widowControl/>
        <w:jc w:val="center"/>
        <w:rPr>
          <w:rFonts w:ascii="Times New Roman" w:hAnsi="Times New Roman" w:cs="Times New Roman"/>
          <w:sz w:val="28"/>
          <w:szCs w:val="28"/>
        </w:rPr>
      </w:pPr>
    </w:p>
    <w:p w:rsidR="00D52A73" w:rsidRPr="00A87D71" w:rsidRDefault="00D52A73" w:rsidP="00D52A73">
      <w:pPr>
        <w:pStyle w:val="ConsPlusTitle"/>
        <w:widowControl/>
        <w:spacing w:before="200" w:after="120"/>
        <w:jc w:val="center"/>
        <w:rPr>
          <w:rFonts w:ascii="Times New Roman" w:hAnsi="Times New Roman" w:cs="Times New Roman"/>
          <w:sz w:val="28"/>
          <w:szCs w:val="28"/>
        </w:rPr>
      </w:pPr>
      <w:r w:rsidRPr="00A87D71">
        <w:rPr>
          <w:rFonts w:ascii="Times New Roman" w:hAnsi="Times New Roman" w:cs="Times New Roman"/>
          <w:sz w:val="28"/>
          <w:szCs w:val="28"/>
        </w:rPr>
        <w:t>ПОДПИСНОЙ ЛИСТ</w:t>
      </w:r>
    </w:p>
    <w:p w:rsidR="00D52A73" w:rsidRPr="00A87D71" w:rsidRDefault="00D52A73" w:rsidP="00D52A73">
      <w:pPr>
        <w:ind w:firstLine="680"/>
        <w:jc w:val="both"/>
        <w:rPr>
          <w:sz w:val="28"/>
          <w:szCs w:val="28"/>
        </w:rPr>
      </w:pPr>
      <w:r w:rsidRPr="00A87D71">
        <w:rPr>
          <w:sz w:val="28"/>
          <w:szCs w:val="28"/>
        </w:rPr>
        <w:t xml:space="preserve">Мы, нижеподписавшиеся, поддерживаем инициативную группу, инициативу проведения публичных слушаний в сельском поселении </w:t>
      </w:r>
      <w:r>
        <w:rPr>
          <w:sz w:val="28"/>
          <w:szCs w:val="28"/>
        </w:rPr>
        <w:t>Красный Яр</w:t>
      </w:r>
      <w:r w:rsidRPr="00A87D71">
        <w:rPr>
          <w:sz w:val="28"/>
          <w:szCs w:val="28"/>
        </w:rPr>
        <w:t xml:space="preserve"> муниципального района </w:t>
      </w:r>
      <w:r>
        <w:rPr>
          <w:sz w:val="28"/>
          <w:szCs w:val="28"/>
        </w:rPr>
        <w:t>Красноярский</w:t>
      </w:r>
      <w:r w:rsidRPr="00A87D71">
        <w:rPr>
          <w:sz w:val="28"/>
          <w:szCs w:val="28"/>
        </w:rPr>
        <w:t xml:space="preserve"> Самарской области со следующей формулировкой вопроса:</w:t>
      </w:r>
    </w:p>
    <w:p w:rsidR="00D52A73" w:rsidRPr="00A87D71" w:rsidRDefault="00D52A73" w:rsidP="00D52A73">
      <w:pPr>
        <w:pStyle w:val="ConsPlusNonformat"/>
        <w:widowControl/>
        <w:rPr>
          <w:rFonts w:ascii="Times New Roman" w:hAnsi="Times New Roman" w:cs="Times New Roman"/>
        </w:rPr>
      </w:pPr>
      <w:r w:rsidRPr="00A87D71">
        <w:rPr>
          <w:rFonts w:ascii="Times New Roman" w:hAnsi="Times New Roman" w:cs="Times New Roman"/>
          <w:sz w:val="28"/>
          <w:szCs w:val="28"/>
        </w:rPr>
        <w:t>________________________________________________________________________________________________________</w:t>
      </w:r>
    </w:p>
    <w:p w:rsidR="00D52A73" w:rsidRPr="00A87D71" w:rsidRDefault="00D52A73" w:rsidP="00D52A73">
      <w:pPr>
        <w:pStyle w:val="ConsPlusNonformat"/>
        <w:widowControl/>
        <w:rPr>
          <w:rFonts w:ascii="Times New Roman" w:hAnsi="Times New Roman" w:cs="Times New Roman"/>
        </w:rPr>
      </w:pPr>
    </w:p>
    <w:p w:rsidR="00D52A73" w:rsidRPr="00A87D71" w:rsidRDefault="00D52A73" w:rsidP="00D52A73">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83"/>
        <w:gridCol w:w="1710"/>
        <w:gridCol w:w="2166"/>
        <w:gridCol w:w="2907"/>
        <w:gridCol w:w="3186"/>
        <w:gridCol w:w="2286"/>
      </w:tblGrid>
      <w:tr w:rsidR="00D52A73" w:rsidRPr="00A87D71" w:rsidTr="00A10A3E">
        <w:trPr>
          <w:cantSplit/>
          <w:trHeight w:val="1080"/>
        </w:trPr>
        <w:tc>
          <w:tcPr>
            <w:tcW w:w="54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 </w:t>
            </w:r>
            <w:r w:rsidRPr="00A87D71">
              <w:rPr>
                <w:rFonts w:ascii="Times New Roman" w:hAnsi="Times New Roman" w:cs="Times New Roman"/>
                <w:sz w:val="24"/>
                <w:szCs w:val="24"/>
              </w:rPr>
              <w:br/>
              <w:t>п/п</w:t>
            </w:r>
          </w:p>
        </w:tc>
        <w:tc>
          <w:tcPr>
            <w:tcW w:w="168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Фамилия,  </w:t>
            </w:r>
            <w:r w:rsidRPr="00A87D71">
              <w:rPr>
                <w:rFonts w:ascii="Times New Roman" w:hAnsi="Times New Roman" w:cs="Times New Roman"/>
                <w:sz w:val="24"/>
                <w:szCs w:val="24"/>
              </w:rPr>
              <w:br/>
              <w:t xml:space="preserve">имя,    </w:t>
            </w:r>
            <w:r w:rsidRPr="00A87D71">
              <w:rPr>
                <w:rFonts w:ascii="Times New Roman" w:hAnsi="Times New Roman" w:cs="Times New Roman"/>
                <w:sz w:val="24"/>
                <w:szCs w:val="24"/>
              </w:rPr>
              <w:br/>
              <w:t xml:space="preserve">отчество  </w:t>
            </w:r>
            <w:r w:rsidRPr="00A87D71">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Адрес  </w:t>
            </w:r>
            <w:r w:rsidRPr="00A87D71">
              <w:rPr>
                <w:rFonts w:ascii="Times New Roman" w:hAnsi="Times New Roman" w:cs="Times New Roman"/>
                <w:sz w:val="24"/>
                <w:szCs w:val="24"/>
              </w:rPr>
              <w:br/>
              <w:t xml:space="preserve">места  </w:t>
            </w:r>
            <w:r w:rsidRPr="00A87D71">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Год рождения </w:t>
            </w:r>
            <w:r w:rsidRPr="00A87D71">
              <w:rPr>
                <w:rFonts w:ascii="Times New Roman" w:hAnsi="Times New Roman" w:cs="Times New Roman"/>
                <w:sz w:val="24"/>
                <w:szCs w:val="24"/>
              </w:rPr>
              <w:br/>
              <w:t xml:space="preserve">(в возрасте </w:t>
            </w:r>
          </w:p>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18 лет - число </w:t>
            </w:r>
          </w:p>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Серия и номер   </w:t>
            </w:r>
            <w:r w:rsidRPr="00A87D71">
              <w:rPr>
                <w:rFonts w:ascii="Times New Roman" w:hAnsi="Times New Roman" w:cs="Times New Roman"/>
                <w:sz w:val="24"/>
                <w:szCs w:val="24"/>
              </w:rPr>
              <w:br/>
              <w:t>паспорта или заменяющего</w:t>
            </w:r>
            <w:r w:rsidRPr="00A87D71">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Подпись лица,   </w:t>
            </w:r>
            <w:r w:rsidRPr="00A87D71">
              <w:rPr>
                <w:rFonts w:ascii="Times New Roman" w:hAnsi="Times New Roman" w:cs="Times New Roman"/>
                <w:sz w:val="24"/>
                <w:szCs w:val="24"/>
              </w:rPr>
              <w:br/>
              <w:t xml:space="preserve">поддерживающего </w:t>
            </w:r>
            <w:r w:rsidRPr="00A87D71">
              <w:rPr>
                <w:rFonts w:ascii="Times New Roman" w:hAnsi="Times New Roman" w:cs="Times New Roman"/>
                <w:sz w:val="24"/>
                <w:szCs w:val="24"/>
              </w:rPr>
              <w:br/>
              <w:t xml:space="preserve">инициативу проведения    </w:t>
            </w:r>
            <w:r w:rsidRPr="00A87D71">
              <w:rPr>
                <w:rFonts w:ascii="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4"/>
                <w:szCs w:val="24"/>
              </w:rPr>
            </w:pPr>
            <w:r w:rsidRPr="00A87D71">
              <w:rPr>
                <w:rFonts w:ascii="Times New Roman" w:hAnsi="Times New Roman" w:cs="Times New Roman"/>
                <w:sz w:val="24"/>
                <w:szCs w:val="24"/>
              </w:rPr>
              <w:t xml:space="preserve">Дата  </w:t>
            </w:r>
            <w:r w:rsidRPr="00A87D71">
              <w:rPr>
                <w:rFonts w:ascii="Times New Roman" w:hAnsi="Times New Roman" w:cs="Times New Roman"/>
                <w:sz w:val="24"/>
                <w:szCs w:val="24"/>
              </w:rPr>
              <w:br/>
              <w:t>внесения</w:t>
            </w:r>
            <w:r w:rsidRPr="00A87D71">
              <w:rPr>
                <w:rFonts w:ascii="Times New Roman" w:hAnsi="Times New Roman" w:cs="Times New Roman"/>
                <w:sz w:val="24"/>
                <w:szCs w:val="24"/>
              </w:rPr>
              <w:br/>
              <w:t>подписи</w:t>
            </w:r>
          </w:p>
        </w:tc>
      </w:tr>
      <w:tr w:rsidR="00D52A73" w:rsidRPr="00A87D71" w:rsidTr="00A10A3E">
        <w:trPr>
          <w:cantSplit/>
          <w:trHeight w:val="240"/>
        </w:trPr>
        <w:tc>
          <w:tcPr>
            <w:tcW w:w="54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r>
      <w:tr w:rsidR="00D52A73" w:rsidRPr="00A87D71" w:rsidTr="00A10A3E">
        <w:trPr>
          <w:cantSplit/>
          <w:trHeight w:val="240"/>
        </w:trPr>
        <w:tc>
          <w:tcPr>
            <w:tcW w:w="54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r>
    </w:tbl>
    <w:p w:rsidR="00D52A73" w:rsidRPr="00A87D71" w:rsidRDefault="00D52A73" w:rsidP="00D52A73">
      <w:pPr>
        <w:pStyle w:val="ConsPlusNonformat"/>
        <w:widowControl/>
        <w:spacing w:before="120"/>
        <w:rPr>
          <w:rFonts w:ascii="Times New Roman" w:hAnsi="Times New Roman" w:cs="Times New Roman"/>
          <w:sz w:val="28"/>
          <w:szCs w:val="28"/>
        </w:rPr>
      </w:pPr>
      <w:r w:rsidRPr="00A87D71">
        <w:rPr>
          <w:rFonts w:ascii="Times New Roman" w:hAnsi="Times New Roman" w:cs="Times New Roman"/>
        </w:rPr>
        <w:t xml:space="preserve">    </w:t>
      </w:r>
      <w:r w:rsidRPr="00A87D71">
        <w:rPr>
          <w:rFonts w:ascii="Times New Roman" w:hAnsi="Times New Roman" w:cs="Times New Roman"/>
          <w:sz w:val="28"/>
          <w:szCs w:val="28"/>
        </w:rPr>
        <w:t>Подписной лист удостоверяю: 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i/>
          <w:iCs/>
        </w:rPr>
      </w:pPr>
      <w:r w:rsidRPr="00A87D71">
        <w:rPr>
          <w:rFonts w:ascii="Times New Roman" w:hAnsi="Times New Roman" w:cs="Times New Roman"/>
          <w:i/>
          <w:iCs/>
        </w:rPr>
        <w:t>(Фамилия, имя, отчество, адрес места жительства,</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_______________________________________________________________________________________________________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sz w:val="28"/>
          <w:szCs w:val="28"/>
        </w:rPr>
      </w:pPr>
      <w:r w:rsidRPr="00A87D71">
        <w:rPr>
          <w:rFonts w:ascii="Times New Roman" w:hAnsi="Times New Roman" w:cs="Times New Roman"/>
          <w:i/>
          <w:iCs/>
        </w:rPr>
        <w:t>серия и номер паспорта или заменяющего его документа лица, собравшего подписи)</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_______________________________________________________________________________________________________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i/>
          <w:iCs/>
        </w:rPr>
      </w:pPr>
      <w:r w:rsidRPr="00A87D71">
        <w:rPr>
          <w:rFonts w:ascii="Times New Roman" w:hAnsi="Times New Roman" w:cs="Times New Roman"/>
          <w:i/>
          <w:iCs/>
        </w:rPr>
        <w:t xml:space="preserve">(подпись и дата </w:t>
      </w:r>
      <w:proofErr w:type="spellStart"/>
      <w:r w:rsidRPr="00A87D71">
        <w:rPr>
          <w:rFonts w:ascii="Times New Roman" w:hAnsi="Times New Roman" w:cs="Times New Roman"/>
          <w:i/>
          <w:iCs/>
        </w:rPr>
        <w:t>ее</w:t>
      </w:r>
      <w:proofErr w:type="spellEnd"/>
      <w:r w:rsidRPr="00A87D71">
        <w:rPr>
          <w:rFonts w:ascii="Times New Roman" w:hAnsi="Times New Roman" w:cs="Times New Roman"/>
          <w:i/>
          <w:iCs/>
        </w:rPr>
        <w:t xml:space="preserve"> внесения)</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 xml:space="preserve">    Уполномоченный представитель инициативной группы:</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__________________________________________________________________</w:t>
      </w:r>
    </w:p>
    <w:p w:rsidR="00D52A73" w:rsidRPr="00A87D71" w:rsidRDefault="00D52A73" w:rsidP="00D52A73">
      <w:pPr>
        <w:pStyle w:val="ConsPlusNonformat"/>
        <w:widowControl/>
        <w:rPr>
          <w:rFonts w:ascii="Times New Roman" w:hAnsi="Times New Roman" w:cs="Times New Roman"/>
          <w:i/>
          <w:iCs/>
        </w:rPr>
      </w:pPr>
      <w:r w:rsidRPr="00A87D71">
        <w:rPr>
          <w:rFonts w:ascii="Times New Roman" w:hAnsi="Times New Roman" w:cs="Times New Roman"/>
          <w:sz w:val="28"/>
          <w:szCs w:val="28"/>
        </w:rPr>
        <w:t xml:space="preserve">                                         </w:t>
      </w:r>
      <w:r w:rsidRPr="00A87D71">
        <w:rPr>
          <w:rFonts w:ascii="Times New Roman" w:hAnsi="Times New Roman" w:cs="Times New Roman"/>
          <w:i/>
          <w:iCs/>
        </w:rPr>
        <w:t>(Фамилия, имя, отчество)</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__________________________________________________________________</w:t>
      </w:r>
    </w:p>
    <w:p w:rsidR="00D52A73" w:rsidRPr="00A87D71" w:rsidRDefault="00D52A73" w:rsidP="00D52A73">
      <w:pPr>
        <w:pStyle w:val="ConsPlusNonformat"/>
        <w:widowControl/>
        <w:rPr>
          <w:rFonts w:ascii="Times New Roman" w:hAnsi="Times New Roman" w:cs="Times New Roman"/>
          <w:i/>
          <w:iCs/>
        </w:rPr>
      </w:pPr>
      <w:r w:rsidRPr="00A87D71">
        <w:rPr>
          <w:rFonts w:ascii="Times New Roman" w:hAnsi="Times New Roman" w:cs="Times New Roman"/>
          <w:i/>
          <w:iCs/>
        </w:rPr>
        <w:t xml:space="preserve">                                                       (подпись и дата </w:t>
      </w:r>
      <w:proofErr w:type="spellStart"/>
      <w:r w:rsidRPr="00A87D71">
        <w:rPr>
          <w:rFonts w:ascii="Times New Roman" w:hAnsi="Times New Roman" w:cs="Times New Roman"/>
          <w:i/>
          <w:iCs/>
        </w:rPr>
        <w:t>ее</w:t>
      </w:r>
      <w:proofErr w:type="spellEnd"/>
      <w:r w:rsidRPr="00A87D71">
        <w:rPr>
          <w:rFonts w:ascii="Times New Roman" w:hAnsi="Times New Roman" w:cs="Times New Roman"/>
          <w:i/>
          <w:iCs/>
        </w:rPr>
        <w:t xml:space="preserve"> внесения)</w:t>
      </w:r>
    </w:p>
    <w:tbl>
      <w:tblPr>
        <w:tblpPr w:leftFromText="181" w:rightFromText="181" w:vertAnchor="text" w:horzAnchor="margin" w:tblpXSpec="right" w:tblpY="-538"/>
        <w:tblOverlap w:val="never"/>
        <w:tblW w:w="0" w:type="auto"/>
        <w:tblLook w:val="01E0" w:firstRow="1" w:lastRow="1" w:firstColumn="1" w:lastColumn="1" w:noHBand="0" w:noVBand="0"/>
      </w:tblPr>
      <w:tblGrid>
        <w:gridCol w:w="6934"/>
      </w:tblGrid>
      <w:tr w:rsidR="00D52A73" w:rsidRPr="00A87D71" w:rsidTr="00A10A3E">
        <w:tc>
          <w:tcPr>
            <w:tcW w:w="6934" w:type="dxa"/>
          </w:tcPr>
          <w:p w:rsidR="00D52A73" w:rsidRPr="00A87D71" w:rsidRDefault="00D52A73" w:rsidP="00A10A3E">
            <w:pPr>
              <w:jc w:val="both"/>
            </w:pPr>
            <w:r w:rsidRPr="00A87D71">
              <w:lastRenderedPageBreak/>
              <w:t>Приложение №2</w:t>
            </w:r>
          </w:p>
          <w:p w:rsidR="00D52A73" w:rsidRPr="00A87D71" w:rsidRDefault="00D52A73" w:rsidP="00A10A3E">
            <w:r w:rsidRPr="00A87D71">
              <w:t xml:space="preserve">к Порядку организации и проведения публичных слушаний в сельском поселении </w:t>
            </w:r>
            <w:r>
              <w:t>Красный Яр</w:t>
            </w:r>
            <w:r w:rsidRPr="00A87D71">
              <w:t xml:space="preserve"> муниципального района </w:t>
            </w:r>
            <w:r>
              <w:t>Красноярский</w:t>
            </w:r>
            <w:r w:rsidRPr="00A87D71">
              <w:t xml:space="preserve"> Самарской области, </w:t>
            </w:r>
            <w:proofErr w:type="spellStart"/>
            <w:r w:rsidRPr="00A87D71">
              <w:t>утвержденному</w:t>
            </w:r>
            <w:proofErr w:type="spellEnd"/>
            <w:r w:rsidRPr="00A87D71">
              <w:t xml:space="preserve"> решением Собрания представителей сельского поселения </w:t>
            </w:r>
            <w:r>
              <w:t>Красный Яр</w:t>
            </w:r>
            <w:r w:rsidRPr="00A87D71">
              <w:t xml:space="preserve"> муниципального района </w:t>
            </w:r>
            <w:r>
              <w:t>Красноярский</w:t>
            </w:r>
            <w:r w:rsidRPr="00A87D71">
              <w:t xml:space="preserve"> Самарской области </w:t>
            </w:r>
          </w:p>
          <w:p w:rsidR="00D52A73" w:rsidRPr="00A87D71" w:rsidRDefault="00D52A73" w:rsidP="00A10A3E">
            <w:pPr>
              <w:spacing w:line="360" w:lineRule="auto"/>
              <w:rPr>
                <w:sz w:val="28"/>
                <w:szCs w:val="28"/>
              </w:rPr>
            </w:pPr>
            <w:r w:rsidRPr="00A87D71">
              <w:t xml:space="preserve">от </w:t>
            </w:r>
            <w:r>
              <w:t>08 февраля</w:t>
            </w:r>
            <w:r w:rsidRPr="00A87D71">
              <w:t xml:space="preserve"> 2010 года №</w:t>
            </w:r>
            <w:r>
              <w:t xml:space="preserve"> 2</w:t>
            </w:r>
          </w:p>
        </w:tc>
      </w:tr>
    </w:tbl>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jc w:val="right"/>
        <w:rPr>
          <w:sz w:val="28"/>
          <w:szCs w:val="28"/>
        </w:rPr>
      </w:pPr>
    </w:p>
    <w:p w:rsidR="00D52A73" w:rsidRPr="00A87D71" w:rsidRDefault="00D52A73" w:rsidP="00D52A73">
      <w:pPr>
        <w:autoSpaceDE w:val="0"/>
        <w:autoSpaceDN w:val="0"/>
        <w:adjustRightInd w:val="0"/>
        <w:spacing w:before="120"/>
        <w:jc w:val="center"/>
        <w:rPr>
          <w:b/>
          <w:bCs/>
          <w:sz w:val="28"/>
          <w:szCs w:val="28"/>
        </w:rPr>
      </w:pPr>
      <w:r w:rsidRPr="00A87D71">
        <w:rPr>
          <w:b/>
          <w:bCs/>
          <w:sz w:val="28"/>
          <w:szCs w:val="28"/>
        </w:rPr>
        <w:t>ПРОТОКОЛ</w:t>
      </w:r>
    </w:p>
    <w:p w:rsidR="00D52A73" w:rsidRPr="00A87D71" w:rsidRDefault="00D52A73" w:rsidP="00D52A73">
      <w:pPr>
        <w:autoSpaceDE w:val="0"/>
        <w:autoSpaceDN w:val="0"/>
        <w:adjustRightInd w:val="0"/>
        <w:jc w:val="center"/>
        <w:rPr>
          <w:b/>
          <w:sz w:val="28"/>
          <w:szCs w:val="28"/>
        </w:rPr>
      </w:pPr>
      <w:r w:rsidRPr="00A87D71">
        <w:rPr>
          <w:b/>
          <w:bCs/>
          <w:sz w:val="28"/>
          <w:szCs w:val="28"/>
        </w:rPr>
        <w:t xml:space="preserve">мероприятия по информированию жителей </w:t>
      </w:r>
      <w:r w:rsidRPr="00A87D71">
        <w:rPr>
          <w:b/>
          <w:sz w:val="28"/>
          <w:szCs w:val="28"/>
        </w:rPr>
        <w:t xml:space="preserve">сельского поселения </w:t>
      </w:r>
      <w:r>
        <w:rPr>
          <w:b/>
          <w:sz w:val="28"/>
          <w:szCs w:val="28"/>
        </w:rPr>
        <w:t>Красный Яр</w:t>
      </w:r>
      <w:r w:rsidRPr="00A87D71">
        <w:rPr>
          <w:b/>
          <w:sz w:val="28"/>
          <w:szCs w:val="28"/>
        </w:rPr>
        <w:t xml:space="preserve"> </w:t>
      </w:r>
    </w:p>
    <w:p w:rsidR="00D52A73" w:rsidRPr="00A87D71" w:rsidRDefault="00D52A73" w:rsidP="00D52A73">
      <w:pPr>
        <w:autoSpaceDE w:val="0"/>
        <w:autoSpaceDN w:val="0"/>
        <w:adjustRightInd w:val="0"/>
        <w:jc w:val="center"/>
        <w:rPr>
          <w:b/>
          <w:bCs/>
          <w:sz w:val="28"/>
          <w:szCs w:val="28"/>
        </w:rPr>
      </w:pPr>
      <w:r w:rsidRPr="00A87D71">
        <w:rPr>
          <w:b/>
          <w:sz w:val="28"/>
          <w:szCs w:val="28"/>
        </w:rPr>
        <w:t xml:space="preserve">муниципального района </w:t>
      </w:r>
      <w:r>
        <w:rPr>
          <w:b/>
          <w:sz w:val="28"/>
          <w:szCs w:val="28"/>
        </w:rPr>
        <w:t>Красноярский</w:t>
      </w:r>
      <w:r w:rsidRPr="00A87D71">
        <w:rPr>
          <w:b/>
          <w:sz w:val="28"/>
          <w:szCs w:val="28"/>
        </w:rPr>
        <w:t xml:space="preserve"> Самарской области</w:t>
      </w:r>
    </w:p>
    <w:p w:rsidR="00D52A73" w:rsidRPr="00A87D71" w:rsidRDefault="00D52A73" w:rsidP="00D52A73">
      <w:pPr>
        <w:autoSpaceDE w:val="0"/>
        <w:autoSpaceDN w:val="0"/>
        <w:adjustRightInd w:val="0"/>
        <w:jc w:val="center"/>
        <w:rPr>
          <w:b/>
          <w:bCs/>
          <w:sz w:val="28"/>
          <w:szCs w:val="28"/>
        </w:rPr>
      </w:pPr>
      <w:r w:rsidRPr="00A87D71">
        <w:rPr>
          <w:b/>
          <w:bCs/>
          <w:sz w:val="28"/>
          <w:szCs w:val="28"/>
        </w:rPr>
        <w:t xml:space="preserve">по вопросам публичных слушаний </w:t>
      </w:r>
    </w:p>
    <w:p w:rsidR="00D52A73" w:rsidRPr="00A87D71" w:rsidRDefault="00D52A73" w:rsidP="00D52A73">
      <w:pPr>
        <w:pStyle w:val="ConsPlusNonformat"/>
        <w:widowControl/>
        <w:spacing w:before="120" w:line="360" w:lineRule="auto"/>
        <w:rPr>
          <w:rFonts w:ascii="Times New Roman" w:hAnsi="Times New Roman" w:cs="Times New Roman"/>
          <w:sz w:val="28"/>
          <w:szCs w:val="28"/>
        </w:rPr>
      </w:pPr>
      <w:r w:rsidRPr="00A87D71">
        <w:rPr>
          <w:sz w:val="28"/>
          <w:szCs w:val="28"/>
        </w:rPr>
        <w:t>"</w:t>
      </w:r>
      <w:r w:rsidRPr="00A87D71">
        <w:rPr>
          <w:rFonts w:ascii="Times New Roman" w:hAnsi="Times New Roman" w:cs="Times New Roman"/>
          <w:sz w:val="28"/>
          <w:szCs w:val="28"/>
        </w:rPr>
        <w:t>___</w:t>
      </w:r>
      <w:r w:rsidRPr="00A87D71">
        <w:rPr>
          <w:sz w:val="28"/>
          <w:szCs w:val="28"/>
        </w:rPr>
        <w:t>"</w:t>
      </w:r>
      <w:r w:rsidRPr="00A87D71">
        <w:rPr>
          <w:rFonts w:ascii="Times New Roman" w:hAnsi="Times New Roman" w:cs="Times New Roman"/>
          <w:sz w:val="28"/>
          <w:szCs w:val="28"/>
        </w:rPr>
        <w:t xml:space="preserve"> ____________ 20___ г. </w:t>
      </w:r>
    </w:p>
    <w:p w:rsidR="00D52A73" w:rsidRPr="00A87D71" w:rsidRDefault="00D52A73" w:rsidP="00D52A73">
      <w:pPr>
        <w:pStyle w:val="ConsPlusNonformat"/>
        <w:widowControl/>
        <w:spacing w:line="360" w:lineRule="auto"/>
        <w:rPr>
          <w:rFonts w:ascii="Times New Roman" w:hAnsi="Times New Roman" w:cs="Times New Roman"/>
          <w:sz w:val="28"/>
          <w:szCs w:val="28"/>
        </w:rPr>
      </w:pPr>
      <w:r w:rsidRPr="00A87D71">
        <w:rPr>
          <w:rFonts w:ascii="Times New Roman" w:hAnsi="Times New Roman" w:cs="Times New Roman"/>
          <w:sz w:val="28"/>
          <w:szCs w:val="28"/>
        </w:rPr>
        <w:t>Место проведения мероприятия ___________________________.</w:t>
      </w:r>
    </w:p>
    <w:p w:rsidR="00D52A73" w:rsidRPr="00A87D71" w:rsidRDefault="00D52A73" w:rsidP="00D52A73">
      <w:pPr>
        <w:pStyle w:val="ConsPlusNonformat"/>
        <w:widowControl/>
        <w:spacing w:line="360" w:lineRule="auto"/>
        <w:rPr>
          <w:rFonts w:ascii="Times New Roman" w:hAnsi="Times New Roman" w:cs="Times New Roman"/>
          <w:sz w:val="28"/>
          <w:szCs w:val="28"/>
        </w:rPr>
      </w:pPr>
      <w:r w:rsidRPr="00A87D71">
        <w:rPr>
          <w:rFonts w:ascii="Times New Roman" w:hAnsi="Times New Roman" w:cs="Times New Roman"/>
          <w:sz w:val="28"/>
          <w:szCs w:val="28"/>
        </w:rPr>
        <w:t>Основание проведения публичных слушаний</w:t>
      </w:r>
      <w:r w:rsidRPr="00A87D71">
        <w:rPr>
          <w:rStyle w:val="a8"/>
          <w:rFonts w:ascii="Times New Roman" w:hAnsi="Times New Roman" w:cs="Times New Roman"/>
          <w:sz w:val="28"/>
          <w:szCs w:val="28"/>
        </w:rPr>
        <w:footnoteReference w:id="1"/>
      </w:r>
      <w:r w:rsidRPr="00A87D71">
        <w:rPr>
          <w:rFonts w:ascii="Times New Roman" w:hAnsi="Times New Roman" w:cs="Times New Roman"/>
          <w:sz w:val="28"/>
          <w:szCs w:val="28"/>
        </w:rPr>
        <w:t xml:space="preserve"> ___________________________.</w:t>
      </w:r>
    </w:p>
    <w:p w:rsidR="00D52A73" w:rsidRPr="00A87D71" w:rsidRDefault="00D52A73" w:rsidP="00D52A73">
      <w:pPr>
        <w:pStyle w:val="ConsPlusNonformat"/>
        <w:widowControl/>
        <w:spacing w:line="360" w:lineRule="auto"/>
        <w:rPr>
          <w:rFonts w:ascii="Times New Roman" w:hAnsi="Times New Roman" w:cs="Times New Roman"/>
          <w:sz w:val="28"/>
          <w:szCs w:val="28"/>
        </w:rPr>
      </w:pPr>
      <w:r w:rsidRPr="00A87D71">
        <w:rPr>
          <w:rFonts w:ascii="Times New Roman" w:hAnsi="Times New Roman" w:cs="Times New Roman"/>
          <w:sz w:val="28"/>
          <w:szCs w:val="28"/>
        </w:rPr>
        <w:t>Вопросы, вынесенные на публичные слушания</w:t>
      </w:r>
      <w:r w:rsidRPr="00A87D71">
        <w:rPr>
          <w:rStyle w:val="a8"/>
          <w:rFonts w:ascii="Times New Roman" w:hAnsi="Times New Roman" w:cs="Times New Roman"/>
          <w:sz w:val="28"/>
          <w:szCs w:val="28"/>
        </w:rPr>
        <w:footnoteReference w:id="2"/>
      </w:r>
      <w:r w:rsidRPr="00A87D71">
        <w:rPr>
          <w:rFonts w:ascii="Times New Roman" w:hAnsi="Times New Roman" w:cs="Times New Roman"/>
          <w:sz w:val="28"/>
          <w:szCs w:val="28"/>
        </w:rPr>
        <w:t>____________________________.</w:t>
      </w:r>
    </w:p>
    <w:p w:rsidR="00D52A73" w:rsidRPr="00A87D71" w:rsidRDefault="00D52A73" w:rsidP="00D52A73">
      <w:pPr>
        <w:pStyle w:val="ConsPlusNonformat"/>
        <w:widowControl/>
        <w:spacing w:line="360" w:lineRule="auto"/>
        <w:rPr>
          <w:rFonts w:ascii="Times New Roman" w:hAnsi="Times New Roman" w:cs="Times New Roman"/>
          <w:sz w:val="28"/>
          <w:szCs w:val="28"/>
        </w:rPr>
      </w:pPr>
      <w:r w:rsidRPr="00A87D71">
        <w:rPr>
          <w:rFonts w:ascii="Times New Roman" w:hAnsi="Times New Roman" w:cs="Times New Roman"/>
          <w:sz w:val="28"/>
          <w:szCs w:val="28"/>
        </w:rPr>
        <w:t>Общее количество присутствующих на мероприятии __________ человек.</w:t>
      </w:r>
    </w:p>
    <w:p w:rsidR="00D52A73" w:rsidRPr="00A87D71" w:rsidRDefault="00D52A73" w:rsidP="00D52A73">
      <w:pPr>
        <w:pStyle w:val="ConsPlusNonformat"/>
        <w:widowControl/>
        <w:jc w:val="both"/>
        <w:rPr>
          <w:rFonts w:ascii="Times New Roman" w:hAnsi="Times New Roman" w:cs="Times New Roman"/>
          <w:sz w:val="28"/>
          <w:szCs w:val="28"/>
        </w:rPr>
      </w:pPr>
      <w:r w:rsidRPr="00A87D71">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D52A73" w:rsidRPr="00A87D71" w:rsidRDefault="00D52A73" w:rsidP="00D52A73">
      <w:pPr>
        <w:pStyle w:val="ConsPlusNonformat"/>
        <w:widowControl/>
        <w:spacing w:before="120"/>
        <w:rPr>
          <w:rFonts w:ascii="Times New Roman" w:hAnsi="Times New Roman" w:cs="Times New Roman"/>
          <w:sz w:val="28"/>
          <w:szCs w:val="28"/>
        </w:rPr>
      </w:pPr>
      <w:r w:rsidRPr="00A87D71">
        <w:rPr>
          <w:rFonts w:ascii="Times New Roman" w:hAnsi="Times New Roman" w:cs="Times New Roman"/>
          <w:sz w:val="28"/>
          <w:szCs w:val="28"/>
        </w:rPr>
        <w:t>1.______________________________________________________________________________________________________.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i/>
          <w:iCs/>
        </w:rPr>
      </w:pPr>
      <w:r w:rsidRPr="00A87D71">
        <w:rPr>
          <w:rFonts w:ascii="Times New Roman" w:hAnsi="Times New Roman" w:cs="Times New Roman"/>
          <w:i/>
          <w:iCs/>
        </w:rPr>
        <w:t>(ФИО выступающего, должность, основные тезисы доклада)</w:t>
      </w:r>
    </w:p>
    <w:p w:rsidR="00D52A73" w:rsidRPr="00A87D71" w:rsidRDefault="00D52A73" w:rsidP="00D52A73">
      <w:pPr>
        <w:autoSpaceDE w:val="0"/>
        <w:autoSpaceDN w:val="0"/>
        <w:adjustRightInd w:val="0"/>
        <w:jc w:val="both"/>
      </w:pPr>
    </w:p>
    <w:p w:rsidR="00D52A73" w:rsidRPr="00A87D71" w:rsidRDefault="00D52A73" w:rsidP="00D52A73">
      <w:pPr>
        <w:autoSpaceDE w:val="0"/>
        <w:autoSpaceDN w:val="0"/>
        <w:adjustRightInd w:val="0"/>
        <w:jc w:val="both"/>
      </w:pPr>
      <w:r w:rsidRPr="00A87D71">
        <w:rPr>
          <w:sz w:val="28"/>
          <w:szCs w:val="28"/>
        </w:rPr>
        <w:t xml:space="preserve">Лицо, ответственное за ведение протокола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A87D71" w:rsidRDefault="00D52A73" w:rsidP="00D52A73">
      <w:pPr>
        <w:autoSpaceDE w:val="0"/>
        <w:autoSpaceDN w:val="0"/>
        <w:adjustRightInd w:val="0"/>
        <w:jc w:val="both"/>
      </w:pPr>
      <w:r w:rsidRPr="00A87D71">
        <w:rPr>
          <w:sz w:val="28"/>
          <w:szCs w:val="28"/>
        </w:rPr>
        <w:t xml:space="preserve">Председательствующий на мероприятии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A87D71" w:rsidRDefault="00D52A73" w:rsidP="00D52A73">
      <w:pPr>
        <w:autoSpaceDE w:val="0"/>
        <w:autoSpaceDN w:val="0"/>
        <w:adjustRightInd w:val="0"/>
        <w:jc w:val="both"/>
        <w:rPr>
          <w:i/>
          <w:iCs/>
          <w:sz w:val="20"/>
          <w:szCs w:val="20"/>
        </w:rPr>
      </w:pPr>
      <w:r w:rsidRPr="00A87D71">
        <w:rPr>
          <w:sz w:val="20"/>
          <w:szCs w:val="20"/>
        </w:rPr>
        <w:br w:type="page"/>
      </w:r>
      <w:r w:rsidRPr="00A87D71">
        <w:rPr>
          <w:sz w:val="28"/>
          <w:szCs w:val="28"/>
        </w:rPr>
        <w:lastRenderedPageBreak/>
        <w:t>2.______________________________________________________________________________________________________.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i/>
          <w:iCs/>
        </w:rPr>
      </w:pPr>
      <w:r w:rsidRPr="00A87D71">
        <w:rPr>
          <w:rFonts w:ascii="Times New Roman" w:hAnsi="Times New Roman" w:cs="Times New Roman"/>
          <w:i/>
          <w:iCs/>
        </w:rPr>
        <w:t>(ФИО выступающего, должность, основные тезисы доклада)</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3. ______________________________________________________________________________________________________</w:t>
      </w:r>
    </w:p>
    <w:p w:rsidR="00D52A73" w:rsidRPr="00A87D71" w:rsidRDefault="00D52A73" w:rsidP="00D52A73">
      <w:pPr>
        <w:pStyle w:val="ConsPlusNonformat"/>
        <w:widowControl/>
        <w:jc w:val="center"/>
        <w:rPr>
          <w:rFonts w:ascii="Times New Roman" w:hAnsi="Times New Roman" w:cs="Times New Roman"/>
          <w:i/>
          <w:iCs/>
        </w:rPr>
      </w:pPr>
      <w:r w:rsidRPr="00A87D71">
        <w:rPr>
          <w:rFonts w:ascii="Times New Roman" w:hAnsi="Times New Roman" w:cs="Times New Roman"/>
          <w:i/>
          <w:iCs/>
        </w:rPr>
        <w:t>(ФИО выступающего, должность, основные тезисы доклада)</w:t>
      </w:r>
    </w:p>
    <w:p w:rsidR="00D52A73" w:rsidRPr="00A87D71" w:rsidRDefault="00D52A73" w:rsidP="00D52A73">
      <w:pPr>
        <w:pStyle w:val="ConsPlusNonformat"/>
        <w:widowControl/>
        <w:rPr>
          <w:rFonts w:ascii="Times New Roman" w:hAnsi="Times New Roman" w:cs="Times New Roman"/>
          <w:sz w:val="28"/>
          <w:szCs w:val="28"/>
        </w:rPr>
      </w:pPr>
      <w:r w:rsidRPr="00A87D71">
        <w:rPr>
          <w:rFonts w:ascii="Times New Roman" w:hAnsi="Times New Roman" w:cs="Times New Roman"/>
          <w:sz w:val="28"/>
          <w:szCs w:val="28"/>
        </w:rPr>
        <w:t>_______________________________________________________________________________________________________.</w:t>
      </w:r>
    </w:p>
    <w:p w:rsidR="00D52A73" w:rsidRPr="00A87D71" w:rsidRDefault="00D52A73" w:rsidP="00D52A73">
      <w:pPr>
        <w:pStyle w:val="ConsPlusNonformat"/>
        <w:widowControl/>
        <w:spacing w:line="360" w:lineRule="auto"/>
        <w:rPr>
          <w:rFonts w:ascii="Times New Roman" w:hAnsi="Times New Roman" w:cs="Times New Roman"/>
          <w:sz w:val="28"/>
          <w:szCs w:val="28"/>
        </w:rPr>
      </w:pPr>
    </w:p>
    <w:p w:rsidR="00D52A73" w:rsidRPr="00A87D71" w:rsidRDefault="00D52A73" w:rsidP="00D52A73">
      <w:pPr>
        <w:pStyle w:val="ConsPlusNonformat"/>
        <w:widowControl/>
        <w:spacing w:after="240"/>
        <w:jc w:val="both"/>
        <w:rPr>
          <w:rFonts w:ascii="Times New Roman" w:hAnsi="Times New Roman" w:cs="Times New Roman"/>
          <w:sz w:val="28"/>
          <w:szCs w:val="28"/>
        </w:rPr>
      </w:pPr>
      <w:r w:rsidRPr="00A87D71">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firstRow="0" w:lastRow="0" w:firstColumn="0" w:lastColumn="0" w:noHBand="0" w:noVBand="0"/>
      </w:tblPr>
      <w:tblGrid>
        <w:gridCol w:w="1026"/>
        <w:gridCol w:w="5073"/>
        <w:gridCol w:w="8436"/>
      </w:tblGrid>
      <w:tr w:rsidR="00D52A73" w:rsidRPr="00A87D71" w:rsidTr="00A10A3E">
        <w:trPr>
          <w:cantSplit/>
          <w:trHeight w:val="720"/>
        </w:trPr>
        <w:tc>
          <w:tcPr>
            <w:tcW w:w="102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8"/>
                <w:szCs w:val="28"/>
              </w:rPr>
            </w:pPr>
            <w:r w:rsidRPr="00A87D71">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8"/>
                <w:szCs w:val="28"/>
              </w:rPr>
            </w:pPr>
            <w:r w:rsidRPr="00A87D71">
              <w:rPr>
                <w:rFonts w:ascii="Times New Roman" w:hAnsi="Times New Roman" w:cs="Times New Roman"/>
                <w:sz w:val="28"/>
                <w:szCs w:val="28"/>
              </w:rPr>
              <w:t xml:space="preserve">Сведения о лице, выразившем </w:t>
            </w:r>
            <w:proofErr w:type="spellStart"/>
            <w:r w:rsidRPr="00A87D71">
              <w:rPr>
                <w:rFonts w:ascii="Times New Roman" w:hAnsi="Times New Roman" w:cs="Times New Roman"/>
                <w:sz w:val="28"/>
                <w:szCs w:val="28"/>
              </w:rPr>
              <w:t>свое</w:t>
            </w:r>
            <w:proofErr w:type="spellEnd"/>
            <w:r w:rsidRPr="00A87D71">
              <w:rPr>
                <w:rFonts w:ascii="Times New Roman" w:hAnsi="Times New Roman" w:cs="Times New Roman"/>
                <w:sz w:val="28"/>
                <w:szCs w:val="28"/>
              </w:rPr>
              <w:t xml:space="preserve">  </w:t>
            </w:r>
            <w:r w:rsidRPr="00A87D71">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jc w:val="center"/>
              <w:rPr>
                <w:rFonts w:ascii="Times New Roman" w:hAnsi="Times New Roman" w:cs="Times New Roman"/>
                <w:sz w:val="28"/>
                <w:szCs w:val="28"/>
              </w:rPr>
            </w:pPr>
            <w:r w:rsidRPr="00A87D71">
              <w:rPr>
                <w:rFonts w:ascii="Times New Roman" w:hAnsi="Times New Roman" w:cs="Times New Roman"/>
                <w:sz w:val="28"/>
                <w:szCs w:val="28"/>
              </w:rPr>
              <w:t>Содержание мнения, предложения или замечания</w:t>
            </w:r>
          </w:p>
        </w:tc>
      </w:tr>
      <w:tr w:rsidR="00D52A73" w:rsidRPr="00A87D71" w:rsidTr="00A10A3E">
        <w:trPr>
          <w:cantSplit/>
          <w:trHeight w:val="240"/>
        </w:trPr>
        <w:tc>
          <w:tcPr>
            <w:tcW w:w="102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r>
      <w:tr w:rsidR="00D52A73" w:rsidRPr="00A87D71" w:rsidTr="00A10A3E">
        <w:trPr>
          <w:cantSplit/>
          <w:trHeight w:val="240"/>
        </w:trPr>
        <w:tc>
          <w:tcPr>
            <w:tcW w:w="102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r>
      <w:tr w:rsidR="00D52A73" w:rsidRPr="00A87D71" w:rsidTr="00A10A3E">
        <w:trPr>
          <w:cantSplit/>
          <w:trHeight w:val="240"/>
        </w:trPr>
        <w:tc>
          <w:tcPr>
            <w:tcW w:w="102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D52A73" w:rsidRPr="00A87D71" w:rsidRDefault="00D52A73" w:rsidP="00A10A3E">
            <w:pPr>
              <w:pStyle w:val="ConsPlusCell"/>
              <w:widowControl/>
              <w:rPr>
                <w:rFonts w:ascii="Times New Roman" w:hAnsi="Times New Roman" w:cs="Times New Roman"/>
                <w:sz w:val="28"/>
                <w:szCs w:val="28"/>
              </w:rPr>
            </w:pPr>
          </w:p>
        </w:tc>
      </w:tr>
    </w:tbl>
    <w:p w:rsidR="00D52A73" w:rsidRPr="00A87D71" w:rsidRDefault="00D52A73" w:rsidP="00D52A73">
      <w:pPr>
        <w:autoSpaceDE w:val="0"/>
        <w:autoSpaceDN w:val="0"/>
        <w:adjustRightInd w:val="0"/>
        <w:ind w:firstLine="540"/>
        <w:jc w:val="both"/>
        <w:rPr>
          <w:sz w:val="28"/>
          <w:szCs w:val="28"/>
        </w:rPr>
      </w:pPr>
    </w:p>
    <w:p w:rsidR="00D52A73" w:rsidRPr="00A87D71" w:rsidRDefault="00D52A73" w:rsidP="00D52A73">
      <w:pPr>
        <w:autoSpaceDE w:val="0"/>
        <w:autoSpaceDN w:val="0"/>
        <w:adjustRightInd w:val="0"/>
        <w:jc w:val="both"/>
        <w:rPr>
          <w:sz w:val="28"/>
          <w:szCs w:val="28"/>
        </w:rPr>
      </w:pPr>
    </w:p>
    <w:p w:rsidR="00D52A73" w:rsidRPr="00A87D71" w:rsidRDefault="00D52A73" w:rsidP="00D52A73">
      <w:pPr>
        <w:autoSpaceDE w:val="0"/>
        <w:autoSpaceDN w:val="0"/>
        <w:adjustRightInd w:val="0"/>
        <w:jc w:val="both"/>
      </w:pPr>
      <w:r w:rsidRPr="00A87D71">
        <w:rPr>
          <w:sz w:val="28"/>
          <w:szCs w:val="28"/>
        </w:rPr>
        <w:t xml:space="preserve">Лицо, ответственное за ведение протокола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A87D71" w:rsidRDefault="00D52A73" w:rsidP="00D52A73">
      <w:pPr>
        <w:autoSpaceDE w:val="0"/>
        <w:autoSpaceDN w:val="0"/>
        <w:adjustRightInd w:val="0"/>
        <w:jc w:val="both"/>
      </w:pPr>
      <w:r w:rsidRPr="00A87D71">
        <w:rPr>
          <w:sz w:val="28"/>
          <w:szCs w:val="28"/>
        </w:rPr>
        <w:t xml:space="preserve">Председательствующий на мероприятии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A87D71" w:rsidRDefault="00D52A73" w:rsidP="00D52A73">
      <w:pPr>
        <w:autoSpaceDE w:val="0"/>
        <w:autoSpaceDN w:val="0"/>
        <w:adjustRightInd w:val="0"/>
        <w:jc w:val="both"/>
        <w:rPr>
          <w:sz w:val="20"/>
          <w:szCs w:val="20"/>
        </w:rPr>
      </w:pPr>
      <w:r w:rsidRPr="00A87D71">
        <w:rPr>
          <w:sz w:val="20"/>
          <w:szCs w:val="20"/>
        </w:rPr>
        <w:t xml:space="preserve"> </w:t>
      </w:r>
    </w:p>
    <w:p w:rsidR="00D52A73" w:rsidRPr="00A87D71" w:rsidRDefault="00D52A73" w:rsidP="00D52A73">
      <w:pPr>
        <w:pStyle w:val="ae"/>
        <w:jc w:val="center"/>
        <w:outlineLvl w:val="0"/>
        <w:rPr>
          <w:b/>
          <w:bCs/>
        </w:rPr>
      </w:pPr>
      <w:r w:rsidRPr="00A87D71">
        <w:rPr>
          <w:sz w:val="28"/>
          <w:szCs w:val="28"/>
        </w:rPr>
        <w:br w:type="page"/>
      </w:r>
    </w:p>
    <w:tbl>
      <w:tblPr>
        <w:tblpPr w:leftFromText="180" w:rightFromText="180" w:vertAnchor="page" w:horzAnchor="margin" w:tblpXSpec="right" w:tblpY="905"/>
        <w:tblW w:w="0" w:type="auto"/>
        <w:tblLook w:val="01E0" w:firstRow="1" w:lastRow="1" w:firstColumn="1" w:lastColumn="1" w:noHBand="0" w:noVBand="0"/>
      </w:tblPr>
      <w:tblGrid>
        <w:gridCol w:w="6934"/>
      </w:tblGrid>
      <w:tr w:rsidR="00D52A73" w:rsidRPr="00A87D71" w:rsidTr="00A10A3E">
        <w:tc>
          <w:tcPr>
            <w:tcW w:w="6934" w:type="dxa"/>
          </w:tcPr>
          <w:p w:rsidR="00D52A73" w:rsidRPr="00A87D71" w:rsidRDefault="00D52A73" w:rsidP="00A10A3E">
            <w:pPr>
              <w:jc w:val="both"/>
            </w:pPr>
            <w:r w:rsidRPr="00A87D71">
              <w:lastRenderedPageBreak/>
              <w:t>Приложение №3</w:t>
            </w:r>
          </w:p>
          <w:p w:rsidR="00D52A73" w:rsidRPr="00A87D71" w:rsidRDefault="00D52A73" w:rsidP="00A10A3E">
            <w:r w:rsidRPr="00A87D71">
              <w:t>к Порядку организации и проведения публичных слушаний в сельском поселении</w:t>
            </w:r>
            <w:r>
              <w:t xml:space="preserve"> Красный Яр</w:t>
            </w:r>
            <w:r w:rsidRPr="00A87D71">
              <w:t xml:space="preserve"> муниципального района </w:t>
            </w:r>
            <w:r>
              <w:t>Красноярский</w:t>
            </w:r>
            <w:r w:rsidRPr="00A87D71">
              <w:t xml:space="preserve"> Самарской области, </w:t>
            </w:r>
            <w:proofErr w:type="spellStart"/>
            <w:r w:rsidRPr="00A87D71">
              <w:t>утвержденному</w:t>
            </w:r>
            <w:proofErr w:type="spellEnd"/>
            <w:r w:rsidRPr="00A87D71">
              <w:t xml:space="preserve"> решением Собрания представителей сельского поселения </w:t>
            </w:r>
            <w:r>
              <w:t>Красный Яр</w:t>
            </w:r>
            <w:r w:rsidRPr="00A87D71">
              <w:t xml:space="preserve"> муниципального района </w:t>
            </w:r>
            <w:r>
              <w:t>Красноярский</w:t>
            </w:r>
            <w:r w:rsidRPr="00A87D71">
              <w:t xml:space="preserve"> Самарской области </w:t>
            </w:r>
          </w:p>
          <w:p w:rsidR="00D52A73" w:rsidRPr="00A87D71" w:rsidRDefault="00D52A73" w:rsidP="00A10A3E">
            <w:pPr>
              <w:spacing w:line="360" w:lineRule="auto"/>
              <w:rPr>
                <w:sz w:val="28"/>
                <w:szCs w:val="28"/>
              </w:rPr>
            </w:pPr>
            <w:r w:rsidRPr="00A87D71">
              <w:t>от</w:t>
            </w:r>
            <w:r>
              <w:t xml:space="preserve"> 08 февраля </w:t>
            </w:r>
            <w:r w:rsidRPr="00A87D71">
              <w:t>2010 года №</w:t>
            </w:r>
            <w:r>
              <w:t xml:space="preserve"> 2</w:t>
            </w:r>
          </w:p>
        </w:tc>
      </w:tr>
    </w:tbl>
    <w:p w:rsidR="00D52A73" w:rsidRPr="00A87D71" w:rsidRDefault="00D52A73" w:rsidP="00D52A73">
      <w:pPr>
        <w:pStyle w:val="ae"/>
        <w:jc w:val="center"/>
        <w:outlineLvl w:val="0"/>
        <w:rPr>
          <w:b/>
          <w:bCs/>
        </w:rPr>
      </w:pPr>
    </w:p>
    <w:p w:rsidR="00D52A73" w:rsidRPr="00A87D71" w:rsidRDefault="00D52A73" w:rsidP="00D52A73">
      <w:pPr>
        <w:pStyle w:val="ae"/>
        <w:jc w:val="center"/>
        <w:outlineLvl w:val="0"/>
        <w:rPr>
          <w:b/>
          <w:bCs/>
        </w:rPr>
      </w:pPr>
    </w:p>
    <w:p w:rsidR="00D52A73" w:rsidRDefault="00D52A73" w:rsidP="00D52A73">
      <w:pPr>
        <w:pStyle w:val="ae"/>
        <w:jc w:val="center"/>
        <w:outlineLvl w:val="0"/>
        <w:rPr>
          <w:b/>
          <w:bCs/>
        </w:rPr>
      </w:pPr>
    </w:p>
    <w:p w:rsidR="00D52A73" w:rsidRPr="00A87D71" w:rsidRDefault="00D52A73" w:rsidP="00D52A73">
      <w:pPr>
        <w:pStyle w:val="ae"/>
        <w:jc w:val="center"/>
        <w:outlineLvl w:val="0"/>
        <w:rPr>
          <w:b/>
          <w:bCs/>
        </w:rPr>
      </w:pPr>
    </w:p>
    <w:p w:rsidR="00D52A73" w:rsidRPr="00A87D71" w:rsidRDefault="00D52A73" w:rsidP="00D52A73">
      <w:pPr>
        <w:pStyle w:val="ae"/>
        <w:spacing w:after="0"/>
        <w:jc w:val="center"/>
        <w:outlineLvl w:val="0"/>
        <w:rPr>
          <w:b/>
          <w:bCs/>
          <w:sz w:val="28"/>
          <w:szCs w:val="28"/>
        </w:rPr>
      </w:pPr>
      <w:r w:rsidRPr="00A87D71">
        <w:rPr>
          <w:b/>
          <w:bCs/>
          <w:sz w:val="28"/>
          <w:szCs w:val="28"/>
        </w:rPr>
        <w:t>Протокол публичных слушаний</w:t>
      </w:r>
    </w:p>
    <w:p w:rsidR="00D52A73" w:rsidRPr="00A87D71" w:rsidRDefault="00D52A73" w:rsidP="00D52A73">
      <w:pPr>
        <w:autoSpaceDE w:val="0"/>
        <w:autoSpaceDN w:val="0"/>
        <w:adjustRightInd w:val="0"/>
        <w:jc w:val="center"/>
        <w:rPr>
          <w:b/>
          <w:sz w:val="28"/>
          <w:szCs w:val="28"/>
        </w:rPr>
      </w:pPr>
      <w:r w:rsidRPr="00A87D71">
        <w:rPr>
          <w:b/>
          <w:sz w:val="28"/>
          <w:szCs w:val="28"/>
        </w:rPr>
        <w:t xml:space="preserve">в сельском поселении </w:t>
      </w:r>
      <w:r>
        <w:rPr>
          <w:b/>
          <w:sz w:val="28"/>
          <w:szCs w:val="28"/>
        </w:rPr>
        <w:t>Красный Яр</w:t>
      </w:r>
      <w:r w:rsidRPr="00A87D71">
        <w:rPr>
          <w:b/>
          <w:sz w:val="28"/>
          <w:szCs w:val="28"/>
        </w:rPr>
        <w:t xml:space="preserve"> </w:t>
      </w:r>
    </w:p>
    <w:p w:rsidR="00D52A73" w:rsidRPr="00A87D71" w:rsidRDefault="00D52A73" w:rsidP="00D52A73">
      <w:pPr>
        <w:autoSpaceDE w:val="0"/>
        <w:autoSpaceDN w:val="0"/>
        <w:adjustRightInd w:val="0"/>
        <w:jc w:val="center"/>
        <w:rPr>
          <w:b/>
          <w:bCs/>
          <w:sz w:val="28"/>
          <w:szCs w:val="28"/>
        </w:rPr>
      </w:pPr>
      <w:r w:rsidRPr="00A87D71">
        <w:rPr>
          <w:b/>
          <w:sz w:val="28"/>
          <w:szCs w:val="28"/>
        </w:rPr>
        <w:t xml:space="preserve">муниципального района </w:t>
      </w:r>
      <w:r>
        <w:rPr>
          <w:b/>
          <w:sz w:val="28"/>
          <w:szCs w:val="28"/>
        </w:rPr>
        <w:t>Красноярский</w:t>
      </w:r>
      <w:r w:rsidRPr="00A87D71">
        <w:rPr>
          <w:b/>
          <w:sz w:val="28"/>
          <w:szCs w:val="28"/>
        </w:rPr>
        <w:t xml:space="preserve"> Самарской области</w:t>
      </w:r>
    </w:p>
    <w:p w:rsidR="00D52A73" w:rsidRPr="00A87D71" w:rsidRDefault="00D52A73" w:rsidP="00D52A73">
      <w:pPr>
        <w:spacing w:before="240" w:line="360" w:lineRule="auto"/>
        <w:rPr>
          <w:sz w:val="28"/>
          <w:szCs w:val="28"/>
        </w:rPr>
      </w:pPr>
      <w:r w:rsidRPr="00A87D71">
        <w:rPr>
          <w:sz w:val="28"/>
          <w:szCs w:val="28"/>
        </w:rPr>
        <w:t>Дата проведения публичных слушаний – с "____" ________ 20__ года по "___" ________ 20__года.</w:t>
      </w:r>
    </w:p>
    <w:p w:rsidR="00D52A73" w:rsidRPr="00A87D71" w:rsidRDefault="00D52A73" w:rsidP="00D52A73">
      <w:pPr>
        <w:spacing w:line="360" w:lineRule="auto"/>
        <w:rPr>
          <w:sz w:val="28"/>
          <w:szCs w:val="28"/>
        </w:rPr>
      </w:pPr>
      <w:r w:rsidRPr="00A87D71">
        <w:rPr>
          <w:sz w:val="28"/>
          <w:szCs w:val="28"/>
        </w:rPr>
        <w:t>Место проведения публичных слушаний_____________________________________________________________________</w:t>
      </w:r>
    </w:p>
    <w:p w:rsidR="00D52A73" w:rsidRPr="00A87D71" w:rsidRDefault="00D52A73" w:rsidP="00D52A73">
      <w:pPr>
        <w:spacing w:line="360" w:lineRule="auto"/>
        <w:rPr>
          <w:sz w:val="28"/>
          <w:szCs w:val="28"/>
        </w:rPr>
      </w:pPr>
      <w:r w:rsidRPr="00A87D71">
        <w:rPr>
          <w:sz w:val="28"/>
          <w:szCs w:val="28"/>
        </w:rPr>
        <w:t>Основание проведения публичных слушаний</w:t>
      </w:r>
      <w:r w:rsidRPr="00A87D71">
        <w:rPr>
          <w:rStyle w:val="a8"/>
          <w:sz w:val="28"/>
          <w:szCs w:val="28"/>
        </w:rPr>
        <w:footnoteReference w:id="3"/>
      </w:r>
      <w:r w:rsidRPr="00A87D71">
        <w:rPr>
          <w:sz w:val="28"/>
          <w:szCs w:val="28"/>
        </w:rPr>
        <w:t xml:space="preserve"> ________________________________________________________________</w:t>
      </w:r>
    </w:p>
    <w:p w:rsidR="00D52A73" w:rsidRPr="00A87D71" w:rsidRDefault="00D52A73" w:rsidP="00D52A73">
      <w:pPr>
        <w:spacing w:line="360" w:lineRule="auto"/>
        <w:rPr>
          <w:sz w:val="28"/>
          <w:szCs w:val="28"/>
        </w:rPr>
      </w:pPr>
      <w:r w:rsidRPr="00A87D71">
        <w:rPr>
          <w:sz w:val="28"/>
          <w:szCs w:val="28"/>
        </w:rPr>
        <w:t>Вопросы, выносимые на публичные слушания</w:t>
      </w:r>
      <w:r w:rsidRPr="00A87D71">
        <w:rPr>
          <w:rStyle w:val="a8"/>
          <w:sz w:val="28"/>
          <w:szCs w:val="28"/>
        </w:rPr>
        <w:footnoteReference w:id="4"/>
      </w:r>
      <w:r w:rsidRPr="00A87D71">
        <w:rPr>
          <w:sz w:val="28"/>
          <w:szCs w:val="28"/>
        </w:rPr>
        <w:t>_______________________________________________________________</w:t>
      </w:r>
    </w:p>
    <w:p w:rsidR="00D52A73" w:rsidRPr="00A87D71" w:rsidRDefault="00D52A73" w:rsidP="00D52A73">
      <w:pPr>
        <w:widowControl w:val="0"/>
        <w:spacing w:after="120"/>
        <w:jc w:val="both"/>
        <w:rPr>
          <w:sz w:val="28"/>
          <w:szCs w:val="28"/>
        </w:rPr>
      </w:pPr>
      <w:r w:rsidRPr="00A87D71">
        <w:rPr>
          <w:sz w:val="28"/>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5529"/>
        <w:gridCol w:w="2693"/>
        <w:gridCol w:w="2551"/>
        <w:gridCol w:w="1560"/>
      </w:tblGrid>
      <w:tr w:rsidR="00D52A73" w:rsidRPr="00A87D71" w:rsidTr="00A10A3E">
        <w:trPr>
          <w:tblHeader/>
        </w:trPr>
        <w:tc>
          <w:tcPr>
            <w:tcW w:w="675"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w:t>
            </w:r>
          </w:p>
          <w:p w:rsidR="00D52A73" w:rsidRPr="00A87D71" w:rsidRDefault="00D52A73" w:rsidP="00A10A3E">
            <w:pPr>
              <w:jc w:val="center"/>
              <w:rPr>
                <w:sz w:val="20"/>
                <w:szCs w:val="20"/>
              </w:rPr>
            </w:pPr>
            <w:r w:rsidRPr="00A87D71">
              <w:rPr>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D52A73" w:rsidRPr="00A87D71" w:rsidRDefault="00D52A73" w:rsidP="00A10A3E">
            <w:pPr>
              <w:jc w:val="center"/>
              <w:rPr>
                <w:sz w:val="20"/>
                <w:szCs w:val="20"/>
              </w:rPr>
            </w:pPr>
            <w:r w:rsidRPr="00A87D71">
              <w:rPr>
                <w:sz w:val="20"/>
                <w:szCs w:val="20"/>
              </w:rPr>
              <w:t>Подпись</w:t>
            </w:r>
          </w:p>
        </w:tc>
      </w:tr>
      <w:tr w:rsidR="00D52A73" w:rsidRPr="00A87D71" w:rsidTr="00A10A3E">
        <w:trPr>
          <w:trHeight w:val="451"/>
        </w:trPr>
        <w:tc>
          <w:tcPr>
            <w:tcW w:w="675"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70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5529"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693"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55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560"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r>
      <w:tr w:rsidR="00D52A73" w:rsidRPr="00A87D71" w:rsidTr="00A10A3E">
        <w:trPr>
          <w:trHeight w:val="529"/>
        </w:trPr>
        <w:tc>
          <w:tcPr>
            <w:tcW w:w="675"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70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5529"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693"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55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560"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r>
      <w:tr w:rsidR="00D52A73" w:rsidRPr="00A87D71" w:rsidTr="00A10A3E">
        <w:trPr>
          <w:trHeight w:val="537"/>
        </w:trPr>
        <w:tc>
          <w:tcPr>
            <w:tcW w:w="675"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70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5529"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693"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2551"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c>
          <w:tcPr>
            <w:tcW w:w="1560" w:type="dxa"/>
            <w:tcBorders>
              <w:top w:val="single" w:sz="4" w:space="0" w:color="auto"/>
              <w:left w:val="single" w:sz="4" w:space="0" w:color="auto"/>
              <w:bottom w:val="single" w:sz="4" w:space="0" w:color="auto"/>
              <w:right w:val="single" w:sz="4" w:space="0" w:color="auto"/>
            </w:tcBorders>
          </w:tcPr>
          <w:p w:rsidR="00D52A73" w:rsidRPr="00A87D71" w:rsidRDefault="00D52A73" w:rsidP="00A10A3E"/>
        </w:tc>
      </w:tr>
    </w:tbl>
    <w:p w:rsidR="00D52A73" w:rsidRPr="00A87D71" w:rsidRDefault="00D52A73" w:rsidP="00D52A73">
      <w:pPr>
        <w:pStyle w:val="ac"/>
        <w:ind w:right="360"/>
        <w:jc w:val="both"/>
        <w:rPr>
          <w:sz w:val="28"/>
          <w:szCs w:val="28"/>
        </w:rPr>
      </w:pPr>
    </w:p>
    <w:p w:rsidR="00D52A73" w:rsidRPr="00A87D71" w:rsidRDefault="00D52A73" w:rsidP="00D52A73">
      <w:pPr>
        <w:autoSpaceDE w:val="0"/>
        <w:autoSpaceDN w:val="0"/>
        <w:adjustRightInd w:val="0"/>
        <w:jc w:val="both"/>
      </w:pPr>
      <w:r w:rsidRPr="00A87D71">
        <w:rPr>
          <w:sz w:val="28"/>
          <w:szCs w:val="28"/>
        </w:rPr>
        <w:t xml:space="preserve">Лицо, ответственное за ведение протокола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DA60B8" w:rsidRDefault="00D52A73" w:rsidP="00D52A73">
      <w:pPr>
        <w:spacing w:line="360" w:lineRule="auto"/>
        <w:jc w:val="both"/>
        <w:rPr>
          <w:sz w:val="28"/>
          <w:szCs w:val="28"/>
        </w:rPr>
      </w:pPr>
      <w:r w:rsidRPr="00A87D71">
        <w:rPr>
          <w:sz w:val="28"/>
          <w:szCs w:val="28"/>
        </w:rPr>
        <w:lastRenderedPageBreak/>
        <w:t xml:space="preserve">Участниками публичных слушаний представлены следующие письменные предложения и </w:t>
      </w:r>
      <w:r w:rsidRPr="00DA60B8">
        <w:rPr>
          <w:sz w:val="28"/>
          <w:szCs w:val="28"/>
        </w:rPr>
        <w:t>замечания</w:t>
      </w:r>
      <w:r w:rsidRPr="00DA60B8">
        <w:rPr>
          <w:rStyle w:val="a8"/>
          <w:sz w:val="28"/>
          <w:szCs w:val="28"/>
        </w:rPr>
        <w:footnoteReference w:id="5"/>
      </w:r>
      <w:r w:rsidRPr="00DA60B8">
        <w:rPr>
          <w:sz w:val="28"/>
          <w:szCs w:val="28"/>
        </w:rPr>
        <w:t>:</w:t>
      </w:r>
    </w:p>
    <w:p w:rsidR="00D52A73" w:rsidRPr="00A87D71" w:rsidRDefault="00D52A73" w:rsidP="00D52A73">
      <w:pPr>
        <w:spacing w:line="360" w:lineRule="auto"/>
        <w:rPr>
          <w:sz w:val="28"/>
          <w:szCs w:val="28"/>
        </w:rPr>
      </w:pPr>
      <w:proofErr w:type="spellStart"/>
      <w:r w:rsidRPr="00A87D71">
        <w:rPr>
          <w:sz w:val="28"/>
          <w:szCs w:val="28"/>
        </w:rPr>
        <w:t>Вх</w:t>
      </w:r>
      <w:proofErr w:type="spellEnd"/>
      <w:r w:rsidRPr="00A87D71">
        <w:rPr>
          <w:sz w:val="28"/>
          <w:szCs w:val="28"/>
        </w:rPr>
        <w:t>. № __________ от "__" ________ 20</w:t>
      </w:r>
      <w:r>
        <w:rPr>
          <w:sz w:val="28"/>
          <w:szCs w:val="28"/>
        </w:rPr>
        <w:t>_</w:t>
      </w:r>
      <w:r w:rsidRPr="00A87D71">
        <w:rPr>
          <w:sz w:val="28"/>
          <w:szCs w:val="28"/>
        </w:rPr>
        <w:t>_г.</w:t>
      </w:r>
    </w:p>
    <w:p w:rsidR="00D52A73" w:rsidRPr="00A87D71" w:rsidRDefault="00D52A73" w:rsidP="00D52A73">
      <w:pPr>
        <w:spacing w:line="360" w:lineRule="auto"/>
        <w:rPr>
          <w:sz w:val="28"/>
          <w:szCs w:val="28"/>
        </w:rPr>
      </w:pPr>
      <w:proofErr w:type="spellStart"/>
      <w:r w:rsidRPr="00A87D71">
        <w:rPr>
          <w:sz w:val="28"/>
          <w:szCs w:val="28"/>
        </w:rPr>
        <w:t>Вх</w:t>
      </w:r>
      <w:proofErr w:type="spellEnd"/>
      <w:r w:rsidRPr="00A87D71">
        <w:rPr>
          <w:sz w:val="28"/>
          <w:szCs w:val="28"/>
        </w:rPr>
        <w:t>. № __________ от "__"</w:t>
      </w:r>
      <w:r>
        <w:rPr>
          <w:sz w:val="28"/>
          <w:szCs w:val="28"/>
        </w:rPr>
        <w:t xml:space="preserve"> ________ 20_</w:t>
      </w:r>
      <w:r w:rsidRPr="00A87D71">
        <w:rPr>
          <w:sz w:val="28"/>
          <w:szCs w:val="28"/>
        </w:rPr>
        <w:t>_г.</w:t>
      </w:r>
    </w:p>
    <w:p w:rsidR="00D52A73" w:rsidRPr="00A87D71" w:rsidRDefault="00D52A73" w:rsidP="00D52A73">
      <w:pPr>
        <w:spacing w:line="360" w:lineRule="auto"/>
        <w:rPr>
          <w:sz w:val="28"/>
          <w:szCs w:val="28"/>
        </w:rPr>
      </w:pPr>
      <w:proofErr w:type="spellStart"/>
      <w:r w:rsidRPr="00A87D71">
        <w:rPr>
          <w:sz w:val="28"/>
          <w:szCs w:val="28"/>
        </w:rPr>
        <w:t>Вх</w:t>
      </w:r>
      <w:proofErr w:type="spellEnd"/>
      <w:r w:rsidRPr="00A87D71">
        <w:rPr>
          <w:sz w:val="28"/>
          <w:szCs w:val="28"/>
        </w:rPr>
        <w:t>. № __________ от "__"</w:t>
      </w:r>
      <w:r>
        <w:rPr>
          <w:sz w:val="28"/>
          <w:szCs w:val="28"/>
        </w:rPr>
        <w:t xml:space="preserve"> ________ 20_</w:t>
      </w:r>
      <w:r w:rsidRPr="00A87D71">
        <w:rPr>
          <w:sz w:val="28"/>
          <w:szCs w:val="28"/>
        </w:rPr>
        <w:t>_г.</w:t>
      </w:r>
    </w:p>
    <w:p w:rsidR="00D52A73" w:rsidRPr="00A87D71" w:rsidRDefault="00D52A73" w:rsidP="00D52A73">
      <w:pPr>
        <w:pStyle w:val="ac"/>
        <w:ind w:right="360"/>
      </w:pPr>
    </w:p>
    <w:p w:rsidR="00D52A73" w:rsidRPr="00A87D71" w:rsidRDefault="00D52A73" w:rsidP="00D52A73">
      <w:pPr>
        <w:pStyle w:val="ac"/>
        <w:ind w:right="360"/>
        <w:jc w:val="both"/>
        <w:rPr>
          <w:sz w:val="28"/>
          <w:szCs w:val="28"/>
        </w:rPr>
      </w:pPr>
    </w:p>
    <w:p w:rsidR="00D52A73" w:rsidRPr="00A87D71" w:rsidRDefault="00D52A73" w:rsidP="00D52A73">
      <w:pPr>
        <w:autoSpaceDE w:val="0"/>
        <w:autoSpaceDN w:val="0"/>
        <w:adjustRightInd w:val="0"/>
        <w:jc w:val="both"/>
      </w:pPr>
      <w:r w:rsidRPr="00A87D71">
        <w:rPr>
          <w:sz w:val="28"/>
          <w:szCs w:val="28"/>
        </w:rPr>
        <w:t xml:space="preserve">Лицо, ответственное за ведение протокола      </w:t>
      </w:r>
      <w:r w:rsidRPr="00A87D71">
        <w:t>________________   ______________________</w:t>
      </w:r>
    </w:p>
    <w:p w:rsidR="00D52A73" w:rsidRPr="00A87D71" w:rsidRDefault="00D52A73" w:rsidP="00D52A73">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rsidR="00D52A73" w:rsidRPr="00A87D71" w:rsidRDefault="00D52A73" w:rsidP="00D52A73">
      <w:pPr>
        <w:jc w:val="center"/>
        <w:rPr>
          <w:b/>
          <w:bCs/>
          <w:sz w:val="28"/>
          <w:szCs w:val="28"/>
        </w:rPr>
        <w:sectPr w:rsidR="00D52A73" w:rsidRPr="00A87D71" w:rsidSect="00ED48A4">
          <w:footnotePr>
            <w:numRestart w:val="eachPage"/>
          </w:footnotePr>
          <w:type w:val="continuous"/>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4786"/>
      </w:tblGrid>
      <w:tr w:rsidR="00D52A73" w:rsidRPr="00A87D71" w:rsidTr="00A10A3E">
        <w:tc>
          <w:tcPr>
            <w:tcW w:w="4786" w:type="dxa"/>
          </w:tcPr>
          <w:p w:rsidR="00D52A73" w:rsidRPr="00A87D71" w:rsidRDefault="00D52A73" w:rsidP="00A10A3E">
            <w:pPr>
              <w:jc w:val="both"/>
            </w:pPr>
            <w:r w:rsidRPr="00A87D71">
              <w:lastRenderedPageBreak/>
              <w:t>Приложение №4</w:t>
            </w:r>
          </w:p>
          <w:p w:rsidR="00D52A73" w:rsidRPr="00A87D71" w:rsidRDefault="00D52A73" w:rsidP="00A10A3E">
            <w:r w:rsidRPr="00A87D71">
              <w:t xml:space="preserve">к Порядку организации и проведения публичных слушаний в сельском поселении </w:t>
            </w:r>
            <w:r>
              <w:t>Красный Яр</w:t>
            </w:r>
            <w:r w:rsidRPr="00A87D71">
              <w:t xml:space="preserve"> муниципального района </w:t>
            </w:r>
            <w:r>
              <w:t>Красноярский</w:t>
            </w:r>
            <w:r w:rsidRPr="00A87D71">
              <w:t xml:space="preserve"> Самарской области, </w:t>
            </w:r>
            <w:proofErr w:type="spellStart"/>
            <w:r w:rsidRPr="00A87D71">
              <w:t>утвержденному</w:t>
            </w:r>
            <w:proofErr w:type="spellEnd"/>
            <w:r w:rsidRPr="00A87D71">
              <w:t xml:space="preserve"> решением Собрания представителей сельского поселения </w:t>
            </w:r>
            <w:r>
              <w:t>Красный Яр</w:t>
            </w:r>
            <w:r w:rsidRPr="00A87D71">
              <w:t xml:space="preserve"> муниципального района </w:t>
            </w:r>
            <w:r>
              <w:t>Красноярский</w:t>
            </w:r>
            <w:r w:rsidRPr="00A87D71">
              <w:t xml:space="preserve"> Самарской области  </w:t>
            </w:r>
          </w:p>
          <w:p w:rsidR="00D52A73" w:rsidRPr="00A87D71" w:rsidRDefault="00D52A73" w:rsidP="00A10A3E">
            <w:r w:rsidRPr="00A87D71">
              <w:t>от</w:t>
            </w:r>
            <w:r>
              <w:t xml:space="preserve"> 08 февраля </w:t>
            </w:r>
            <w:r w:rsidRPr="00A87D71">
              <w:t>2010 года №</w:t>
            </w:r>
            <w:r>
              <w:t xml:space="preserve"> 2</w:t>
            </w:r>
            <w:r w:rsidRPr="00A87D71">
              <w:t xml:space="preserve"> </w:t>
            </w:r>
          </w:p>
        </w:tc>
      </w:tr>
    </w:tbl>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p>
    <w:p w:rsidR="00D52A73" w:rsidRPr="00A87D71" w:rsidRDefault="00D52A73" w:rsidP="00D52A73">
      <w:pPr>
        <w:jc w:val="center"/>
        <w:rPr>
          <w:b/>
          <w:bCs/>
          <w:sz w:val="28"/>
          <w:szCs w:val="28"/>
        </w:rPr>
      </w:pPr>
      <w:r w:rsidRPr="00A87D71">
        <w:rPr>
          <w:b/>
          <w:bCs/>
          <w:sz w:val="28"/>
          <w:szCs w:val="28"/>
        </w:rPr>
        <w:t xml:space="preserve">Заключение о результатах публичных слушаний </w:t>
      </w:r>
    </w:p>
    <w:p w:rsidR="00D52A73" w:rsidRPr="00A87D71" w:rsidRDefault="00D52A73" w:rsidP="00D52A73">
      <w:pPr>
        <w:autoSpaceDE w:val="0"/>
        <w:autoSpaceDN w:val="0"/>
        <w:adjustRightInd w:val="0"/>
        <w:jc w:val="center"/>
        <w:rPr>
          <w:b/>
          <w:sz w:val="28"/>
          <w:szCs w:val="28"/>
        </w:rPr>
      </w:pPr>
      <w:r w:rsidRPr="00A87D71">
        <w:rPr>
          <w:b/>
          <w:bCs/>
          <w:sz w:val="28"/>
          <w:szCs w:val="28"/>
        </w:rPr>
        <w:t xml:space="preserve">в сельском поселении </w:t>
      </w:r>
      <w:r>
        <w:rPr>
          <w:b/>
          <w:bCs/>
          <w:sz w:val="28"/>
          <w:szCs w:val="28"/>
        </w:rPr>
        <w:t>Красный Яр</w:t>
      </w:r>
      <w:r w:rsidRPr="00A87D71">
        <w:rPr>
          <w:b/>
          <w:sz w:val="28"/>
          <w:szCs w:val="28"/>
        </w:rPr>
        <w:t xml:space="preserve"> </w:t>
      </w:r>
    </w:p>
    <w:p w:rsidR="00D52A73" w:rsidRPr="00A87D71" w:rsidRDefault="00D52A73" w:rsidP="00D52A73">
      <w:pPr>
        <w:autoSpaceDE w:val="0"/>
        <w:autoSpaceDN w:val="0"/>
        <w:adjustRightInd w:val="0"/>
        <w:jc w:val="center"/>
        <w:rPr>
          <w:b/>
          <w:bCs/>
          <w:sz w:val="28"/>
          <w:szCs w:val="28"/>
        </w:rPr>
      </w:pPr>
      <w:r w:rsidRPr="00A87D71">
        <w:rPr>
          <w:b/>
          <w:sz w:val="28"/>
          <w:szCs w:val="28"/>
        </w:rPr>
        <w:t xml:space="preserve">муниципального района </w:t>
      </w:r>
      <w:r>
        <w:rPr>
          <w:b/>
          <w:sz w:val="28"/>
          <w:szCs w:val="28"/>
        </w:rPr>
        <w:t>Красноярский</w:t>
      </w:r>
      <w:r w:rsidRPr="00A87D71">
        <w:rPr>
          <w:b/>
          <w:sz w:val="28"/>
          <w:szCs w:val="28"/>
        </w:rPr>
        <w:t xml:space="preserve"> Самарской области</w:t>
      </w:r>
    </w:p>
    <w:p w:rsidR="00D52A73" w:rsidRPr="00A87D71" w:rsidRDefault="00D52A73" w:rsidP="00D52A73">
      <w:pPr>
        <w:jc w:val="center"/>
        <w:rPr>
          <w:b/>
          <w:bCs/>
          <w:sz w:val="28"/>
          <w:szCs w:val="28"/>
        </w:rPr>
      </w:pPr>
      <w:r w:rsidRPr="00A87D71">
        <w:rPr>
          <w:b/>
          <w:bCs/>
          <w:sz w:val="28"/>
          <w:szCs w:val="28"/>
        </w:rPr>
        <w:t>по вопросу  ______________________________________________________</w:t>
      </w:r>
    </w:p>
    <w:p w:rsidR="00D52A73" w:rsidRPr="00A87D71" w:rsidRDefault="00D52A73" w:rsidP="00D52A73">
      <w:pPr>
        <w:jc w:val="center"/>
        <w:rPr>
          <w:b/>
          <w:sz w:val="28"/>
          <w:szCs w:val="28"/>
        </w:rPr>
      </w:pPr>
      <w:r w:rsidRPr="00A87D71">
        <w:rPr>
          <w:b/>
          <w:sz w:val="28"/>
          <w:szCs w:val="28"/>
        </w:rPr>
        <w:t>от "___" ____________ 20___ г.</w:t>
      </w:r>
    </w:p>
    <w:p w:rsidR="00D52A73" w:rsidRDefault="00D52A73" w:rsidP="00D52A73">
      <w:pPr>
        <w:pStyle w:val="af0"/>
      </w:pPr>
    </w:p>
    <w:p w:rsidR="00D52A73" w:rsidRPr="00523D6E" w:rsidRDefault="00D52A73" w:rsidP="00D52A73">
      <w:pPr>
        <w:pStyle w:val="af0"/>
      </w:pPr>
      <w:r w:rsidRPr="00523D6E">
        <w:t>1. Дата проведения публичных слушаний – с "____"_________ 20__ года "____"_________ 20__ года.</w:t>
      </w:r>
    </w:p>
    <w:p w:rsidR="00D52A73" w:rsidRPr="00523D6E" w:rsidRDefault="00D52A73" w:rsidP="00D52A73">
      <w:pPr>
        <w:pStyle w:val="af0"/>
      </w:pPr>
      <w:r w:rsidRPr="00523D6E">
        <w:t xml:space="preserve">2. Место проведения публичных слушаний – ______________________. </w:t>
      </w:r>
    </w:p>
    <w:p w:rsidR="00D52A73" w:rsidRPr="00DA60B8" w:rsidRDefault="00D52A73" w:rsidP="00D52A73">
      <w:pPr>
        <w:pStyle w:val="af0"/>
      </w:pPr>
      <w:r w:rsidRPr="00DA60B8">
        <w:t>3. Основание проведения публичных слушаний</w:t>
      </w:r>
      <w:r w:rsidRPr="00DA60B8">
        <w:rPr>
          <w:rStyle w:val="a8"/>
        </w:rPr>
        <w:footnoteReference w:id="6"/>
      </w:r>
      <w:r w:rsidRPr="00DA60B8">
        <w:t xml:space="preserve"> – __________________</w:t>
      </w:r>
    </w:p>
    <w:p w:rsidR="00D52A73" w:rsidRPr="00DA60B8" w:rsidRDefault="00D52A73" w:rsidP="00D52A73">
      <w:pPr>
        <w:pStyle w:val="af0"/>
        <w:ind w:firstLine="0"/>
      </w:pPr>
      <w:r w:rsidRPr="00DA60B8">
        <w:t>__________________________________________________________________.</w:t>
      </w:r>
    </w:p>
    <w:p w:rsidR="00D52A73" w:rsidRPr="00DA60B8" w:rsidRDefault="00D52A73" w:rsidP="00D52A73">
      <w:pPr>
        <w:pStyle w:val="af0"/>
      </w:pPr>
      <w:r w:rsidRPr="00DA60B8">
        <w:t>4. Вопрос, вынесенный на публичные слушания – __________________</w:t>
      </w:r>
    </w:p>
    <w:p w:rsidR="00D52A73" w:rsidRPr="00DA60B8" w:rsidRDefault="00D52A73" w:rsidP="00D52A73">
      <w:pPr>
        <w:pStyle w:val="af0"/>
        <w:ind w:firstLine="0"/>
      </w:pPr>
      <w:r w:rsidRPr="00DA60B8">
        <w:t>__________________________________________________________________.</w:t>
      </w:r>
    </w:p>
    <w:p w:rsidR="00D52A73" w:rsidRPr="00DA60B8" w:rsidRDefault="00D52A73" w:rsidP="00D52A73">
      <w:pPr>
        <w:spacing w:line="360" w:lineRule="auto"/>
        <w:ind w:firstLine="709"/>
        <w:jc w:val="both"/>
        <w:rPr>
          <w:sz w:val="28"/>
          <w:szCs w:val="28"/>
        </w:rPr>
      </w:pPr>
      <w:r w:rsidRPr="00DA60B8">
        <w:rPr>
          <w:sz w:val="28"/>
          <w:szCs w:val="28"/>
        </w:rPr>
        <w:t xml:space="preserve">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 ________ (_________________________) человек. </w:t>
      </w:r>
    </w:p>
    <w:p w:rsidR="00D52A73" w:rsidRPr="00DA60B8" w:rsidRDefault="00D52A73" w:rsidP="00D52A73">
      <w:pPr>
        <w:widowControl w:val="0"/>
        <w:spacing w:line="360" w:lineRule="auto"/>
        <w:ind w:firstLine="709"/>
        <w:jc w:val="both"/>
        <w:rPr>
          <w:sz w:val="28"/>
          <w:szCs w:val="28"/>
        </w:rPr>
      </w:pPr>
      <w:r w:rsidRPr="00DA60B8">
        <w:rPr>
          <w:sz w:val="28"/>
          <w:szCs w:val="28"/>
        </w:rPr>
        <w:t>6. Мнения, предложения и замечания по проекту Устава сельского поселения</w:t>
      </w:r>
      <w:r>
        <w:rPr>
          <w:sz w:val="28"/>
          <w:szCs w:val="28"/>
        </w:rPr>
        <w:t xml:space="preserve"> Красный Яр</w:t>
      </w:r>
      <w:r w:rsidRPr="00DA60B8">
        <w:rPr>
          <w:sz w:val="28"/>
          <w:szCs w:val="28"/>
        </w:rPr>
        <w:t xml:space="preserve"> муниципального района </w:t>
      </w:r>
      <w:r>
        <w:rPr>
          <w:sz w:val="28"/>
          <w:szCs w:val="28"/>
        </w:rPr>
        <w:t>Красноярский</w:t>
      </w:r>
      <w:r w:rsidRPr="00DA60B8">
        <w:rPr>
          <w:sz w:val="28"/>
          <w:szCs w:val="28"/>
        </w:rPr>
        <w:t xml:space="preserve"> Самарской области внесли в протокол публичных слушаний, –  _________ (_________________________) человек</w:t>
      </w:r>
      <w:r w:rsidRPr="00DA60B8">
        <w:rPr>
          <w:rStyle w:val="a8"/>
          <w:sz w:val="28"/>
          <w:szCs w:val="28"/>
        </w:rPr>
        <w:footnoteReference w:id="7"/>
      </w:r>
      <w:r w:rsidRPr="00DA60B8">
        <w:rPr>
          <w:sz w:val="28"/>
          <w:szCs w:val="28"/>
        </w:rPr>
        <w:t xml:space="preserve">. </w:t>
      </w:r>
    </w:p>
    <w:p w:rsidR="00D52A73" w:rsidRPr="00523D6E" w:rsidRDefault="00D52A73" w:rsidP="00D52A73">
      <w:pPr>
        <w:widowControl w:val="0"/>
        <w:spacing w:line="360" w:lineRule="auto"/>
        <w:ind w:firstLine="709"/>
        <w:jc w:val="both"/>
        <w:rPr>
          <w:sz w:val="28"/>
          <w:szCs w:val="28"/>
        </w:rPr>
      </w:pPr>
      <w:r w:rsidRPr="00523D6E">
        <w:rPr>
          <w:sz w:val="28"/>
          <w:szCs w:val="28"/>
        </w:rPr>
        <w:t xml:space="preserve">7. </w:t>
      </w:r>
      <w:proofErr w:type="spellStart"/>
      <w:r w:rsidRPr="00523D6E">
        <w:rPr>
          <w:sz w:val="28"/>
          <w:szCs w:val="28"/>
        </w:rPr>
        <w:t>Обобщенные</w:t>
      </w:r>
      <w:proofErr w:type="spellEnd"/>
      <w:r w:rsidRPr="00523D6E">
        <w:rPr>
          <w:sz w:val="28"/>
          <w:szCs w:val="28"/>
        </w:rPr>
        <w:t xml:space="preserve"> сведения, полученные при </w:t>
      </w:r>
      <w:proofErr w:type="spellStart"/>
      <w:r w:rsidRPr="00523D6E">
        <w:rPr>
          <w:sz w:val="28"/>
          <w:szCs w:val="28"/>
        </w:rPr>
        <w:t>учете</w:t>
      </w:r>
      <w:proofErr w:type="spellEnd"/>
      <w:r w:rsidRPr="00523D6E">
        <w:rPr>
          <w:sz w:val="28"/>
          <w:szCs w:val="28"/>
        </w:rPr>
        <w:t xml:space="preserve"> мнений, выраженных жителями поселения и иными заинтересованными лицами по вопросам, </w:t>
      </w:r>
      <w:r w:rsidRPr="00523D6E">
        <w:rPr>
          <w:sz w:val="28"/>
          <w:szCs w:val="28"/>
        </w:rPr>
        <w:lastRenderedPageBreak/>
        <w:t>вынесенным на публичные слушания:</w:t>
      </w:r>
    </w:p>
    <w:p w:rsidR="00D52A73" w:rsidRPr="00DA60B8" w:rsidRDefault="00D52A73" w:rsidP="00D52A73">
      <w:pPr>
        <w:widowControl w:val="0"/>
        <w:spacing w:line="360" w:lineRule="auto"/>
        <w:ind w:firstLine="709"/>
        <w:jc w:val="both"/>
        <w:rPr>
          <w:sz w:val="28"/>
          <w:szCs w:val="28"/>
        </w:rPr>
      </w:pPr>
      <w:r w:rsidRPr="00DA60B8">
        <w:rPr>
          <w:sz w:val="28"/>
          <w:szCs w:val="28"/>
        </w:rPr>
        <w:t>7.1. Мнения о целесообразности и типичные мнения, содержащие положительную оценку по вопросам публичных слушаний</w:t>
      </w:r>
      <w:r w:rsidRPr="00DA60B8">
        <w:rPr>
          <w:rStyle w:val="a8"/>
          <w:sz w:val="28"/>
          <w:szCs w:val="28"/>
        </w:rPr>
        <w:footnoteReference w:id="8"/>
      </w:r>
      <w:r w:rsidRPr="00DA60B8">
        <w:rPr>
          <w:sz w:val="28"/>
          <w:szCs w:val="28"/>
        </w:rPr>
        <w:t>:</w:t>
      </w:r>
    </w:p>
    <w:p w:rsidR="00D52A73" w:rsidRPr="00DA60B8" w:rsidRDefault="00D52A73" w:rsidP="00D52A73">
      <w:pPr>
        <w:spacing w:line="360" w:lineRule="auto"/>
        <w:ind w:firstLine="709"/>
        <w:jc w:val="both"/>
        <w:rPr>
          <w:sz w:val="28"/>
          <w:szCs w:val="28"/>
        </w:rPr>
      </w:pPr>
      <w:r w:rsidRPr="00DA60B8">
        <w:rPr>
          <w:sz w:val="28"/>
          <w:szCs w:val="28"/>
        </w:rPr>
        <w:t>______________________________________________________________________________________________________________________________.</w:t>
      </w:r>
    </w:p>
    <w:p w:rsidR="00D52A73" w:rsidRPr="00DA60B8" w:rsidRDefault="00D52A73" w:rsidP="00D52A73">
      <w:pPr>
        <w:spacing w:line="360" w:lineRule="auto"/>
        <w:ind w:firstLine="709"/>
        <w:jc w:val="both"/>
        <w:outlineLvl w:val="0"/>
        <w:rPr>
          <w:sz w:val="28"/>
          <w:szCs w:val="28"/>
        </w:rPr>
      </w:pPr>
      <w:r w:rsidRPr="00DA60B8">
        <w:rPr>
          <w:sz w:val="28"/>
          <w:szCs w:val="28"/>
        </w:rPr>
        <w:t>7.2. Мнения, содержащие отрицательную оценку по вопросу публичных слушаний, ______________________________________________</w:t>
      </w:r>
      <w:r w:rsidRPr="00DA60B8">
        <w:rPr>
          <w:rStyle w:val="a8"/>
          <w:sz w:val="28"/>
          <w:szCs w:val="28"/>
        </w:rPr>
        <w:footnoteReference w:id="9"/>
      </w:r>
      <w:r w:rsidRPr="00DA60B8">
        <w:rPr>
          <w:sz w:val="28"/>
          <w:szCs w:val="28"/>
        </w:rPr>
        <w:t>.</w:t>
      </w:r>
    </w:p>
    <w:p w:rsidR="00D52A73" w:rsidRPr="00DA60B8" w:rsidRDefault="00D52A73" w:rsidP="00D52A73">
      <w:pPr>
        <w:spacing w:line="360" w:lineRule="auto"/>
        <w:ind w:firstLine="709"/>
        <w:jc w:val="both"/>
        <w:outlineLvl w:val="0"/>
        <w:rPr>
          <w:sz w:val="28"/>
          <w:szCs w:val="28"/>
        </w:rPr>
      </w:pPr>
      <w:r w:rsidRPr="00DA60B8">
        <w:rPr>
          <w:sz w:val="28"/>
          <w:szCs w:val="28"/>
        </w:rPr>
        <w:t>7.3. Замечания и предложения по вопросам публичных слушаний</w:t>
      </w:r>
      <w:r w:rsidRPr="00DA60B8">
        <w:rPr>
          <w:rStyle w:val="a8"/>
          <w:sz w:val="28"/>
          <w:szCs w:val="28"/>
        </w:rPr>
        <w:footnoteReference w:id="10"/>
      </w:r>
      <w:r w:rsidRPr="00DA60B8">
        <w:rPr>
          <w:sz w:val="28"/>
          <w:szCs w:val="28"/>
        </w:rPr>
        <w:t>:</w:t>
      </w:r>
    </w:p>
    <w:p w:rsidR="00D52A73" w:rsidRPr="00DA60B8" w:rsidRDefault="00D52A73" w:rsidP="00D52A73">
      <w:pPr>
        <w:spacing w:line="360" w:lineRule="auto"/>
        <w:ind w:firstLine="709"/>
        <w:jc w:val="both"/>
        <w:rPr>
          <w:sz w:val="28"/>
          <w:szCs w:val="28"/>
        </w:rPr>
      </w:pPr>
      <w:r w:rsidRPr="00DA60B8">
        <w:rPr>
          <w:sz w:val="28"/>
          <w:szCs w:val="28"/>
        </w:rPr>
        <w:t>______________________________________________________________________________________________________________________________.</w:t>
      </w:r>
    </w:p>
    <w:p w:rsidR="00D52A73" w:rsidRPr="00DA60B8" w:rsidRDefault="00D52A73" w:rsidP="00D52A73">
      <w:pPr>
        <w:spacing w:line="360" w:lineRule="auto"/>
        <w:ind w:firstLine="709"/>
        <w:jc w:val="both"/>
        <w:rPr>
          <w:sz w:val="28"/>
          <w:szCs w:val="28"/>
        </w:rPr>
      </w:pPr>
      <w:r w:rsidRPr="00DA60B8">
        <w:rPr>
          <w:sz w:val="28"/>
          <w:szCs w:val="28"/>
        </w:rPr>
        <w:t>8. Не могут быть учтены следующие замечания и предложения участников публичных слушаний</w:t>
      </w:r>
      <w:r w:rsidRPr="00DA60B8">
        <w:rPr>
          <w:rStyle w:val="a8"/>
          <w:sz w:val="28"/>
          <w:szCs w:val="28"/>
        </w:rPr>
        <w:footnoteReference w:id="11"/>
      </w:r>
      <w:r w:rsidRPr="00DA60B8">
        <w:rPr>
          <w:sz w:val="28"/>
          <w:szCs w:val="28"/>
        </w:rPr>
        <w:t>:</w:t>
      </w:r>
    </w:p>
    <w:tbl>
      <w:tblPr>
        <w:tblStyle w:val="af4"/>
        <w:tblW w:w="0" w:type="auto"/>
        <w:tblLook w:val="01E0" w:firstRow="1" w:lastRow="1" w:firstColumn="1" w:lastColumn="1" w:noHBand="0" w:noVBand="0"/>
      </w:tblPr>
      <w:tblGrid>
        <w:gridCol w:w="564"/>
        <w:gridCol w:w="2622"/>
        <w:gridCol w:w="2793"/>
        <w:gridCol w:w="3420"/>
      </w:tblGrid>
      <w:tr w:rsidR="00D52A73" w:rsidRPr="00DA60B8" w:rsidTr="00A10A3E">
        <w:tc>
          <w:tcPr>
            <w:tcW w:w="564"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jc w:val="center"/>
            </w:pPr>
            <w:r w:rsidRPr="00DA60B8">
              <w:t>№</w:t>
            </w:r>
          </w:p>
        </w:tc>
        <w:tc>
          <w:tcPr>
            <w:tcW w:w="2622"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jc w:val="center"/>
            </w:pPr>
            <w:r w:rsidRPr="00DA60B8">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jc w:val="center"/>
            </w:pPr>
            <w:r w:rsidRPr="00DA60B8">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jc w:val="center"/>
            </w:pPr>
            <w:r w:rsidRPr="00DA60B8">
              <w:t>Краткая мотивировка отклонения возражения, замечания или предложения</w:t>
            </w:r>
          </w:p>
        </w:tc>
      </w:tr>
      <w:tr w:rsidR="00D52A73" w:rsidRPr="00DA60B8" w:rsidTr="00A10A3E">
        <w:tc>
          <w:tcPr>
            <w:tcW w:w="564"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r>
      <w:tr w:rsidR="00D52A73" w:rsidRPr="00DA60B8" w:rsidTr="00A10A3E">
        <w:tc>
          <w:tcPr>
            <w:tcW w:w="564"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r>
      <w:tr w:rsidR="00D52A73" w:rsidRPr="00DA60B8" w:rsidTr="00A10A3E">
        <w:tc>
          <w:tcPr>
            <w:tcW w:w="564"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D52A73" w:rsidRPr="00DA60B8" w:rsidRDefault="00D52A73" w:rsidP="00A10A3E">
            <w:pPr>
              <w:rPr>
                <w:sz w:val="28"/>
                <w:szCs w:val="28"/>
              </w:rPr>
            </w:pPr>
          </w:p>
        </w:tc>
      </w:tr>
    </w:tbl>
    <w:p w:rsidR="00D52A73" w:rsidRPr="00DA60B8" w:rsidRDefault="00D52A73" w:rsidP="00D52A73">
      <w:pPr>
        <w:spacing w:line="360" w:lineRule="auto"/>
        <w:ind w:firstLine="709"/>
        <w:jc w:val="both"/>
        <w:rPr>
          <w:sz w:val="28"/>
          <w:szCs w:val="28"/>
        </w:rPr>
      </w:pPr>
    </w:p>
    <w:p w:rsidR="00D52A73" w:rsidRPr="00DA60B8" w:rsidRDefault="00D52A73" w:rsidP="00D52A73">
      <w:pPr>
        <w:spacing w:line="360" w:lineRule="auto"/>
        <w:ind w:firstLine="709"/>
        <w:jc w:val="both"/>
        <w:rPr>
          <w:sz w:val="28"/>
          <w:szCs w:val="28"/>
        </w:rPr>
      </w:pPr>
      <w:r w:rsidRPr="00DA60B8">
        <w:rPr>
          <w:sz w:val="28"/>
          <w:szCs w:val="28"/>
        </w:rPr>
        <w:t>9. По результатам рассмотрения мнений, замечаний и предложений участников публичных слушаний рекомендуется</w:t>
      </w:r>
      <w:r w:rsidRPr="00DA60B8">
        <w:rPr>
          <w:rStyle w:val="a8"/>
          <w:sz w:val="28"/>
          <w:szCs w:val="28"/>
        </w:rPr>
        <w:footnoteReference w:id="12"/>
      </w:r>
      <w:r w:rsidRPr="00DA60B8">
        <w:rPr>
          <w:sz w:val="28"/>
          <w:szCs w:val="28"/>
        </w:rPr>
        <w:t>:</w:t>
      </w:r>
    </w:p>
    <w:p w:rsidR="00D52A73" w:rsidRPr="00DA60B8" w:rsidRDefault="00D52A73" w:rsidP="00D52A73">
      <w:pPr>
        <w:spacing w:line="360" w:lineRule="auto"/>
        <w:ind w:firstLine="709"/>
        <w:jc w:val="both"/>
        <w:rPr>
          <w:sz w:val="28"/>
          <w:szCs w:val="28"/>
        </w:rPr>
      </w:pPr>
      <w:r w:rsidRPr="00DA60B8">
        <w:rPr>
          <w:sz w:val="28"/>
          <w:szCs w:val="28"/>
        </w:rPr>
        <w:t>1) ___________________________________________________________;</w:t>
      </w:r>
    </w:p>
    <w:p w:rsidR="00D52A73" w:rsidRPr="00DA60B8" w:rsidRDefault="00D52A73" w:rsidP="00D52A73">
      <w:pPr>
        <w:spacing w:line="360" w:lineRule="auto"/>
        <w:ind w:firstLine="709"/>
        <w:jc w:val="both"/>
        <w:rPr>
          <w:sz w:val="28"/>
          <w:szCs w:val="28"/>
        </w:rPr>
      </w:pPr>
      <w:r w:rsidRPr="00DA60B8">
        <w:rPr>
          <w:sz w:val="28"/>
          <w:szCs w:val="28"/>
        </w:rPr>
        <w:t>2) __________________________________________________________.</w:t>
      </w:r>
    </w:p>
    <w:p w:rsidR="00D52A73" w:rsidRPr="00DA60B8" w:rsidRDefault="00D52A73" w:rsidP="00D52A73">
      <w:pPr>
        <w:spacing w:before="240"/>
        <w:ind w:firstLine="709"/>
        <w:jc w:val="both"/>
        <w:rPr>
          <w:sz w:val="28"/>
          <w:szCs w:val="28"/>
        </w:rPr>
      </w:pPr>
      <w:r w:rsidRPr="00DA60B8">
        <w:rPr>
          <w:sz w:val="28"/>
          <w:szCs w:val="28"/>
        </w:rPr>
        <w:t xml:space="preserve">Руководитель органа, уполномоченного </w:t>
      </w:r>
    </w:p>
    <w:p w:rsidR="00D52A73" w:rsidRPr="00DA60B8" w:rsidRDefault="00D52A73" w:rsidP="00D52A73">
      <w:pPr>
        <w:ind w:firstLine="709"/>
        <w:jc w:val="both"/>
        <w:rPr>
          <w:sz w:val="28"/>
          <w:szCs w:val="28"/>
        </w:rPr>
      </w:pPr>
      <w:r w:rsidRPr="00DA60B8">
        <w:rPr>
          <w:sz w:val="28"/>
          <w:szCs w:val="28"/>
        </w:rPr>
        <w:t>на проведение публичных слушаний ____________      ______________</w:t>
      </w:r>
    </w:p>
    <w:p w:rsidR="00D52A73" w:rsidRPr="00D52A73" w:rsidRDefault="00D52A73" w:rsidP="00D52A73">
      <w:pPr>
        <w:ind w:firstLine="709"/>
        <w:jc w:val="both"/>
        <w:rPr>
          <w:sz w:val="28"/>
          <w:szCs w:val="28"/>
        </w:rPr>
      </w:pPr>
      <w:r w:rsidRPr="00DA60B8">
        <w:rPr>
          <w:i/>
          <w:iCs/>
          <w:sz w:val="20"/>
          <w:szCs w:val="20"/>
        </w:rPr>
        <w:t xml:space="preserve">                                                                                                     (подпись)                               (ФИО)</w:t>
      </w:r>
    </w:p>
    <w:sectPr w:rsidR="00D52A73" w:rsidRPr="00D52A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9" w:rsidRDefault="003C4099" w:rsidP="00D52A73">
      <w:r>
        <w:separator/>
      </w:r>
    </w:p>
  </w:endnote>
  <w:endnote w:type="continuationSeparator" w:id="0">
    <w:p w:rsidR="003C4099" w:rsidRDefault="003C4099" w:rsidP="00D5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9" w:rsidRDefault="003C4099" w:rsidP="00D52A73">
      <w:r>
        <w:separator/>
      </w:r>
    </w:p>
  </w:footnote>
  <w:footnote w:type="continuationSeparator" w:id="0">
    <w:p w:rsidR="003C4099" w:rsidRDefault="003C4099" w:rsidP="00D52A73">
      <w:r>
        <w:continuationSeparator/>
      </w:r>
    </w:p>
  </w:footnote>
  <w:footnote w:id="1">
    <w:p w:rsidR="00D52A73" w:rsidRPr="00FD1C93" w:rsidRDefault="00D52A73" w:rsidP="00D52A73">
      <w:pPr>
        <w:pStyle w:val="a6"/>
        <w:rPr>
          <w:sz w:val="18"/>
          <w:szCs w:val="18"/>
        </w:rPr>
      </w:pPr>
      <w:r w:rsidRPr="00FD1C93">
        <w:rPr>
          <w:rStyle w:val="a8"/>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2">
    <w:p w:rsidR="00D52A73" w:rsidRDefault="00D52A73" w:rsidP="00D52A73">
      <w:pPr>
        <w:pStyle w:val="a6"/>
      </w:pPr>
      <w:r w:rsidRPr="00FD1C93">
        <w:rPr>
          <w:rStyle w:val="a8"/>
          <w:sz w:val="18"/>
          <w:szCs w:val="18"/>
        </w:rPr>
        <w:footnoteRef/>
      </w:r>
      <w:r w:rsidRPr="00FD1C93">
        <w:rPr>
          <w:sz w:val="18"/>
          <w:szCs w:val="18"/>
        </w:rPr>
        <w:t xml:space="preserve"> Указываются вопросы, представляемые на обсуждение </w:t>
      </w:r>
      <w:proofErr w:type="spellStart"/>
      <w:r w:rsidRPr="00FD1C93">
        <w:rPr>
          <w:sz w:val="18"/>
          <w:szCs w:val="18"/>
        </w:rPr>
        <w:t>путем</w:t>
      </w:r>
      <w:proofErr w:type="spellEnd"/>
      <w:r w:rsidRPr="00FD1C93">
        <w:rPr>
          <w:sz w:val="18"/>
          <w:szCs w:val="18"/>
        </w:rPr>
        <w:t xml:space="preserve"> проведения публичных слушаний.</w:t>
      </w:r>
    </w:p>
  </w:footnote>
  <w:footnote w:id="3">
    <w:p w:rsidR="00D52A73" w:rsidRDefault="00D52A73" w:rsidP="00D52A73">
      <w:pPr>
        <w:pStyle w:val="a6"/>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D52A73" w:rsidRDefault="00D52A73" w:rsidP="00D52A73">
      <w:pPr>
        <w:pStyle w:val="a6"/>
        <w:jc w:val="both"/>
      </w:pPr>
      <w:r>
        <w:rPr>
          <w:rStyle w:val="a8"/>
        </w:rPr>
        <w:footnoteRef/>
      </w:r>
      <w:r>
        <w:t xml:space="preserve"> Указываются </w:t>
      </w:r>
      <w:r w:rsidRPr="00C30EF8">
        <w:t>вопрос</w:t>
      </w:r>
      <w:r>
        <w:t>ы, представляемые</w:t>
      </w:r>
      <w:r w:rsidRPr="00C30EF8">
        <w:t xml:space="preserve"> на обсуждение </w:t>
      </w:r>
      <w:proofErr w:type="spellStart"/>
      <w:r w:rsidRPr="00C30EF8">
        <w:t>путем</w:t>
      </w:r>
      <w:proofErr w:type="spellEnd"/>
      <w:r w:rsidRPr="00C30EF8">
        <w:t xml:space="preserve"> проведения публичных слушаний.</w:t>
      </w:r>
    </w:p>
  </w:footnote>
  <w:footnote w:id="5">
    <w:p w:rsidR="00D52A73" w:rsidRDefault="00D52A73" w:rsidP="00D52A73">
      <w:pPr>
        <w:pStyle w:val="a6"/>
        <w:jc w:val="both"/>
      </w:pPr>
      <w:r w:rsidRPr="00C30EF8">
        <w:rPr>
          <w:rStyle w:val="a8"/>
        </w:rPr>
        <w:footnoteRef/>
      </w:r>
      <w:r w:rsidRPr="00C30EF8">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D52A73" w:rsidRDefault="00D52A73" w:rsidP="00D52A73">
      <w:pPr>
        <w:pStyle w:val="a6"/>
        <w:ind w:firstLine="680"/>
        <w:jc w:val="both"/>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D52A73" w:rsidRPr="003849B2" w:rsidRDefault="00D52A73" w:rsidP="00D52A73">
      <w:pPr>
        <w:ind w:firstLine="709"/>
        <w:jc w:val="both"/>
        <w:rPr>
          <w:b/>
          <w:bCs/>
          <w:iCs/>
          <w:sz w:val="20"/>
          <w:szCs w:val="20"/>
        </w:rPr>
      </w:pPr>
      <w:r>
        <w:rPr>
          <w:rStyle w:val="a8"/>
        </w:rPr>
        <w:footnoteRef/>
      </w:r>
      <w:r>
        <w:t xml:space="preserve"> </w:t>
      </w:r>
      <w:r w:rsidRPr="003849B2">
        <w:rPr>
          <w:sz w:val="20"/>
          <w:szCs w:val="20"/>
        </w:rPr>
        <w:t xml:space="preserve">Если при проведении публичных слушаний замечания, предложения и мнения не были </w:t>
      </w:r>
      <w:r>
        <w:rPr>
          <w:sz w:val="20"/>
          <w:szCs w:val="20"/>
        </w:rPr>
        <w:t>представлены и внесены в протокол, то следует указать: не представлены</w:t>
      </w:r>
      <w:r w:rsidRPr="003849B2">
        <w:rPr>
          <w:sz w:val="20"/>
          <w:szCs w:val="20"/>
        </w:rPr>
        <w:t>.</w:t>
      </w:r>
    </w:p>
  </w:footnote>
  <w:footnote w:id="8">
    <w:p w:rsidR="00D52A73" w:rsidRPr="00A602F9" w:rsidRDefault="00D52A73" w:rsidP="00D52A73">
      <w:pPr>
        <w:pStyle w:val="a6"/>
        <w:ind w:firstLine="680"/>
        <w:jc w:val="both"/>
      </w:pPr>
      <w:r w:rsidRPr="00AD34B7">
        <w:rPr>
          <w:rStyle w:val="a8"/>
        </w:rPr>
        <w:footnoteRef/>
      </w:r>
      <w:r w:rsidRPr="00AD34B7">
        <w:t xml:space="preserve"> </w:t>
      </w:r>
      <w:r>
        <w:t xml:space="preserve">Указывается количество человек, высказавших указанные мнения. Если мнения, содержащие положительную оценку, не высказаны, </w:t>
      </w:r>
      <w:r w:rsidRPr="00A602F9">
        <w:t>то следует указать: не высказаны.</w:t>
      </w:r>
    </w:p>
  </w:footnote>
  <w:footnote w:id="9">
    <w:p w:rsidR="00D52A73" w:rsidRPr="00A602F9" w:rsidRDefault="00D52A73" w:rsidP="00D52A73">
      <w:pPr>
        <w:pStyle w:val="a6"/>
        <w:ind w:firstLine="680"/>
        <w:jc w:val="both"/>
      </w:pPr>
      <w:r w:rsidRPr="00AD34B7">
        <w:rPr>
          <w:rStyle w:val="a8"/>
        </w:rPr>
        <w:footnoteRef/>
      </w:r>
      <w:r w:rsidRPr="00AD34B7">
        <w:t xml:space="preserve"> </w:t>
      </w:r>
      <w:r>
        <w:t xml:space="preserve">Указывается  количество человек, высказавших указанные мнения. Если </w:t>
      </w:r>
      <w:r w:rsidRPr="007942BD">
        <w:t>мнения, содержащие отрицател</w:t>
      </w:r>
      <w:r>
        <w:t xml:space="preserve">ьную оценку, не высказаны, </w:t>
      </w:r>
      <w:r w:rsidRPr="00A602F9">
        <w:t>то следует указать: не высказаны.</w:t>
      </w:r>
    </w:p>
  </w:footnote>
  <w:footnote w:id="10">
    <w:p w:rsidR="00D52A73" w:rsidRPr="00A602F9" w:rsidRDefault="00D52A73" w:rsidP="00D52A73">
      <w:pPr>
        <w:ind w:firstLine="680"/>
        <w:jc w:val="both"/>
        <w:rPr>
          <w:b/>
          <w:bCs/>
          <w:iCs/>
          <w:sz w:val="28"/>
          <w:szCs w:val="28"/>
        </w:rPr>
      </w:pPr>
      <w:r w:rsidRPr="00A602F9">
        <w:rPr>
          <w:rStyle w:val="a8"/>
        </w:rPr>
        <w:footnoteRef/>
      </w:r>
      <w:r w:rsidRPr="00A602F9">
        <w:t xml:space="preserve"> </w:t>
      </w:r>
      <w:r w:rsidRPr="00E662AE">
        <w:rPr>
          <w:sz w:val="20"/>
          <w:szCs w:val="20"/>
        </w:rPr>
        <w:t xml:space="preserve">Указывается </w:t>
      </w:r>
      <w:r>
        <w:rPr>
          <w:sz w:val="20"/>
          <w:szCs w:val="20"/>
        </w:rPr>
        <w:t>только содержание замечаний, мнений и предложений,</w:t>
      </w:r>
      <w:r w:rsidRPr="00E662AE">
        <w:rPr>
          <w:sz w:val="20"/>
          <w:szCs w:val="20"/>
        </w:rPr>
        <w:t xml:space="preserve"> </w:t>
      </w:r>
      <w:r>
        <w:rPr>
          <w:sz w:val="20"/>
          <w:szCs w:val="20"/>
        </w:rPr>
        <w:t xml:space="preserve">представленных участниками слушаний и относящихся к вопросу публичных слушаний. </w:t>
      </w:r>
      <w:r w:rsidRPr="00E662AE">
        <w:rPr>
          <w:sz w:val="20"/>
          <w:szCs w:val="20"/>
        </w:rPr>
        <w:t>Если</w:t>
      </w:r>
      <w:r w:rsidRPr="00A602F9">
        <w:rPr>
          <w:sz w:val="20"/>
          <w:szCs w:val="20"/>
        </w:rPr>
        <w:t xml:space="preserve"> при проведении публичных слушаний замечания, предложения и мнения не были высказаны, то следует указать: не высказаны.</w:t>
      </w:r>
    </w:p>
  </w:footnote>
  <w:footnote w:id="11">
    <w:p w:rsidR="00D52A73" w:rsidRDefault="00D52A73" w:rsidP="00D52A73">
      <w:pPr>
        <w:pStyle w:val="a6"/>
        <w:ind w:firstLine="680"/>
      </w:pPr>
      <w:r>
        <w:rPr>
          <w:rStyle w:val="a8"/>
        </w:rPr>
        <w:footnoteRef/>
      </w:r>
      <w:r>
        <w:t xml:space="preserve"> </w:t>
      </w:r>
      <w:r w:rsidRPr="00A602F9">
        <w:t>Если при проведен</w:t>
      </w:r>
      <w:r>
        <w:t>ии публичных слушаний замечания и</w:t>
      </w:r>
      <w:r w:rsidRPr="00A602F9">
        <w:t xml:space="preserve"> предложения </w:t>
      </w:r>
      <w:r>
        <w:t>не были высказаны, или все высказанные замечания и предложения рекомендуется учесть, то пункт 8 исключается.</w:t>
      </w:r>
    </w:p>
  </w:footnote>
  <w:footnote w:id="12">
    <w:p w:rsidR="00D52A73" w:rsidRDefault="00D52A73" w:rsidP="00D52A73">
      <w:pPr>
        <w:pStyle w:val="a6"/>
        <w:ind w:firstLine="680"/>
        <w:jc w:val="both"/>
      </w:pPr>
      <w:r>
        <w:rPr>
          <w:rStyle w:val="a8"/>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73" w:rsidRDefault="00D52A73" w:rsidP="001071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rsidR="00D52A73" w:rsidRDefault="00D52A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73" w:rsidRPr="00E86082" w:rsidRDefault="00D52A73" w:rsidP="00107168">
    <w:pPr>
      <w:pStyle w:val="a3"/>
      <w:framePr w:wrap="around" w:vAnchor="text" w:hAnchor="margin" w:xAlign="center" w:y="1"/>
      <w:jc w:val="center"/>
      <w:rPr>
        <w:rStyle w:val="a5"/>
        <w:sz w:val="20"/>
        <w:szCs w:val="20"/>
      </w:rPr>
    </w:pPr>
    <w:r w:rsidRPr="00E86082">
      <w:rPr>
        <w:rStyle w:val="a5"/>
        <w:sz w:val="20"/>
        <w:szCs w:val="20"/>
      </w:rPr>
      <w:fldChar w:fldCharType="begin"/>
    </w:r>
    <w:r w:rsidRPr="00E86082">
      <w:rPr>
        <w:rStyle w:val="a5"/>
        <w:sz w:val="20"/>
        <w:szCs w:val="20"/>
      </w:rPr>
      <w:instrText xml:space="preserve">PAGE  </w:instrText>
    </w:r>
    <w:r w:rsidRPr="00E86082">
      <w:rPr>
        <w:rStyle w:val="a5"/>
        <w:sz w:val="20"/>
        <w:szCs w:val="20"/>
      </w:rPr>
      <w:fldChar w:fldCharType="separate"/>
    </w:r>
    <w:r w:rsidR="001370EE">
      <w:rPr>
        <w:rStyle w:val="a5"/>
        <w:noProof/>
        <w:sz w:val="20"/>
        <w:szCs w:val="20"/>
      </w:rPr>
      <w:t>15</w:t>
    </w:r>
    <w:r w:rsidRPr="00E86082">
      <w:rPr>
        <w:rStyle w:val="a5"/>
        <w:sz w:val="20"/>
        <w:szCs w:val="20"/>
      </w:rPr>
      <w:fldChar w:fldCharType="end"/>
    </w:r>
  </w:p>
  <w:p w:rsidR="00D52A73" w:rsidRDefault="00D52A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3C3"/>
    <w:multiLevelType w:val="hybridMultilevel"/>
    <w:tmpl w:val="AB268108"/>
    <w:lvl w:ilvl="0" w:tplc="F55EC900">
      <w:start w:val="1"/>
      <w:numFmt w:val="decimal"/>
      <w:lvlText w:val="%1)"/>
      <w:lvlJc w:val="left"/>
      <w:pPr>
        <w:tabs>
          <w:tab w:val="num" w:pos="992"/>
        </w:tabs>
        <w:ind w:left="708" w:firstLine="737"/>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abstractNum w:abstractNumId="1">
    <w:nsid w:val="0B543BCF"/>
    <w:multiLevelType w:val="multilevel"/>
    <w:tmpl w:val="512C9F7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705547"/>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970B08"/>
    <w:multiLevelType w:val="multilevel"/>
    <w:tmpl w:val="FE745FFE"/>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C17AE"/>
    <w:multiLevelType w:val="multilevel"/>
    <w:tmpl w:val="B0D2DC8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F352A0"/>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E7636"/>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AF4172"/>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5399"/>
        </w:tabs>
        <w:ind w:left="5399"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365509F0"/>
    <w:multiLevelType w:val="multilevel"/>
    <w:tmpl w:val="13D2B0FE"/>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CE6765"/>
    <w:multiLevelType w:val="hybridMultilevel"/>
    <w:tmpl w:val="801E5E04"/>
    <w:lvl w:ilvl="0" w:tplc="2048ED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DED10AC"/>
    <w:multiLevelType w:val="multilevel"/>
    <w:tmpl w:val="B350A9F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3153597"/>
    <w:multiLevelType w:val="multilevel"/>
    <w:tmpl w:val="5FF007F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num w:numId="1">
    <w:abstractNumId w:val="13"/>
  </w:num>
  <w:num w:numId="2">
    <w:abstractNumId w:val="8"/>
  </w:num>
  <w:num w:numId="3">
    <w:abstractNumId w:val="3"/>
  </w:num>
  <w:num w:numId="4">
    <w:abstractNumId w:val="9"/>
  </w:num>
  <w:num w:numId="5">
    <w:abstractNumId w:val="4"/>
  </w:num>
  <w:num w:numId="6">
    <w:abstractNumId w:val="6"/>
  </w:num>
  <w:num w:numId="7">
    <w:abstractNumId w:val="11"/>
  </w:num>
  <w:num w:numId="8">
    <w:abstractNumId w:val="0"/>
  </w:num>
  <w:num w:numId="9">
    <w:abstractNumId w:val="2"/>
  </w:num>
  <w:num w:numId="10">
    <w:abstractNumId w:val="12"/>
  </w:num>
  <w:num w:numId="11">
    <w:abstractNumId w:val="1"/>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37"/>
    <w:rsid w:val="00103937"/>
    <w:rsid w:val="001370EE"/>
    <w:rsid w:val="0027380C"/>
    <w:rsid w:val="00376713"/>
    <w:rsid w:val="003C4099"/>
    <w:rsid w:val="00447D03"/>
    <w:rsid w:val="00767D78"/>
    <w:rsid w:val="00D52A73"/>
    <w:rsid w:val="00EB32DA"/>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2A73"/>
    <w:pPr>
      <w:keepNext/>
      <w:spacing w:line="360" w:lineRule="auto"/>
      <w:jc w:val="both"/>
      <w:outlineLvl w:val="0"/>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A73"/>
    <w:rPr>
      <w:rFonts w:ascii="Times New Roman" w:eastAsia="Times New Roman" w:hAnsi="Times New Roman" w:cs="Times New Roman"/>
      <w:i/>
      <w:iCs/>
      <w:sz w:val="28"/>
      <w:szCs w:val="28"/>
      <w:lang w:eastAsia="ru-RU"/>
    </w:rPr>
  </w:style>
  <w:style w:type="paragraph" w:customStyle="1" w:styleId="ConsPlusNormal">
    <w:name w:val="ConsPlusNormal"/>
    <w:rsid w:val="00D52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2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52A73"/>
    <w:pPr>
      <w:tabs>
        <w:tab w:val="center" w:pos="4677"/>
        <w:tab w:val="right" w:pos="9355"/>
      </w:tabs>
    </w:pPr>
  </w:style>
  <w:style w:type="character" w:customStyle="1" w:styleId="a4">
    <w:name w:val="Верхний колонтитул Знак"/>
    <w:basedOn w:val="a0"/>
    <w:link w:val="a3"/>
    <w:rsid w:val="00D52A73"/>
    <w:rPr>
      <w:rFonts w:ascii="Times New Roman" w:eastAsia="Times New Roman" w:hAnsi="Times New Roman" w:cs="Times New Roman"/>
      <w:sz w:val="24"/>
      <w:szCs w:val="24"/>
      <w:lang w:eastAsia="ru-RU"/>
    </w:rPr>
  </w:style>
  <w:style w:type="character" w:styleId="a5">
    <w:name w:val="page number"/>
    <w:basedOn w:val="a0"/>
    <w:rsid w:val="00D52A73"/>
  </w:style>
  <w:style w:type="paragraph" w:styleId="a6">
    <w:name w:val="footnote text"/>
    <w:basedOn w:val="a"/>
    <w:link w:val="a7"/>
    <w:semiHidden/>
    <w:rsid w:val="00D52A73"/>
    <w:rPr>
      <w:sz w:val="20"/>
      <w:szCs w:val="20"/>
    </w:rPr>
  </w:style>
  <w:style w:type="character" w:customStyle="1" w:styleId="a7">
    <w:name w:val="Текст сноски Знак"/>
    <w:basedOn w:val="a0"/>
    <w:link w:val="a6"/>
    <w:semiHidden/>
    <w:rsid w:val="00D52A73"/>
    <w:rPr>
      <w:rFonts w:ascii="Times New Roman" w:eastAsia="Times New Roman" w:hAnsi="Times New Roman" w:cs="Times New Roman"/>
      <w:sz w:val="20"/>
      <w:szCs w:val="20"/>
      <w:lang w:eastAsia="ru-RU"/>
    </w:rPr>
  </w:style>
  <w:style w:type="character" w:styleId="a8">
    <w:name w:val="footnote reference"/>
    <w:basedOn w:val="a0"/>
    <w:semiHidden/>
    <w:rsid w:val="00D52A73"/>
    <w:rPr>
      <w:vertAlign w:val="superscript"/>
    </w:rPr>
  </w:style>
  <w:style w:type="paragraph" w:customStyle="1" w:styleId="ConsPlusCell">
    <w:name w:val="ConsPlusCell"/>
    <w:rsid w:val="00D52A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Title"/>
    <w:basedOn w:val="a"/>
    <w:link w:val="aa"/>
    <w:qFormat/>
    <w:rsid w:val="00D52A73"/>
    <w:pPr>
      <w:jc w:val="center"/>
    </w:pPr>
    <w:rPr>
      <w:sz w:val="28"/>
      <w:szCs w:val="28"/>
    </w:rPr>
  </w:style>
  <w:style w:type="character" w:customStyle="1" w:styleId="aa">
    <w:name w:val="Название Знак"/>
    <w:basedOn w:val="a0"/>
    <w:link w:val="a9"/>
    <w:rsid w:val="00D52A73"/>
    <w:rPr>
      <w:rFonts w:ascii="Times New Roman" w:eastAsia="Times New Roman" w:hAnsi="Times New Roman" w:cs="Times New Roman"/>
      <w:sz w:val="28"/>
      <w:szCs w:val="28"/>
      <w:lang w:eastAsia="ru-RU"/>
    </w:rPr>
  </w:style>
  <w:style w:type="paragraph" w:customStyle="1" w:styleId="ab">
    <w:name w:val="Обычный.Обычный для диссертации"/>
    <w:rsid w:val="00D52A7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c">
    <w:name w:val="footer"/>
    <w:basedOn w:val="a"/>
    <w:link w:val="ad"/>
    <w:rsid w:val="00D52A73"/>
    <w:pPr>
      <w:tabs>
        <w:tab w:val="center" w:pos="4677"/>
        <w:tab w:val="right" w:pos="9355"/>
      </w:tabs>
    </w:pPr>
  </w:style>
  <w:style w:type="character" w:customStyle="1" w:styleId="ad">
    <w:name w:val="Нижний колонтитул Знак"/>
    <w:basedOn w:val="a0"/>
    <w:link w:val="ac"/>
    <w:rsid w:val="00D52A73"/>
    <w:rPr>
      <w:rFonts w:ascii="Times New Roman" w:eastAsia="Times New Roman" w:hAnsi="Times New Roman" w:cs="Times New Roman"/>
      <w:sz w:val="24"/>
      <w:szCs w:val="24"/>
      <w:lang w:eastAsia="ru-RU"/>
    </w:rPr>
  </w:style>
  <w:style w:type="paragraph" w:styleId="3">
    <w:name w:val="Body Text 3"/>
    <w:basedOn w:val="a"/>
    <w:link w:val="30"/>
    <w:rsid w:val="00D52A73"/>
    <w:rPr>
      <w:sz w:val="22"/>
      <w:szCs w:val="22"/>
    </w:rPr>
  </w:style>
  <w:style w:type="character" w:customStyle="1" w:styleId="30">
    <w:name w:val="Основной текст 3 Знак"/>
    <w:basedOn w:val="a0"/>
    <w:link w:val="3"/>
    <w:rsid w:val="00D52A73"/>
    <w:rPr>
      <w:rFonts w:ascii="Times New Roman" w:eastAsia="Times New Roman" w:hAnsi="Times New Roman" w:cs="Times New Roman"/>
      <w:lang w:eastAsia="ru-RU"/>
    </w:rPr>
  </w:style>
  <w:style w:type="paragraph" w:styleId="31">
    <w:name w:val="Body Text Indent 3"/>
    <w:basedOn w:val="a"/>
    <w:link w:val="32"/>
    <w:rsid w:val="00D52A73"/>
    <w:pPr>
      <w:spacing w:line="360" w:lineRule="auto"/>
      <w:ind w:firstLine="851"/>
      <w:jc w:val="both"/>
    </w:pPr>
    <w:rPr>
      <w:sz w:val="28"/>
      <w:szCs w:val="28"/>
    </w:rPr>
  </w:style>
  <w:style w:type="character" w:customStyle="1" w:styleId="32">
    <w:name w:val="Основной текст с отступом 3 Знак"/>
    <w:basedOn w:val="a0"/>
    <w:link w:val="31"/>
    <w:rsid w:val="00D52A73"/>
    <w:rPr>
      <w:rFonts w:ascii="Times New Roman" w:eastAsia="Times New Roman" w:hAnsi="Times New Roman" w:cs="Times New Roman"/>
      <w:sz w:val="28"/>
      <w:szCs w:val="28"/>
      <w:lang w:eastAsia="ru-RU"/>
    </w:rPr>
  </w:style>
  <w:style w:type="paragraph" w:customStyle="1" w:styleId="ConsNormal">
    <w:name w:val="ConsNormal"/>
    <w:rsid w:val="00D52A73"/>
    <w:pPr>
      <w:widowControl w:val="0"/>
      <w:spacing w:after="0" w:line="240" w:lineRule="auto"/>
      <w:ind w:right="19772" w:firstLine="720"/>
    </w:pPr>
    <w:rPr>
      <w:rFonts w:ascii="Arial" w:eastAsia="Times New Roman" w:hAnsi="Arial" w:cs="Arial"/>
      <w:sz w:val="24"/>
      <w:szCs w:val="24"/>
      <w:lang w:eastAsia="ru-RU"/>
    </w:rPr>
  </w:style>
  <w:style w:type="paragraph" w:styleId="ae">
    <w:name w:val="Body Text"/>
    <w:basedOn w:val="a"/>
    <w:link w:val="af"/>
    <w:rsid w:val="00D52A73"/>
    <w:pPr>
      <w:spacing w:after="120"/>
    </w:pPr>
  </w:style>
  <w:style w:type="character" w:customStyle="1" w:styleId="af">
    <w:name w:val="Основной текст Знак"/>
    <w:basedOn w:val="a0"/>
    <w:link w:val="ae"/>
    <w:rsid w:val="00D52A73"/>
    <w:rPr>
      <w:rFonts w:ascii="Times New Roman" w:eastAsia="Times New Roman" w:hAnsi="Times New Roman" w:cs="Times New Roman"/>
      <w:sz w:val="24"/>
      <w:szCs w:val="24"/>
      <w:lang w:eastAsia="ru-RU"/>
    </w:rPr>
  </w:style>
  <w:style w:type="paragraph" w:customStyle="1" w:styleId="af0">
    <w:name w:val="Стиль порядка"/>
    <w:basedOn w:val="a"/>
    <w:rsid w:val="00D52A73"/>
    <w:pPr>
      <w:tabs>
        <w:tab w:val="left" w:pos="1080"/>
        <w:tab w:val="left" w:pos="1260"/>
      </w:tabs>
      <w:spacing w:line="360" w:lineRule="auto"/>
      <w:ind w:firstLine="720"/>
      <w:jc w:val="both"/>
    </w:pPr>
    <w:rPr>
      <w:sz w:val="28"/>
      <w:szCs w:val="28"/>
    </w:rPr>
  </w:style>
  <w:style w:type="paragraph" w:styleId="af1">
    <w:name w:val="endnote text"/>
    <w:basedOn w:val="a"/>
    <w:link w:val="af2"/>
    <w:semiHidden/>
    <w:rsid w:val="00D52A73"/>
    <w:rPr>
      <w:sz w:val="20"/>
      <w:szCs w:val="20"/>
    </w:rPr>
  </w:style>
  <w:style w:type="character" w:customStyle="1" w:styleId="af2">
    <w:name w:val="Текст концевой сноски Знак"/>
    <w:basedOn w:val="a0"/>
    <w:link w:val="af1"/>
    <w:semiHidden/>
    <w:rsid w:val="00D52A73"/>
    <w:rPr>
      <w:rFonts w:ascii="Times New Roman" w:eastAsia="Times New Roman" w:hAnsi="Times New Roman" w:cs="Times New Roman"/>
      <w:sz w:val="20"/>
      <w:szCs w:val="20"/>
      <w:lang w:eastAsia="ru-RU"/>
    </w:rPr>
  </w:style>
  <w:style w:type="character" w:styleId="af3">
    <w:name w:val="endnote reference"/>
    <w:basedOn w:val="a0"/>
    <w:semiHidden/>
    <w:rsid w:val="00D52A73"/>
    <w:rPr>
      <w:vertAlign w:val="superscript"/>
    </w:rPr>
  </w:style>
  <w:style w:type="table" w:styleId="af4">
    <w:name w:val="Table Grid"/>
    <w:basedOn w:val="a1"/>
    <w:rsid w:val="00D52A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D52A73"/>
    <w:rPr>
      <w:color w:val="0000FF"/>
      <w:u w:val="single"/>
    </w:rPr>
  </w:style>
  <w:style w:type="character" w:styleId="af6">
    <w:name w:val="FollowedHyperlink"/>
    <w:basedOn w:val="a0"/>
    <w:rsid w:val="00D52A73"/>
    <w:rPr>
      <w:color w:val="800080"/>
      <w:u w:val="single"/>
    </w:rPr>
  </w:style>
  <w:style w:type="paragraph" w:styleId="af7">
    <w:name w:val="Balloon Text"/>
    <w:basedOn w:val="a"/>
    <w:link w:val="af8"/>
    <w:uiPriority w:val="99"/>
    <w:semiHidden/>
    <w:unhideWhenUsed/>
    <w:rsid w:val="001370EE"/>
    <w:rPr>
      <w:rFonts w:ascii="Tahoma" w:hAnsi="Tahoma" w:cs="Tahoma"/>
      <w:sz w:val="16"/>
      <w:szCs w:val="16"/>
    </w:rPr>
  </w:style>
  <w:style w:type="character" w:customStyle="1" w:styleId="af8">
    <w:name w:val="Текст выноски Знак"/>
    <w:basedOn w:val="a0"/>
    <w:link w:val="af7"/>
    <w:uiPriority w:val="99"/>
    <w:semiHidden/>
    <w:rsid w:val="001370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2A73"/>
    <w:pPr>
      <w:keepNext/>
      <w:spacing w:line="360" w:lineRule="auto"/>
      <w:jc w:val="both"/>
      <w:outlineLvl w:val="0"/>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A73"/>
    <w:rPr>
      <w:rFonts w:ascii="Times New Roman" w:eastAsia="Times New Roman" w:hAnsi="Times New Roman" w:cs="Times New Roman"/>
      <w:i/>
      <w:iCs/>
      <w:sz w:val="28"/>
      <w:szCs w:val="28"/>
      <w:lang w:eastAsia="ru-RU"/>
    </w:rPr>
  </w:style>
  <w:style w:type="paragraph" w:customStyle="1" w:styleId="ConsPlusNormal">
    <w:name w:val="ConsPlusNormal"/>
    <w:rsid w:val="00D52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2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52A73"/>
    <w:pPr>
      <w:tabs>
        <w:tab w:val="center" w:pos="4677"/>
        <w:tab w:val="right" w:pos="9355"/>
      </w:tabs>
    </w:pPr>
  </w:style>
  <w:style w:type="character" w:customStyle="1" w:styleId="a4">
    <w:name w:val="Верхний колонтитул Знак"/>
    <w:basedOn w:val="a0"/>
    <w:link w:val="a3"/>
    <w:rsid w:val="00D52A73"/>
    <w:rPr>
      <w:rFonts w:ascii="Times New Roman" w:eastAsia="Times New Roman" w:hAnsi="Times New Roman" w:cs="Times New Roman"/>
      <w:sz w:val="24"/>
      <w:szCs w:val="24"/>
      <w:lang w:eastAsia="ru-RU"/>
    </w:rPr>
  </w:style>
  <w:style w:type="character" w:styleId="a5">
    <w:name w:val="page number"/>
    <w:basedOn w:val="a0"/>
    <w:rsid w:val="00D52A73"/>
  </w:style>
  <w:style w:type="paragraph" w:styleId="a6">
    <w:name w:val="footnote text"/>
    <w:basedOn w:val="a"/>
    <w:link w:val="a7"/>
    <w:semiHidden/>
    <w:rsid w:val="00D52A73"/>
    <w:rPr>
      <w:sz w:val="20"/>
      <w:szCs w:val="20"/>
    </w:rPr>
  </w:style>
  <w:style w:type="character" w:customStyle="1" w:styleId="a7">
    <w:name w:val="Текст сноски Знак"/>
    <w:basedOn w:val="a0"/>
    <w:link w:val="a6"/>
    <w:semiHidden/>
    <w:rsid w:val="00D52A73"/>
    <w:rPr>
      <w:rFonts w:ascii="Times New Roman" w:eastAsia="Times New Roman" w:hAnsi="Times New Roman" w:cs="Times New Roman"/>
      <w:sz w:val="20"/>
      <w:szCs w:val="20"/>
      <w:lang w:eastAsia="ru-RU"/>
    </w:rPr>
  </w:style>
  <w:style w:type="character" w:styleId="a8">
    <w:name w:val="footnote reference"/>
    <w:basedOn w:val="a0"/>
    <w:semiHidden/>
    <w:rsid w:val="00D52A73"/>
    <w:rPr>
      <w:vertAlign w:val="superscript"/>
    </w:rPr>
  </w:style>
  <w:style w:type="paragraph" w:customStyle="1" w:styleId="ConsPlusCell">
    <w:name w:val="ConsPlusCell"/>
    <w:rsid w:val="00D52A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Title"/>
    <w:basedOn w:val="a"/>
    <w:link w:val="aa"/>
    <w:qFormat/>
    <w:rsid w:val="00D52A73"/>
    <w:pPr>
      <w:jc w:val="center"/>
    </w:pPr>
    <w:rPr>
      <w:sz w:val="28"/>
      <w:szCs w:val="28"/>
    </w:rPr>
  </w:style>
  <w:style w:type="character" w:customStyle="1" w:styleId="aa">
    <w:name w:val="Название Знак"/>
    <w:basedOn w:val="a0"/>
    <w:link w:val="a9"/>
    <w:rsid w:val="00D52A73"/>
    <w:rPr>
      <w:rFonts w:ascii="Times New Roman" w:eastAsia="Times New Roman" w:hAnsi="Times New Roman" w:cs="Times New Roman"/>
      <w:sz w:val="28"/>
      <w:szCs w:val="28"/>
      <w:lang w:eastAsia="ru-RU"/>
    </w:rPr>
  </w:style>
  <w:style w:type="paragraph" w:customStyle="1" w:styleId="ab">
    <w:name w:val="Обычный.Обычный для диссертации"/>
    <w:rsid w:val="00D52A7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c">
    <w:name w:val="footer"/>
    <w:basedOn w:val="a"/>
    <w:link w:val="ad"/>
    <w:rsid w:val="00D52A73"/>
    <w:pPr>
      <w:tabs>
        <w:tab w:val="center" w:pos="4677"/>
        <w:tab w:val="right" w:pos="9355"/>
      </w:tabs>
    </w:pPr>
  </w:style>
  <w:style w:type="character" w:customStyle="1" w:styleId="ad">
    <w:name w:val="Нижний колонтитул Знак"/>
    <w:basedOn w:val="a0"/>
    <w:link w:val="ac"/>
    <w:rsid w:val="00D52A73"/>
    <w:rPr>
      <w:rFonts w:ascii="Times New Roman" w:eastAsia="Times New Roman" w:hAnsi="Times New Roman" w:cs="Times New Roman"/>
      <w:sz w:val="24"/>
      <w:szCs w:val="24"/>
      <w:lang w:eastAsia="ru-RU"/>
    </w:rPr>
  </w:style>
  <w:style w:type="paragraph" w:styleId="3">
    <w:name w:val="Body Text 3"/>
    <w:basedOn w:val="a"/>
    <w:link w:val="30"/>
    <w:rsid w:val="00D52A73"/>
    <w:rPr>
      <w:sz w:val="22"/>
      <w:szCs w:val="22"/>
    </w:rPr>
  </w:style>
  <w:style w:type="character" w:customStyle="1" w:styleId="30">
    <w:name w:val="Основной текст 3 Знак"/>
    <w:basedOn w:val="a0"/>
    <w:link w:val="3"/>
    <w:rsid w:val="00D52A73"/>
    <w:rPr>
      <w:rFonts w:ascii="Times New Roman" w:eastAsia="Times New Roman" w:hAnsi="Times New Roman" w:cs="Times New Roman"/>
      <w:lang w:eastAsia="ru-RU"/>
    </w:rPr>
  </w:style>
  <w:style w:type="paragraph" w:styleId="31">
    <w:name w:val="Body Text Indent 3"/>
    <w:basedOn w:val="a"/>
    <w:link w:val="32"/>
    <w:rsid w:val="00D52A73"/>
    <w:pPr>
      <w:spacing w:line="360" w:lineRule="auto"/>
      <w:ind w:firstLine="851"/>
      <w:jc w:val="both"/>
    </w:pPr>
    <w:rPr>
      <w:sz w:val="28"/>
      <w:szCs w:val="28"/>
    </w:rPr>
  </w:style>
  <w:style w:type="character" w:customStyle="1" w:styleId="32">
    <w:name w:val="Основной текст с отступом 3 Знак"/>
    <w:basedOn w:val="a0"/>
    <w:link w:val="31"/>
    <w:rsid w:val="00D52A73"/>
    <w:rPr>
      <w:rFonts w:ascii="Times New Roman" w:eastAsia="Times New Roman" w:hAnsi="Times New Roman" w:cs="Times New Roman"/>
      <w:sz w:val="28"/>
      <w:szCs w:val="28"/>
      <w:lang w:eastAsia="ru-RU"/>
    </w:rPr>
  </w:style>
  <w:style w:type="paragraph" w:customStyle="1" w:styleId="ConsNormal">
    <w:name w:val="ConsNormal"/>
    <w:rsid w:val="00D52A73"/>
    <w:pPr>
      <w:widowControl w:val="0"/>
      <w:spacing w:after="0" w:line="240" w:lineRule="auto"/>
      <w:ind w:right="19772" w:firstLine="720"/>
    </w:pPr>
    <w:rPr>
      <w:rFonts w:ascii="Arial" w:eastAsia="Times New Roman" w:hAnsi="Arial" w:cs="Arial"/>
      <w:sz w:val="24"/>
      <w:szCs w:val="24"/>
      <w:lang w:eastAsia="ru-RU"/>
    </w:rPr>
  </w:style>
  <w:style w:type="paragraph" w:styleId="ae">
    <w:name w:val="Body Text"/>
    <w:basedOn w:val="a"/>
    <w:link w:val="af"/>
    <w:rsid w:val="00D52A73"/>
    <w:pPr>
      <w:spacing w:after="120"/>
    </w:pPr>
  </w:style>
  <w:style w:type="character" w:customStyle="1" w:styleId="af">
    <w:name w:val="Основной текст Знак"/>
    <w:basedOn w:val="a0"/>
    <w:link w:val="ae"/>
    <w:rsid w:val="00D52A73"/>
    <w:rPr>
      <w:rFonts w:ascii="Times New Roman" w:eastAsia="Times New Roman" w:hAnsi="Times New Roman" w:cs="Times New Roman"/>
      <w:sz w:val="24"/>
      <w:szCs w:val="24"/>
      <w:lang w:eastAsia="ru-RU"/>
    </w:rPr>
  </w:style>
  <w:style w:type="paragraph" w:customStyle="1" w:styleId="af0">
    <w:name w:val="Стиль порядка"/>
    <w:basedOn w:val="a"/>
    <w:rsid w:val="00D52A73"/>
    <w:pPr>
      <w:tabs>
        <w:tab w:val="left" w:pos="1080"/>
        <w:tab w:val="left" w:pos="1260"/>
      </w:tabs>
      <w:spacing w:line="360" w:lineRule="auto"/>
      <w:ind w:firstLine="720"/>
      <w:jc w:val="both"/>
    </w:pPr>
    <w:rPr>
      <w:sz w:val="28"/>
      <w:szCs w:val="28"/>
    </w:rPr>
  </w:style>
  <w:style w:type="paragraph" w:styleId="af1">
    <w:name w:val="endnote text"/>
    <w:basedOn w:val="a"/>
    <w:link w:val="af2"/>
    <w:semiHidden/>
    <w:rsid w:val="00D52A73"/>
    <w:rPr>
      <w:sz w:val="20"/>
      <w:szCs w:val="20"/>
    </w:rPr>
  </w:style>
  <w:style w:type="character" w:customStyle="1" w:styleId="af2">
    <w:name w:val="Текст концевой сноски Знак"/>
    <w:basedOn w:val="a0"/>
    <w:link w:val="af1"/>
    <w:semiHidden/>
    <w:rsid w:val="00D52A73"/>
    <w:rPr>
      <w:rFonts w:ascii="Times New Roman" w:eastAsia="Times New Roman" w:hAnsi="Times New Roman" w:cs="Times New Roman"/>
      <w:sz w:val="20"/>
      <w:szCs w:val="20"/>
      <w:lang w:eastAsia="ru-RU"/>
    </w:rPr>
  </w:style>
  <w:style w:type="character" w:styleId="af3">
    <w:name w:val="endnote reference"/>
    <w:basedOn w:val="a0"/>
    <w:semiHidden/>
    <w:rsid w:val="00D52A73"/>
    <w:rPr>
      <w:vertAlign w:val="superscript"/>
    </w:rPr>
  </w:style>
  <w:style w:type="table" w:styleId="af4">
    <w:name w:val="Table Grid"/>
    <w:basedOn w:val="a1"/>
    <w:rsid w:val="00D52A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D52A73"/>
    <w:rPr>
      <w:color w:val="0000FF"/>
      <w:u w:val="single"/>
    </w:rPr>
  </w:style>
  <w:style w:type="character" w:styleId="af6">
    <w:name w:val="FollowedHyperlink"/>
    <w:basedOn w:val="a0"/>
    <w:rsid w:val="00D52A73"/>
    <w:rPr>
      <w:color w:val="800080"/>
      <w:u w:val="single"/>
    </w:rPr>
  </w:style>
  <w:style w:type="paragraph" w:styleId="af7">
    <w:name w:val="Balloon Text"/>
    <w:basedOn w:val="a"/>
    <w:link w:val="af8"/>
    <w:uiPriority w:val="99"/>
    <w:semiHidden/>
    <w:unhideWhenUsed/>
    <w:rsid w:val="001370EE"/>
    <w:rPr>
      <w:rFonts w:ascii="Tahoma" w:hAnsi="Tahoma" w:cs="Tahoma"/>
      <w:sz w:val="16"/>
      <w:szCs w:val="16"/>
    </w:rPr>
  </w:style>
  <w:style w:type="character" w:customStyle="1" w:styleId="af8">
    <w:name w:val="Текст выноски Знак"/>
    <w:basedOn w:val="a0"/>
    <w:link w:val="af7"/>
    <w:uiPriority w:val="99"/>
    <w:semiHidden/>
    <w:rsid w:val="001370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2022-04-27T13:12:00Z</cp:lastPrinted>
  <dcterms:created xsi:type="dcterms:W3CDTF">2022-04-27T13:01:00Z</dcterms:created>
  <dcterms:modified xsi:type="dcterms:W3CDTF">2022-04-27T13:12:00Z</dcterms:modified>
</cp:coreProperties>
</file>