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D899" w14:textId="3B373969" w:rsidR="00BF6EFC" w:rsidRPr="00FC7B98" w:rsidRDefault="00BF6EFC" w:rsidP="00591B5A">
      <w:pPr>
        <w:autoSpaceDE w:val="0"/>
        <w:autoSpaceDN w:val="0"/>
        <w:adjustRightInd w:val="0"/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5626595" wp14:editId="67D4A87E">
            <wp:simplePos x="0" y="0"/>
            <wp:positionH relativeFrom="column">
              <wp:posOffset>2626995</wp:posOffset>
            </wp:positionH>
            <wp:positionV relativeFrom="paragraph">
              <wp:posOffset>-179070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B98">
        <w:rPr>
          <w:b/>
          <w:noProof/>
          <w:sz w:val="32"/>
          <w:szCs w:val="32"/>
        </w:rPr>
        <w:t>СОБРАНИЕ ПРЕДСТАВИТЕЛЕЙ</w:t>
      </w:r>
    </w:p>
    <w:p w14:paraId="430E1F80" w14:textId="77777777" w:rsidR="00BF6EFC" w:rsidRPr="00FC7B98" w:rsidRDefault="00BF6EFC" w:rsidP="00591B5A">
      <w:pPr>
        <w:jc w:val="center"/>
        <w:rPr>
          <w:b/>
          <w:sz w:val="32"/>
          <w:szCs w:val="32"/>
        </w:rPr>
      </w:pPr>
      <w:r w:rsidRPr="00FC7B9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КРАСНЫЙ ЯР</w:t>
      </w:r>
    </w:p>
    <w:p w14:paraId="0FDB5B01" w14:textId="77777777" w:rsidR="00BF6EFC" w:rsidRPr="00FC7B98" w:rsidRDefault="00BF6EFC" w:rsidP="00591B5A">
      <w:pPr>
        <w:jc w:val="center"/>
        <w:rPr>
          <w:b/>
          <w:sz w:val="32"/>
          <w:szCs w:val="32"/>
        </w:rPr>
      </w:pPr>
      <w:r w:rsidRPr="00FC7B98">
        <w:rPr>
          <w:b/>
          <w:sz w:val="32"/>
          <w:szCs w:val="32"/>
        </w:rPr>
        <w:t>МУНИЦИПАЛЬНОГО РАЙОНА КРАСНОЯРСКИЙ</w:t>
      </w:r>
    </w:p>
    <w:p w14:paraId="6D3EDF3F" w14:textId="77777777" w:rsidR="00BF6EFC" w:rsidRPr="00FC7B98" w:rsidRDefault="00BF6EFC" w:rsidP="00591B5A">
      <w:pPr>
        <w:jc w:val="center"/>
        <w:rPr>
          <w:b/>
          <w:szCs w:val="28"/>
        </w:rPr>
      </w:pPr>
      <w:r w:rsidRPr="00FC7B98">
        <w:rPr>
          <w:b/>
          <w:sz w:val="32"/>
          <w:szCs w:val="32"/>
        </w:rPr>
        <w:t>САМАРСКОЙ ОБЛАСТИ</w:t>
      </w:r>
    </w:p>
    <w:p w14:paraId="20076255" w14:textId="77777777" w:rsidR="00BF6EFC" w:rsidRPr="00FC7B98" w:rsidRDefault="00BF6EFC" w:rsidP="00BF6EFC">
      <w:pPr>
        <w:jc w:val="center"/>
        <w:rPr>
          <w:szCs w:val="28"/>
        </w:rPr>
      </w:pPr>
      <w:r w:rsidRPr="00FC7B98">
        <w:rPr>
          <w:szCs w:val="28"/>
        </w:rPr>
        <w:t>ТРЕТЬЕГО СОЗЫВА</w:t>
      </w:r>
    </w:p>
    <w:p w14:paraId="544604E4" w14:textId="77777777" w:rsidR="00591B5A" w:rsidRDefault="00591B5A" w:rsidP="00BF6EFC">
      <w:pPr>
        <w:jc w:val="center"/>
        <w:rPr>
          <w:sz w:val="40"/>
          <w:szCs w:val="40"/>
          <w:lang w:val="x-none" w:eastAsia="x-none"/>
        </w:rPr>
      </w:pPr>
    </w:p>
    <w:p w14:paraId="2DAA111E" w14:textId="74574D86" w:rsidR="0010624F" w:rsidRPr="00C910A5" w:rsidRDefault="00BF6EFC" w:rsidP="00BF6EFC">
      <w:pPr>
        <w:jc w:val="center"/>
        <w:rPr>
          <w:b/>
          <w:bCs/>
          <w:szCs w:val="28"/>
        </w:rPr>
      </w:pPr>
      <w:r w:rsidRPr="00FC7B98">
        <w:rPr>
          <w:sz w:val="40"/>
          <w:szCs w:val="40"/>
          <w:lang w:val="x-none" w:eastAsia="x-none"/>
        </w:rPr>
        <w:t>РЕШЕНИЕ</w:t>
      </w:r>
    </w:p>
    <w:p w14:paraId="4DB48A4F" w14:textId="77777777" w:rsidR="00591B5A" w:rsidRDefault="00591B5A" w:rsidP="00BF6E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8251D2B" w14:textId="323220D2" w:rsidR="0010624F" w:rsidRPr="00BF6EFC" w:rsidRDefault="00BF6EFC" w:rsidP="00BF6E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6EFC">
        <w:rPr>
          <w:rFonts w:ascii="Times New Roman" w:hAnsi="Times New Roman"/>
          <w:sz w:val="28"/>
          <w:szCs w:val="28"/>
        </w:rPr>
        <w:t xml:space="preserve">от </w:t>
      </w:r>
      <w:r w:rsidR="00591B5A">
        <w:rPr>
          <w:rFonts w:ascii="Times New Roman" w:hAnsi="Times New Roman"/>
          <w:sz w:val="28"/>
          <w:szCs w:val="28"/>
        </w:rPr>
        <w:t xml:space="preserve">«12» мая </w:t>
      </w:r>
      <w:r w:rsidRPr="00BF6EFC">
        <w:rPr>
          <w:rFonts w:ascii="Times New Roman" w:hAnsi="Times New Roman"/>
          <w:sz w:val="28"/>
          <w:szCs w:val="28"/>
        </w:rPr>
        <w:t>2020 года     №</w:t>
      </w:r>
      <w:r w:rsidR="00591B5A">
        <w:rPr>
          <w:rFonts w:ascii="Times New Roman" w:hAnsi="Times New Roman"/>
          <w:sz w:val="28"/>
          <w:szCs w:val="28"/>
        </w:rPr>
        <w:t xml:space="preserve"> 18</w:t>
      </w:r>
    </w:p>
    <w:p w14:paraId="62DCB118" w14:textId="77777777" w:rsidR="0010624F" w:rsidRPr="00C910A5" w:rsidRDefault="0010624F" w:rsidP="0010624F">
      <w:pPr>
        <w:jc w:val="right"/>
        <w:rPr>
          <w:b/>
          <w:bCs/>
          <w:szCs w:val="28"/>
        </w:rPr>
      </w:pPr>
    </w:p>
    <w:p w14:paraId="4782C195" w14:textId="77777777" w:rsidR="0010624F" w:rsidRPr="00C910A5" w:rsidRDefault="0010624F" w:rsidP="0010624F">
      <w:pPr>
        <w:jc w:val="center"/>
        <w:rPr>
          <w:b/>
          <w:bCs/>
          <w:szCs w:val="28"/>
        </w:rPr>
      </w:pPr>
      <w:r w:rsidRPr="00C910A5">
        <w:rPr>
          <w:b/>
          <w:bCs/>
          <w:szCs w:val="28"/>
        </w:rPr>
        <w:t xml:space="preserve">О внесении изменений в Устав сельского поселения </w:t>
      </w:r>
      <w:r>
        <w:rPr>
          <w:b/>
          <w:bCs/>
          <w:szCs w:val="28"/>
        </w:rPr>
        <w:t xml:space="preserve">Красный Яр </w:t>
      </w:r>
      <w:r w:rsidRPr="00C910A5">
        <w:rPr>
          <w:b/>
          <w:bCs/>
          <w:szCs w:val="28"/>
        </w:rPr>
        <w:t xml:space="preserve">муниципального района </w:t>
      </w:r>
      <w:r w:rsidRPr="00C910A5">
        <w:rPr>
          <w:b/>
          <w:szCs w:val="28"/>
        </w:rPr>
        <w:t xml:space="preserve">Красноярский </w:t>
      </w:r>
      <w:r w:rsidRPr="00C910A5">
        <w:rPr>
          <w:b/>
          <w:bCs/>
          <w:szCs w:val="28"/>
        </w:rPr>
        <w:t>Самарской области</w:t>
      </w:r>
    </w:p>
    <w:p w14:paraId="7E493F20" w14:textId="77777777" w:rsidR="0010624F" w:rsidRPr="00C910A5" w:rsidRDefault="0010624F" w:rsidP="0010624F">
      <w:pPr>
        <w:spacing w:line="360" w:lineRule="auto"/>
        <w:jc w:val="center"/>
        <w:rPr>
          <w:bCs/>
          <w:szCs w:val="28"/>
        </w:rPr>
      </w:pPr>
    </w:p>
    <w:p w14:paraId="5B07B233" w14:textId="63704033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bCs/>
          <w:szCs w:val="28"/>
        </w:rPr>
        <w:t xml:space="preserve">Красный Яр </w:t>
      </w:r>
      <w:r w:rsidRPr="00C910A5">
        <w:rPr>
          <w:bCs/>
          <w:szCs w:val="28"/>
        </w:rPr>
        <w:t xml:space="preserve"> муниципального района Красноярский Самарской области «О внесении изменений и дополнений в Устав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области» от </w:t>
      </w:r>
      <w:r w:rsidR="00591B5A">
        <w:rPr>
          <w:bCs/>
          <w:szCs w:val="28"/>
        </w:rPr>
        <w:t>7 мая 2020</w:t>
      </w:r>
      <w:r w:rsidRPr="00C910A5">
        <w:rPr>
          <w:bCs/>
          <w:szCs w:val="28"/>
        </w:rPr>
        <w:t xml:space="preserve"> года, Собрание представителей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РЕШИЛО:</w:t>
      </w:r>
    </w:p>
    <w:p w14:paraId="514C26DE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1. Внести в Устав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от 13 июля 2015 года № </w:t>
      </w:r>
      <w:r>
        <w:rPr>
          <w:bCs/>
          <w:szCs w:val="28"/>
        </w:rPr>
        <w:t>32</w:t>
      </w:r>
      <w:r w:rsidRPr="00C910A5">
        <w:rPr>
          <w:bCs/>
          <w:szCs w:val="28"/>
        </w:rPr>
        <w:t xml:space="preserve"> </w:t>
      </w:r>
      <w:r w:rsidR="00241199">
        <w:rPr>
          <w:bCs/>
          <w:szCs w:val="28"/>
        </w:rPr>
        <w:t xml:space="preserve"> </w:t>
      </w:r>
      <w:r w:rsidRPr="00C910A5">
        <w:rPr>
          <w:bCs/>
          <w:szCs w:val="28"/>
        </w:rPr>
        <w:t>следующие изменения:</w:t>
      </w:r>
    </w:p>
    <w:p w14:paraId="717BF267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1) в пункте 1 статьи 7: </w:t>
      </w:r>
    </w:p>
    <w:p w14:paraId="3B0F5EDE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а) подпункт 22 после слов «по планировке территории» дополнить словами «, выдача градостроительного плана земельного участка, расположенного в границах поселения»;</w:t>
      </w:r>
    </w:p>
    <w:p w14:paraId="57B7317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rPr>
          <w:bCs/>
          <w:szCs w:val="28"/>
        </w:rPr>
        <w:lastRenderedPageBreak/>
        <w:t>б)</w:t>
      </w:r>
      <w:r w:rsidRPr="00C910A5">
        <w:t> в подпункте 39 слова «государственном кадастре недвижимости» заменить словами «кадастровой деятельности»;</w:t>
      </w:r>
    </w:p>
    <w:p w14:paraId="29F121EF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в статье 38:</w:t>
      </w:r>
    </w:p>
    <w:p w14:paraId="22AF8BCB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а) наименование изложить в следующей редакции:</w:t>
      </w:r>
    </w:p>
    <w:p w14:paraId="4392A68A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«Статья 38. Основания досрочного прекращения полномочий и меры ответственности депутата Собрания представителей поселения»;</w:t>
      </w:r>
    </w:p>
    <w:p w14:paraId="6C0BD405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б) подпункт 10.1 пункта 1 дополнить словами:</w:t>
      </w:r>
    </w:p>
    <w:p w14:paraId="1CD1C67E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36B8A139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в) дополнить пунктами 3 и 4 следующего содержания:</w:t>
      </w:r>
    </w:p>
    <w:p w14:paraId="640DCC31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«3. К депутату Собрания представителей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005F4E65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1) предупреждение;</w:t>
      </w:r>
    </w:p>
    <w:p w14:paraId="634F1CF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освобождение депутата Собрания представителей поселения от должности в Собрании представителей поселения с лишением права занимать должности в Собрании представителей поселения до прекращения срока его полномочий;</w:t>
      </w:r>
    </w:p>
    <w:p w14:paraId="6D16B98C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</w:t>
      </w:r>
      <w:r w:rsidRPr="00C910A5">
        <w:rPr>
          <w:lang w:val="en-US"/>
        </w:rPr>
        <w:t> </w:t>
      </w:r>
      <w:r w:rsidRPr="00C910A5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BD91038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4) запрет занимать должности в Собрании представителей поселения до прекращения срока его полномочий;</w:t>
      </w:r>
    </w:p>
    <w:p w14:paraId="714FFE98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5) запрет исполнять полномочия на постоянной основе до прекращения срока его полномочий.</w:t>
      </w:r>
    </w:p>
    <w:p w14:paraId="24E70DA6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lastRenderedPageBreak/>
        <w:t>4. Порядок принятия решения о применении к депутату Собрания представителей поселения мер ответственности, указанных в пункте 3 настоящей статьи, определяется муниципальным правовым актом в соответствии с законом Самарской области.»;</w:t>
      </w:r>
    </w:p>
    <w:p w14:paraId="4F0359AB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 Статью 41 дополнить пунктом 14 следующего содержания:</w:t>
      </w:r>
    </w:p>
    <w:p w14:paraId="4E93D015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«14. Глава поселения не вправе:</w:t>
      </w:r>
    </w:p>
    <w:p w14:paraId="17A2A31A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1) заниматься предпринимательской деятельностью лично или через доверенных лиц;</w:t>
      </w:r>
    </w:p>
    <w:p w14:paraId="5557DE6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участвовать в управлении коммерческой или некоммерческой организацией, за исключением следующих случаев:</w:t>
      </w:r>
    </w:p>
    <w:p w14:paraId="26FB2973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C71DE1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Самарской области в порядке, установленном законом Самарской области;</w:t>
      </w:r>
    </w:p>
    <w:p w14:paraId="07612259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 xml:space="preserve">в) представление на безвозмездной основе интересов поселения в Ассоциации «Совет муниципальных образований Самарской области», иных </w:t>
      </w:r>
      <w:r w:rsidRPr="00C910A5">
        <w:lastRenderedPageBreak/>
        <w:t>объединениях муниципальных образований, а также в их органах управления;</w:t>
      </w:r>
    </w:p>
    <w:p w14:paraId="346F6096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г) 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FD9336F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д) иные случаи, предусмотренные федеральными законами;</w:t>
      </w:r>
    </w:p>
    <w:p w14:paraId="3A96F41A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C1F6DEC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6CC8E6D3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4) в статье 43:</w:t>
      </w:r>
    </w:p>
    <w:p w14:paraId="724C22A9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а) наименование изложить в следующей редакции:</w:t>
      </w:r>
    </w:p>
    <w:p w14:paraId="6DDAB0E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«Статья 43. Досрочное прекращение полномочий и меры ответственности Главы поселения»;</w:t>
      </w:r>
    </w:p>
    <w:p w14:paraId="79C112A3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б) подпункт 14.1 пункта 1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14:paraId="7EF4E22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241199">
        <w:lastRenderedPageBreak/>
        <w:t xml:space="preserve">в) дополнить </w:t>
      </w:r>
      <w:r w:rsidR="00241199" w:rsidRPr="00241199">
        <w:t>абзацами</w:t>
      </w:r>
      <w:r w:rsidR="00241199">
        <w:t xml:space="preserve"> 3 и 4</w:t>
      </w:r>
      <w:r w:rsidRPr="00241199">
        <w:t xml:space="preserve"> следующего содержания</w:t>
      </w:r>
      <w:r w:rsidRPr="00C910A5">
        <w:t>:</w:t>
      </w:r>
    </w:p>
    <w:p w14:paraId="13943A59" w14:textId="77777777" w:rsidR="0010624F" w:rsidRPr="00C910A5" w:rsidRDefault="00241199" w:rsidP="0010624F">
      <w:pPr>
        <w:spacing w:line="360" w:lineRule="auto"/>
        <w:ind w:firstLine="709"/>
        <w:jc w:val="both"/>
      </w:pPr>
      <w:r>
        <w:t>«</w:t>
      </w:r>
      <w:r w:rsidR="0010624F" w:rsidRPr="00C910A5">
        <w:t>К Главе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388F35E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1) предупреждение;</w:t>
      </w:r>
    </w:p>
    <w:p w14:paraId="6912F8DD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7E2275B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 запрет исполнять полномочия на постоянной основе до прекращения срока его полномочий.</w:t>
      </w:r>
    </w:p>
    <w:p w14:paraId="5A0C853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Порядок принятия решения о применении к Главе поселения мер ответственности, указанных в пункте 3 настоящей статьи, определяется муниципальным правовым актом в соответствии с законом Самарской области.»;</w:t>
      </w:r>
    </w:p>
    <w:p w14:paraId="2D5F101B" w14:textId="77777777" w:rsidR="0010624F" w:rsidRPr="00C910A5" w:rsidRDefault="00FC61A8" w:rsidP="0010624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0624F" w:rsidRPr="00C910A5">
        <w:rPr>
          <w:bCs/>
          <w:szCs w:val="28"/>
        </w:rPr>
        <w:t>) подпункт 2 пункта 1 статьи 91 дополнить словами «, если иное не установлено федеральными законами»;</w:t>
      </w:r>
    </w:p>
    <w:p w14:paraId="32F9AB15" w14:textId="77777777" w:rsidR="0010624F" w:rsidRPr="00C910A5" w:rsidRDefault="00FC61A8" w:rsidP="0010624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0624F" w:rsidRPr="00C910A5">
        <w:rPr>
          <w:bCs/>
          <w:szCs w:val="28"/>
        </w:rPr>
        <w:t>) Статью 93 изложить в следующей редакции:</w:t>
      </w:r>
    </w:p>
    <w:p w14:paraId="2F252536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«</w:t>
      </w:r>
      <w:r w:rsidRPr="00C910A5">
        <w:rPr>
          <w:b/>
          <w:bCs/>
          <w:szCs w:val="28"/>
        </w:rPr>
        <w:t>Статья 93. Заключительные и переходные положения</w:t>
      </w:r>
    </w:p>
    <w:p w14:paraId="3F1167A0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1. Настоящий Устав вступает в силу со дня его официального опубликования, осуществленного после его государственной регистрации, за исключением отдельных положений, для которых настоящим Уставом могут предусматриваться иные сроки вступления в силу.».</w:t>
      </w:r>
    </w:p>
    <w:p w14:paraId="19C14B41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2. Поручить Главе сельского поселения </w:t>
      </w:r>
      <w:r w:rsidR="00C20E6A"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70C632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lastRenderedPageBreak/>
        <w:t xml:space="preserve">3. После государственной регистрации вносимых настоящим решением изменений в Устав сельского поселения </w:t>
      </w:r>
      <w:r w:rsidR="00C20E6A"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осуществить официальное опубликование настоящего решения в газете «</w:t>
      </w:r>
      <w:r w:rsidR="00FC61A8" w:rsidRPr="00FC61A8">
        <w:rPr>
          <w:bCs/>
          <w:szCs w:val="28"/>
        </w:rPr>
        <w:t>Планета Красный Яр</w:t>
      </w:r>
      <w:r w:rsidRPr="00FC61A8">
        <w:rPr>
          <w:bCs/>
          <w:szCs w:val="28"/>
        </w:rPr>
        <w:t>».</w:t>
      </w:r>
    </w:p>
    <w:p w14:paraId="2C702DE1" w14:textId="78569297" w:rsidR="0010624F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4. Настоящее решение вступает в силу со дня его официального опубликования.</w:t>
      </w:r>
    </w:p>
    <w:p w14:paraId="2C429EEC" w14:textId="77777777" w:rsidR="00BF6EFC" w:rsidRPr="00C910A5" w:rsidRDefault="00BF6EFC" w:rsidP="0010624F">
      <w:pPr>
        <w:spacing w:line="360" w:lineRule="auto"/>
        <w:ind w:firstLine="709"/>
        <w:jc w:val="both"/>
        <w:rPr>
          <w:bCs/>
          <w:szCs w:val="28"/>
        </w:rPr>
      </w:pPr>
    </w:p>
    <w:p w14:paraId="669CCFAD" w14:textId="77777777" w:rsidR="0010624F" w:rsidRPr="00C910A5" w:rsidRDefault="0010624F" w:rsidP="0010624F">
      <w:pPr>
        <w:ind w:firstLine="709"/>
        <w:jc w:val="both"/>
        <w:rPr>
          <w:bCs/>
          <w:szCs w:val="28"/>
        </w:rPr>
      </w:pPr>
    </w:p>
    <w:p w14:paraId="28D80FDE" w14:textId="77777777" w:rsidR="0010624F" w:rsidRPr="00C910A5" w:rsidRDefault="0010624F" w:rsidP="0010624F">
      <w:pPr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0624F" w14:paraId="0B2EFFB4" w14:textId="77777777" w:rsidTr="00D45ED6">
        <w:trPr>
          <w:jc w:val="center"/>
        </w:trPr>
        <w:tc>
          <w:tcPr>
            <w:tcW w:w="4946" w:type="dxa"/>
            <w:shd w:val="clear" w:color="auto" w:fill="auto"/>
          </w:tcPr>
          <w:p w14:paraId="03E58055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Председатель </w:t>
            </w:r>
          </w:p>
          <w:p w14:paraId="1678F7B3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Собрания представителей </w:t>
            </w:r>
          </w:p>
          <w:p w14:paraId="39C3580F" w14:textId="77777777" w:rsidR="0010624F" w:rsidRPr="00C910A5" w:rsidRDefault="0010624F" w:rsidP="00D45ED6">
            <w:pPr>
              <w:spacing w:after="120"/>
              <w:jc w:val="center"/>
              <w:rPr>
                <w:b/>
              </w:rPr>
            </w:pPr>
            <w:r w:rsidRPr="00C910A5">
              <w:rPr>
                <w:b/>
              </w:rPr>
              <w:t xml:space="preserve">сельского поселения </w:t>
            </w:r>
            <w:r w:rsidR="00C20E6A">
              <w:rPr>
                <w:b/>
              </w:rPr>
              <w:t>Красный Яр</w:t>
            </w:r>
            <w:r w:rsidRPr="00C910A5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1615FC9C" w14:textId="77777777" w:rsidR="0010624F" w:rsidRPr="00C910A5" w:rsidRDefault="0010624F" w:rsidP="00C20E6A">
            <w:pPr>
              <w:spacing w:after="120"/>
              <w:jc w:val="center"/>
            </w:pPr>
            <w:r w:rsidRPr="00C910A5">
              <w:rPr>
                <w:b/>
              </w:rPr>
              <w:t xml:space="preserve">_______________ </w:t>
            </w:r>
            <w:r w:rsidR="00C20E6A">
              <w:rPr>
                <w:b/>
              </w:rPr>
              <w:t>А.С. Ерилов</w:t>
            </w:r>
          </w:p>
        </w:tc>
        <w:tc>
          <w:tcPr>
            <w:tcW w:w="4688" w:type="dxa"/>
            <w:shd w:val="clear" w:color="auto" w:fill="auto"/>
          </w:tcPr>
          <w:p w14:paraId="6488B93F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>Глава</w:t>
            </w:r>
          </w:p>
          <w:p w14:paraId="6C379826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сельского поселения </w:t>
            </w:r>
            <w:r w:rsidR="00C20E6A">
              <w:rPr>
                <w:b/>
              </w:rPr>
              <w:t>Красный Яр</w:t>
            </w:r>
          </w:p>
          <w:p w14:paraId="2BD4EA15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>муниципального района</w:t>
            </w:r>
          </w:p>
          <w:p w14:paraId="22250045" w14:textId="77777777" w:rsidR="0010624F" w:rsidRPr="00C910A5" w:rsidRDefault="0010624F" w:rsidP="00D45ED6">
            <w:pPr>
              <w:spacing w:after="120"/>
              <w:jc w:val="center"/>
              <w:rPr>
                <w:b/>
              </w:rPr>
            </w:pPr>
            <w:r w:rsidRPr="00C910A5">
              <w:rPr>
                <w:b/>
              </w:rPr>
              <w:t>Красноярский Самарской области</w:t>
            </w:r>
          </w:p>
          <w:p w14:paraId="00882C57" w14:textId="77777777" w:rsidR="0010624F" w:rsidRPr="00C910A5" w:rsidRDefault="0010624F" w:rsidP="00D45ED6">
            <w:pPr>
              <w:jc w:val="center"/>
              <w:rPr>
                <w:b/>
              </w:rPr>
            </w:pPr>
          </w:p>
          <w:p w14:paraId="0319ADD9" w14:textId="77777777" w:rsidR="0010624F" w:rsidRPr="00DC4DD8" w:rsidRDefault="0010624F" w:rsidP="00C20E6A">
            <w:pPr>
              <w:jc w:val="center"/>
            </w:pPr>
            <w:r w:rsidRPr="00C910A5">
              <w:rPr>
                <w:b/>
              </w:rPr>
              <w:t xml:space="preserve">_____________ </w:t>
            </w:r>
            <w:r w:rsidR="00C20E6A">
              <w:rPr>
                <w:b/>
              </w:rPr>
              <w:t>А.Г. Бушов</w:t>
            </w:r>
          </w:p>
        </w:tc>
      </w:tr>
    </w:tbl>
    <w:p w14:paraId="25145F44" w14:textId="77777777" w:rsidR="00AF6C0C" w:rsidRDefault="00CE39E4"/>
    <w:sectPr w:rsidR="00AF6C0C" w:rsidSect="00BF6E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ABAF" w14:textId="77777777" w:rsidR="00CE39E4" w:rsidRDefault="00CE39E4" w:rsidP="00BF6EFC">
      <w:r>
        <w:separator/>
      </w:r>
    </w:p>
  </w:endnote>
  <w:endnote w:type="continuationSeparator" w:id="0">
    <w:p w14:paraId="374E1B47" w14:textId="77777777" w:rsidR="00CE39E4" w:rsidRDefault="00CE39E4" w:rsidP="00B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45E4" w14:textId="77777777" w:rsidR="00CE39E4" w:rsidRDefault="00CE39E4" w:rsidP="00BF6EFC">
      <w:r>
        <w:separator/>
      </w:r>
    </w:p>
  </w:footnote>
  <w:footnote w:type="continuationSeparator" w:id="0">
    <w:p w14:paraId="26CDB583" w14:textId="77777777" w:rsidR="00CE39E4" w:rsidRDefault="00CE39E4" w:rsidP="00B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602587"/>
      <w:docPartObj>
        <w:docPartGallery w:val="Page Numbers (Top of Page)"/>
        <w:docPartUnique/>
      </w:docPartObj>
    </w:sdtPr>
    <w:sdtEndPr/>
    <w:sdtContent>
      <w:p w14:paraId="586B94D0" w14:textId="4B0E5E00" w:rsidR="00BF6EFC" w:rsidRDefault="00BF6E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9C179" w14:textId="77777777" w:rsidR="00BF6EFC" w:rsidRDefault="00BF6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24F"/>
    <w:rsid w:val="0010624F"/>
    <w:rsid w:val="00241199"/>
    <w:rsid w:val="0026346A"/>
    <w:rsid w:val="00447D03"/>
    <w:rsid w:val="00591B5A"/>
    <w:rsid w:val="00BF6EFC"/>
    <w:rsid w:val="00C20E6A"/>
    <w:rsid w:val="00CE39E4"/>
    <w:rsid w:val="00FC61A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CA1"/>
  <w15:docId w15:val="{F6451310-0970-4A90-9872-BDF1E8C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F6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6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E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AEB5-6A4A-4101-BED3-F45BFD3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6</cp:revision>
  <cp:lastPrinted>2020-03-26T11:38:00Z</cp:lastPrinted>
  <dcterms:created xsi:type="dcterms:W3CDTF">2020-03-26T06:33:00Z</dcterms:created>
  <dcterms:modified xsi:type="dcterms:W3CDTF">2020-05-06T13:00:00Z</dcterms:modified>
</cp:coreProperties>
</file>