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307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D19851" wp14:editId="2DCD34AB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02FCE" w:rsidRPr="00C0307E" w:rsidRDefault="00302FCE" w:rsidP="00302F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>ВТОРОГО СОЗЫВА</w:t>
      </w:r>
    </w:p>
    <w:p w:rsidR="00302FCE" w:rsidRPr="00C0307E" w:rsidRDefault="00302FCE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0307E">
        <w:rPr>
          <w:rFonts w:ascii="Times New Roman" w:hAnsi="Times New Roman"/>
          <w:sz w:val="28"/>
          <w:szCs w:val="20"/>
        </w:rPr>
        <w:t xml:space="preserve">от </w:t>
      </w:r>
      <w:r w:rsidR="00106FFB">
        <w:rPr>
          <w:rFonts w:ascii="Times New Roman" w:hAnsi="Times New Roman"/>
          <w:sz w:val="28"/>
          <w:szCs w:val="20"/>
        </w:rPr>
        <w:t xml:space="preserve">31 </w:t>
      </w:r>
      <w:r w:rsidRPr="00C0307E">
        <w:rPr>
          <w:rFonts w:ascii="Times New Roman" w:hAnsi="Times New Roman"/>
          <w:sz w:val="28"/>
          <w:szCs w:val="20"/>
        </w:rPr>
        <w:t xml:space="preserve">мая 2016 года № </w:t>
      </w:r>
      <w:r w:rsidR="00106FFB">
        <w:rPr>
          <w:rFonts w:ascii="Times New Roman" w:hAnsi="Times New Roman"/>
          <w:sz w:val="28"/>
          <w:szCs w:val="20"/>
        </w:rPr>
        <w:t>25</w:t>
      </w:r>
    </w:p>
    <w:p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за 1 квартал 2016 года.</w:t>
      </w:r>
    </w:p>
    <w:p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</w:p>
    <w:p w:rsidR="00302FCE" w:rsidRPr="00C0307E" w:rsidRDefault="00302FCE" w:rsidP="00302FCE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            Рассмотрев утвержденный постановлением администрации сельского поселения Красный </w:t>
      </w:r>
      <w:proofErr w:type="gramStart"/>
      <w:r w:rsidRPr="00C0307E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Pr="00C0307E">
        <w:rPr>
          <w:rFonts w:ascii="Times New Roman" w:hAnsi="Times New Roman"/>
          <w:sz w:val="28"/>
          <w:szCs w:val="28"/>
        </w:rPr>
        <w:t xml:space="preserve"> района Красноярский Самарской области от 26.04.2016 г.  № 106  отчёт об исполнении бюджета сельского поселения Красный Яр муниципального района Красноярский Самарской области за 1 квартал  2016 года и руководствуясь </w:t>
      </w:r>
      <w:r w:rsidR="00106FFB">
        <w:rPr>
          <w:rFonts w:ascii="Times New Roman" w:hAnsi="Times New Roman"/>
          <w:sz w:val="28"/>
          <w:szCs w:val="28"/>
        </w:rPr>
        <w:t>Уставом</w:t>
      </w:r>
      <w:r w:rsidRPr="00C0307E">
        <w:rPr>
          <w:rFonts w:ascii="Times New Roman" w:hAnsi="Times New Roman"/>
          <w:sz w:val="28"/>
          <w:szCs w:val="28"/>
        </w:rPr>
        <w:t xml:space="preserve"> сельского поселения Красный Яр, п. 5 ст. 43 Положения о бюджетном процессе сельского поселения Красный Яр муниципального района Красноярский Самарской области, утвержденного решением Собрания представителей сельского поселения Красный Яр муниципального района Красноярский Самарской области от 26.12.2012 года №108, Собрание представителей сельского поселения Красный Яр РЕШИЛО: </w:t>
      </w:r>
    </w:p>
    <w:p w:rsidR="00302FCE" w:rsidRPr="00C0307E" w:rsidRDefault="00302FCE" w:rsidP="00302FCE">
      <w:pPr>
        <w:spacing w:after="0"/>
        <w:ind w:right="283" w:firstLine="839"/>
        <w:jc w:val="both"/>
        <w:rPr>
          <w:rFonts w:ascii="Times New Roman" w:hAnsi="Times New Roman"/>
          <w:iCs/>
          <w:sz w:val="28"/>
          <w:szCs w:val="28"/>
        </w:rPr>
      </w:pPr>
      <w:r w:rsidRPr="00C0307E">
        <w:rPr>
          <w:rFonts w:ascii="Times New Roman" w:hAnsi="Times New Roman"/>
          <w:iCs/>
          <w:sz w:val="28"/>
          <w:szCs w:val="28"/>
        </w:rPr>
        <w:t xml:space="preserve">1. Отчёт </w:t>
      </w:r>
      <w:r w:rsidRPr="00C0307E">
        <w:rPr>
          <w:rFonts w:ascii="Times New Roman" w:hAnsi="Times New Roman"/>
          <w:sz w:val="28"/>
          <w:szCs w:val="28"/>
        </w:rPr>
        <w:t>об исполнении бюджета сельского поселения Красный Яр муниципального района Красноярский Сама</w:t>
      </w:r>
      <w:r w:rsidR="00EA6626">
        <w:rPr>
          <w:rFonts w:ascii="Times New Roman" w:hAnsi="Times New Roman"/>
          <w:sz w:val="28"/>
          <w:szCs w:val="28"/>
        </w:rPr>
        <w:t xml:space="preserve">рской области за 1 </w:t>
      </w:r>
      <w:proofErr w:type="gramStart"/>
      <w:r w:rsidR="00EA6626">
        <w:rPr>
          <w:rFonts w:ascii="Times New Roman" w:hAnsi="Times New Roman"/>
          <w:sz w:val="28"/>
          <w:szCs w:val="28"/>
        </w:rPr>
        <w:t>квартал  2016</w:t>
      </w:r>
      <w:proofErr w:type="gramEnd"/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Pr="00C0307E">
        <w:rPr>
          <w:rFonts w:ascii="Times New Roman" w:hAnsi="Times New Roman"/>
          <w:iCs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>принять к сведению</w:t>
      </w:r>
      <w:r w:rsidRPr="00C0307E">
        <w:rPr>
          <w:rFonts w:ascii="Times New Roman" w:hAnsi="Times New Roman"/>
          <w:iCs/>
          <w:sz w:val="28"/>
          <w:szCs w:val="28"/>
        </w:rPr>
        <w:t xml:space="preserve">.  </w:t>
      </w:r>
    </w:p>
    <w:p w:rsidR="00302FCE" w:rsidRDefault="00302FCE" w:rsidP="00302FCE">
      <w:pPr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C0307E">
        <w:rPr>
          <w:rFonts w:ascii="Times New Roman" w:hAnsi="Times New Roman"/>
          <w:iCs/>
          <w:sz w:val="28"/>
          <w:szCs w:val="28"/>
        </w:rPr>
        <w:t>2. Настоящее  решение  вступает  в силу со дня его прин</w:t>
      </w:r>
      <w:bookmarkStart w:id="0" w:name="_GoBack"/>
      <w:bookmarkEnd w:id="0"/>
      <w:r w:rsidRPr="00C0307E">
        <w:rPr>
          <w:rFonts w:ascii="Times New Roman" w:hAnsi="Times New Roman"/>
          <w:iCs/>
          <w:sz w:val="28"/>
          <w:szCs w:val="28"/>
        </w:rPr>
        <w:t>ятия.</w:t>
      </w:r>
    </w:p>
    <w:p w:rsidR="00C0307E" w:rsidRDefault="00C0307E" w:rsidP="00302FCE">
      <w:pPr>
        <w:ind w:firstLine="83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C0307E" w:rsidRPr="00C0307E" w:rsidTr="00C0307E">
        <w:trPr>
          <w:jc w:val="center"/>
        </w:trPr>
        <w:tc>
          <w:tcPr>
            <w:tcW w:w="4944" w:type="dxa"/>
            <w:hideMark/>
          </w:tcPr>
          <w:p w:rsidR="00C0307E" w:rsidRPr="00C0307E" w:rsidRDefault="00C030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C0307E" w:rsidRPr="00C0307E" w:rsidRDefault="00C03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C0307E" w:rsidRPr="00C0307E" w:rsidRDefault="00C0307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C0307E" w:rsidRPr="00C0307E" w:rsidRDefault="00C0307E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_______________ А.С.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686" w:type="dxa"/>
          </w:tcPr>
          <w:p w:rsidR="00C0307E" w:rsidRPr="00C0307E" w:rsidRDefault="00C030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C0307E" w:rsidRPr="00C0307E" w:rsidRDefault="00C03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</w:t>
            </w:r>
          </w:p>
          <w:p w:rsidR="00C0307E" w:rsidRPr="00C0307E" w:rsidRDefault="00C0307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C0307E" w:rsidRPr="00C0307E" w:rsidRDefault="00C03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07E" w:rsidRPr="00C0307E" w:rsidRDefault="00C03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_____________ А.Г. Бушов</w:t>
            </w:r>
          </w:p>
        </w:tc>
      </w:tr>
    </w:tbl>
    <w:p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28"/>
        </w:rPr>
      </w:pPr>
    </w:p>
    <w:p w:rsidR="00302FCE" w:rsidRPr="00C0307E" w:rsidRDefault="00302FCE" w:rsidP="00302FCE">
      <w:pPr>
        <w:rPr>
          <w:rFonts w:ascii="Times New Roman" w:hAnsi="Times New Roman"/>
        </w:rPr>
      </w:pPr>
    </w:p>
    <w:p w:rsidR="00C0307E" w:rsidRPr="00C0307E" w:rsidRDefault="00C0307E" w:rsidP="00302FCE">
      <w:pPr>
        <w:rPr>
          <w:rFonts w:ascii="Times New Roman" w:hAnsi="Times New Roman"/>
        </w:rPr>
      </w:pPr>
    </w:p>
    <w:p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</w:rPr>
        <w:t xml:space="preserve"> </w:t>
      </w:r>
      <w:r w:rsidRPr="00C0307E">
        <w:rPr>
          <w:rFonts w:ascii="Times New Roman" w:hAnsi="Times New Roman"/>
          <w:sz w:val="24"/>
          <w:szCs w:val="24"/>
        </w:rPr>
        <w:t>от 26.04.2016г.  №106</w:t>
      </w:r>
    </w:p>
    <w:p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</w:rPr>
      </w:pPr>
    </w:p>
    <w:p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i/>
          <w:iCs/>
          <w:sz w:val="32"/>
          <w:szCs w:val="32"/>
        </w:rPr>
      </w:pPr>
    </w:p>
    <w:p w:rsidR="00C0307E" w:rsidRPr="00C0307E" w:rsidRDefault="00C0307E" w:rsidP="00C0307E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  <w:r w:rsidRPr="00C0307E">
        <w:rPr>
          <w:i w:val="0"/>
          <w:iCs/>
          <w:sz w:val="24"/>
          <w:szCs w:val="24"/>
        </w:rPr>
        <w:t>Отчёт</w:t>
      </w:r>
    </w:p>
    <w:p w:rsidR="00C0307E" w:rsidRPr="00C0307E" w:rsidRDefault="00C0307E" w:rsidP="00C0307E">
      <w:pPr>
        <w:pStyle w:val="a6"/>
        <w:suppressAutoHyphens w:val="0"/>
        <w:jc w:val="center"/>
        <w:rPr>
          <w:i w:val="0"/>
          <w:sz w:val="24"/>
          <w:szCs w:val="24"/>
        </w:rPr>
      </w:pPr>
      <w:r w:rsidRPr="00C0307E">
        <w:rPr>
          <w:i w:val="0"/>
          <w:iCs/>
          <w:sz w:val="24"/>
          <w:szCs w:val="24"/>
        </w:rPr>
        <w:t xml:space="preserve"> </w:t>
      </w:r>
      <w:r w:rsidRPr="00C0307E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:rsidR="00C0307E" w:rsidRPr="00C0307E" w:rsidRDefault="00C0307E" w:rsidP="00C0307E">
      <w:pPr>
        <w:pStyle w:val="a6"/>
        <w:suppressAutoHyphens w:val="0"/>
        <w:jc w:val="center"/>
        <w:rPr>
          <w:b w:val="0"/>
          <w:i w:val="0"/>
          <w:sz w:val="24"/>
          <w:szCs w:val="24"/>
        </w:rPr>
      </w:pPr>
      <w:r w:rsidRPr="00C0307E">
        <w:rPr>
          <w:i w:val="0"/>
          <w:sz w:val="24"/>
          <w:szCs w:val="24"/>
        </w:rPr>
        <w:t>за 1 квартал 2016 года</w:t>
      </w: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307E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Таблица 1</w:t>
      </w: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pStyle w:val="a9"/>
        <w:spacing w:before="0" w:beforeAutospacing="0" w:after="0"/>
        <w:jc w:val="center"/>
        <w:rPr>
          <w:b/>
        </w:rPr>
      </w:pPr>
      <w:r w:rsidRPr="00C0307E">
        <w:rPr>
          <w:b/>
          <w:bCs/>
        </w:rPr>
        <w:t xml:space="preserve">Объем поступлений доходов по основным источникам </w:t>
      </w:r>
    </w:p>
    <w:p w:rsidR="00C0307E" w:rsidRPr="00C0307E" w:rsidRDefault="00C0307E" w:rsidP="00C0307E">
      <w:pPr>
        <w:pStyle w:val="a9"/>
        <w:spacing w:before="0" w:beforeAutospacing="0" w:after="0"/>
        <w:jc w:val="center"/>
        <w:rPr>
          <w:b/>
          <w:bCs/>
        </w:rPr>
      </w:pPr>
      <w:r w:rsidRPr="00C0307E">
        <w:rPr>
          <w:b/>
          <w:bCs/>
        </w:rPr>
        <w:t>сельского поселения Красный Яр на 2016 год</w:t>
      </w:r>
    </w:p>
    <w:p w:rsidR="00C0307E" w:rsidRPr="00C0307E" w:rsidRDefault="00C0307E" w:rsidP="00C0307E">
      <w:pPr>
        <w:pStyle w:val="a9"/>
        <w:spacing w:before="0" w:beforeAutospacing="0" w:after="0"/>
        <w:jc w:val="center"/>
        <w:rPr>
          <w:b/>
        </w:rPr>
      </w:pPr>
    </w:p>
    <w:tbl>
      <w:tblPr>
        <w:tblW w:w="10042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C0307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C0307E">
              <w:rPr>
                <w:b/>
                <w:bCs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План на год (</w:t>
            </w:r>
            <w:proofErr w:type="spellStart"/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Исполнение  за</w:t>
            </w:r>
            <w:proofErr w:type="gramEnd"/>
            <w:r w:rsidRPr="00C030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C0307E">
              <w:rPr>
                <w:b/>
                <w:bCs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C0307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68 632,5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12 972,6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21 143,0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5 152,3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21 143,0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5 152,3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C0307E">
              <w:rPr>
                <w:b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C0307E">
              <w:rPr>
                <w:b/>
              </w:rPr>
              <w:t>Налоги на товары (работы,</w:t>
            </w:r>
            <w:r>
              <w:rPr>
                <w:b/>
              </w:rPr>
              <w:t xml:space="preserve"> </w:t>
            </w:r>
            <w:r w:rsidRPr="00C0307E">
              <w:rPr>
                <w:b/>
              </w:rPr>
              <w:t>услуги),</w:t>
            </w:r>
            <w:r>
              <w:rPr>
                <w:b/>
              </w:rPr>
              <w:t xml:space="preserve"> </w:t>
            </w:r>
            <w:r w:rsidRPr="00C0307E">
              <w:rPr>
                <w:b/>
              </w:rPr>
              <w:t>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6 919,0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1 734,2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6 919,0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1 734,2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07E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2 599,0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603,2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07E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</w:t>
            </w:r>
            <w:r w:rsidRPr="00C0307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lastRenderedPageBreak/>
              <w:t xml:space="preserve">        54,0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10,5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07E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4 266,0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1 228,9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07E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-108,4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C0307E">
              <w:rPr>
                <w:b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C0307E">
              <w:rPr>
                <w:b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45,5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49,5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45,5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49,5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C0307E">
              <w:rPr>
                <w:b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C0307E">
              <w:rPr>
                <w:b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39 800,0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5 788,3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1800,0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117,8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38 000,0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5 670,5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C0307E">
              <w:rPr>
                <w:b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C0307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  <w:bCs/>
              </w:rPr>
              <w:t>725,0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</w:rPr>
            </w:pPr>
            <w:r w:rsidRPr="00C0307E">
              <w:rPr>
                <w:b/>
                <w:bCs/>
              </w:rPr>
              <w:t>248,3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</w:pPr>
            <w:r w:rsidRPr="00C0307E"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725,0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248,3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  <w:rPr>
                <w:b/>
              </w:rPr>
            </w:pPr>
            <w:r w:rsidRPr="00C0307E">
              <w:rPr>
                <w:b/>
                <w:bCs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C0307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  <w:bCs/>
              </w:rPr>
              <w:t>6 106,3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</w:rPr>
            </w:pPr>
            <w:r w:rsidRPr="00C0307E">
              <w:rPr>
                <w:b/>
                <w:bCs/>
              </w:rPr>
              <w:t>1 943,3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4 106,3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1 498,1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000 202 01000 00 0000 151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1 974,3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1 129,3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lastRenderedPageBreak/>
              <w:t>000 202 01001 10 0000 151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1 974,3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1 129,3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000 202 00000 00 0000 151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2 132,0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368,8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000 202  02999 10 0000 151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2 132,0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</w:pPr>
            <w:r w:rsidRPr="00C0307E">
              <w:t>368,8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  <w:r w:rsidRPr="00C0307E">
              <w:t>000 207 05020 10 0000 180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2 000,0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445,2</w:t>
            </w:r>
          </w:p>
        </w:tc>
      </w:tr>
      <w:tr w:rsidR="00C0307E" w:rsidRPr="00C0307E" w:rsidTr="0058193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jc w:val="both"/>
            </w:pPr>
            <w:r w:rsidRPr="00C0307E">
              <w:rPr>
                <w:bCs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74 738,8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307E" w:rsidRPr="00C0307E" w:rsidRDefault="00C0307E" w:rsidP="00C0307E">
            <w:pPr>
              <w:pStyle w:val="a9"/>
              <w:spacing w:before="0" w:beforeAutospacing="0" w:after="0"/>
              <w:ind w:right="282"/>
              <w:jc w:val="right"/>
              <w:rPr>
                <w:b/>
              </w:rPr>
            </w:pPr>
            <w:r w:rsidRPr="00C0307E">
              <w:rPr>
                <w:b/>
              </w:rPr>
              <w:t>14 916,1</w:t>
            </w:r>
          </w:p>
        </w:tc>
      </w:tr>
    </w:tbl>
    <w:p w:rsidR="00C0307E" w:rsidRPr="00C0307E" w:rsidRDefault="00C0307E" w:rsidP="00C0307E">
      <w:pPr>
        <w:spacing w:after="0" w:line="240" w:lineRule="auto"/>
        <w:rPr>
          <w:rFonts w:ascii="Times New Roman" w:hAnsi="Times New Roman"/>
          <w:sz w:val="20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0307E">
        <w:rPr>
          <w:rFonts w:ascii="Times New Roman" w:hAnsi="Times New Roman"/>
          <w:i/>
          <w:sz w:val="24"/>
          <w:szCs w:val="24"/>
        </w:rPr>
        <w:lastRenderedPageBreak/>
        <w:t>Таблица 2</w:t>
      </w: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07E">
        <w:rPr>
          <w:rFonts w:ascii="Times New Roman" w:hAnsi="Times New Roman"/>
          <w:b/>
          <w:sz w:val="24"/>
          <w:szCs w:val="24"/>
        </w:rPr>
        <w:t>Ведомственная структура расходов  бюджета поселения на 2016 год</w:t>
      </w:r>
    </w:p>
    <w:p w:rsidR="00C0307E" w:rsidRPr="00C0307E" w:rsidRDefault="00C0307E" w:rsidP="00C0307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13"/>
        <w:gridCol w:w="708"/>
        <w:gridCol w:w="709"/>
        <w:gridCol w:w="1418"/>
        <w:gridCol w:w="708"/>
        <w:gridCol w:w="1194"/>
        <w:gridCol w:w="1194"/>
      </w:tblGrid>
      <w:tr w:rsidR="00C0307E" w:rsidRPr="00C0307E" w:rsidTr="00581932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07E">
              <w:rPr>
                <w:rFonts w:ascii="Times New Roman" w:hAnsi="Times New Roman"/>
                <w:b/>
              </w:rPr>
              <w:t>План на год (</w:t>
            </w:r>
            <w:proofErr w:type="spellStart"/>
            <w:r w:rsidRPr="00C0307E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C0307E">
              <w:rPr>
                <w:rFonts w:ascii="Times New Roman" w:hAnsi="Times New Roman"/>
                <w:b/>
              </w:rPr>
              <w:t>.)</w:t>
            </w: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0307E">
              <w:rPr>
                <w:rFonts w:ascii="Times New Roman" w:hAnsi="Times New Roman"/>
                <w:b/>
              </w:rPr>
              <w:t>Исполнение  за</w:t>
            </w:r>
            <w:proofErr w:type="gramEnd"/>
            <w:r w:rsidRPr="00C0307E">
              <w:rPr>
                <w:rFonts w:ascii="Times New Roman" w:hAnsi="Times New Roman"/>
                <w:b/>
              </w:rPr>
              <w:t xml:space="preserve"> </w:t>
            </w: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07E">
              <w:rPr>
                <w:rFonts w:ascii="Times New Roman" w:hAnsi="Times New Roman"/>
                <w:b/>
              </w:rPr>
              <w:t>1 квартал</w:t>
            </w: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07E">
              <w:rPr>
                <w:rFonts w:ascii="Times New Roman" w:hAnsi="Times New Roman"/>
                <w:b/>
              </w:rPr>
              <w:t>(</w:t>
            </w:r>
            <w:proofErr w:type="spellStart"/>
            <w:r w:rsidRPr="00C0307E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C0307E">
              <w:rPr>
                <w:rFonts w:ascii="Times New Roman" w:hAnsi="Times New Roman"/>
                <w:b/>
              </w:rPr>
              <w:t>.)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ind w:left="-250" w:firstLine="25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ind w:left="-250" w:firstLine="25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10 759,9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2 705,6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142,6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9 199,5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2 213,9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9 199,5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2 213,9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5 642,6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1 178,2</w:t>
            </w:r>
          </w:p>
        </w:tc>
      </w:tr>
      <w:tr w:rsidR="00C0307E" w:rsidRPr="00C0307E" w:rsidTr="00581932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930,6</w:t>
            </w:r>
          </w:p>
        </w:tc>
      </w:tr>
      <w:tr w:rsidR="00C0307E" w:rsidRPr="00C0307E" w:rsidTr="00581932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C0307E" w:rsidRPr="00C0307E" w:rsidTr="00581932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339,6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316,6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155,1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316,6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155,1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316,6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155,1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393,8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194,0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183,0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33,0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77,0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77,0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40 299,9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6 873,9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692,2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333,4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692,2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692,2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  <w:r w:rsidRPr="00C030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46 366,7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7 710,5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6 919,0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1 170,0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Style w:val="a7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6 919,0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1 170,0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6 919,0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1 170,0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2 604,0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 134,2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4 315,0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1 035,8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14 844,4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2 407,4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14 844,4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2 407,4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6 300,0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1 649,2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 (содержание мест захоронения)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  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C0307E">
              <w:rPr>
                <w:rFonts w:ascii="Times New Roman" w:hAnsi="Times New Roman"/>
                <w:sz w:val="24"/>
                <w:szCs w:val="24"/>
              </w:rPr>
              <w:t>нужд)(</w:t>
            </w:r>
            <w:proofErr w:type="gramEnd"/>
            <w:r w:rsidRPr="00C0307E">
              <w:rPr>
                <w:rFonts w:ascii="Times New Roman" w:hAnsi="Times New Roman"/>
                <w:sz w:val="24"/>
                <w:szCs w:val="24"/>
              </w:rPr>
              <w:t>организация прочих расходов по благоустройству, в том числе озеленение)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  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6 544,4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758,2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24 603,3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4 133,1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24 603,3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4 133,1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15 603,3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2 714,3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8 331,0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935,8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483,0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32,9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32,9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  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14 900,0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1 731,5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14 900,0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1 731,5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14 900,0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1 731,5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5 055,0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853,8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9 545,0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861,2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640,4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131,9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190,4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64,7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190,4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190,4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67,2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133,9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133,9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133,9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133,9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250,7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125,3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250,7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125,3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250,7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125,3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250,7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125,3</w:t>
            </w:r>
          </w:p>
        </w:tc>
      </w:tr>
      <w:tr w:rsidR="00C0307E" w:rsidRPr="00C0307E" w:rsidTr="005819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75 431,9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13 088,0</w:t>
            </w:r>
          </w:p>
        </w:tc>
      </w:tr>
    </w:tbl>
    <w:p w:rsidR="00C0307E" w:rsidRPr="00C0307E" w:rsidRDefault="00C0307E" w:rsidP="00C0307E">
      <w:pPr>
        <w:pStyle w:val="a9"/>
        <w:spacing w:before="0" w:beforeAutospacing="0" w:after="0"/>
        <w:jc w:val="both"/>
        <w:rPr>
          <w:sz w:val="22"/>
          <w:szCs w:val="22"/>
        </w:rPr>
      </w:pPr>
    </w:p>
    <w:p w:rsidR="00C0307E" w:rsidRPr="00C0307E" w:rsidRDefault="00C0307E" w:rsidP="00C0307E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C0307E" w:rsidRPr="00C0307E" w:rsidRDefault="00C0307E" w:rsidP="00C0307E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C0307E" w:rsidRPr="00C0307E" w:rsidRDefault="00C0307E" w:rsidP="00C0307E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C0307E" w:rsidRPr="00C0307E" w:rsidRDefault="00C0307E" w:rsidP="00C0307E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0307E">
        <w:rPr>
          <w:rFonts w:ascii="Times New Roman" w:hAnsi="Times New Roman"/>
          <w:i/>
          <w:sz w:val="24"/>
          <w:szCs w:val="24"/>
        </w:rPr>
        <w:lastRenderedPageBreak/>
        <w:t>Таблица 3</w:t>
      </w: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spacing w:after="0" w:line="240" w:lineRule="auto"/>
        <w:jc w:val="center"/>
        <w:rPr>
          <w:rFonts w:ascii="Times New Roman" w:hAnsi="Times New Roman"/>
          <w:b/>
        </w:rPr>
      </w:pPr>
      <w:r w:rsidRPr="00C0307E">
        <w:rPr>
          <w:rFonts w:ascii="Times New Roman" w:hAnsi="Times New Roman"/>
          <w:b/>
        </w:rPr>
        <w:t xml:space="preserve">Источники внутреннего финансирования дефицита местного бюджета </w:t>
      </w:r>
    </w:p>
    <w:p w:rsidR="00C0307E" w:rsidRPr="00C0307E" w:rsidRDefault="00C0307E" w:rsidP="00C0307E">
      <w:pPr>
        <w:spacing w:after="0" w:line="240" w:lineRule="auto"/>
        <w:jc w:val="center"/>
        <w:rPr>
          <w:rFonts w:ascii="Times New Roman" w:hAnsi="Times New Roman"/>
          <w:b/>
        </w:rPr>
      </w:pPr>
      <w:r w:rsidRPr="00C0307E">
        <w:rPr>
          <w:rFonts w:ascii="Times New Roman" w:hAnsi="Times New Roman"/>
          <w:b/>
        </w:rPr>
        <w:t>на 2016 год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386"/>
        <w:gridCol w:w="1235"/>
        <w:gridCol w:w="1235"/>
      </w:tblGrid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35" w:type="dxa"/>
            <w:vAlign w:val="center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07E">
              <w:rPr>
                <w:rFonts w:ascii="Times New Roman" w:hAnsi="Times New Roman"/>
                <w:b/>
              </w:rPr>
              <w:t>План на год (</w:t>
            </w:r>
            <w:proofErr w:type="spellStart"/>
            <w:r w:rsidRPr="00C0307E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C0307E">
              <w:rPr>
                <w:rFonts w:ascii="Times New Roman" w:hAnsi="Times New Roman"/>
                <w:b/>
              </w:rPr>
              <w:t>.)</w:t>
            </w: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0307E">
              <w:rPr>
                <w:rFonts w:ascii="Times New Roman" w:hAnsi="Times New Roman"/>
                <w:b/>
              </w:rPr>
              <w:t>Исполнение  за</w:t>
            </w:r>
            <w:proofErr w:type="gramEnd"/>
            <w:r w:rsidRPr="00C0307E">
              <w:rPr>
                <w:rFonts w:ascii="Times New Roman" w:hAnsi="Times New Roman"/>
                <w:b/>
              </w:rPr>
              <w:t xml:space="preserve"> </w:t>
            </w: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07E">
              <w:rPr>
                <w:rFonts w:ascii="Times New Roman" w:hAnsi="Times New Roman"/>
                <w:b/>
              </w:rPr>
              <w:t>1 квартал</w:t>
            </w: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07E">
              <w:rPr>
                <w:rFonts w:ascii="Times New Roman" w:hAnsi="Times New Roman"/>
                <w:b/>
              </w:rPr>
              <w:t>(</w:t>
            </w:r>
            <w:proofErr w:type="spellStart"/>
            <w:r w:rsidRPr="00C0307E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C0307E">
              <w:rPr>
                <w:rFonts w:ascii="Times New Roman" w:hAnsi="Times New Roman"/>
                <w:b/>
              </w:rPr>
              <w:t>.)</w:t>
            </w:r>
          </w:p>
        </w:tc>
      </w:tr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-1 828,1</w:t>
            </w:r>
          </w:p>
        </w:tc>
      </w:tr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-1 828,1</w:t>
            </w:r>
          </w:p>
        </w:tc>
      </w:tr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- 74 738,8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-14 916,1</w:t>
            </w:r>
          </w:p>
        </w:tc>
      </w:tr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- 74 738,8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-14 916,1</w:t>
            </w:r>
          </w:p>
        </w:tc>
      </w:tr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- 74 738,8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-14 916,1</w:t>
            </w:r>
          </w:p>
        </w:tc>
      </w:tr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- 74 738,8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-14 916,1</w:t>
            </w:r>
          </w:p>
        </w:tc>
      </w:tr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75 431,9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13 088,0</w:t>
            </w:r>
          </w:p>
        </w:tc>
      </w:tr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75 431,9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13 088,0</w:t>
            </w:r>
          </w:p>
        </w:tc>
      </w:tr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75 431,9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13 088,0</w:t>
            </w:r>
          </w:p>
        </w:tc>
      </w:tr>
      <w:tr w:rsidR="00C0307E" w:rsidRPr="00C0307E" w:rsidTr="00581932">
        <w:trPr>
          <w:jc w:val="center"/>
        </w:trPr>
        <w:tc>
          <w:tcPr>
            <w:tcW w:w="900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386" w:type="dxa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75 431,9</w:t>
            </w:r>
          </w:p>
        </w:tc>
        <w:tc>
          <w:tcPr>
            <w:tcW w:w="1235" w:type="dxa"/>
          </w:tcPr>
          <w:p w:rsidR="00C0307E" w:rsidRPr="00C0307E" w:rsidRDefault="00C0307E" w:rsidP="00C030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13 088,0</w:t>
            </w:r>
          </w:p>
        </w:tc>
      </w:tr>
    </w:tbl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0307E">
        <w:rPr>
          <w:rFonts w:ascii="Times New Roman" w:hAnsi="Times New Roman"/>
          <w:i/>
          <w:sz w:val="24"/>
          <w:szCs w:val="24"/>
        </w:rPr>
        <w:t>Таблица 4</w:t>
      </w:r>
    </w:p>
    <w:p w:rsidR="00C0307E" w:rsidRPr="00C0307E" w:rsidRDefault="00C0307E" w:rsidP="00C0307E">
      <w:pPr>
        <w:tabs>
          <w:tab w:val="left" w:pos="2688"/>
          <w:tab w:val="left" w:pos="5968"/>
        </w:tabs>
        <w:spacing w:after="0" w:line="240" w:lineRule="auto"/>
        <w:ind w:left="88"/>
        <w:jc w:val="center"/>
        <w:rPr>
          <w:rFonts w:ascii="Times New Roman" w:hAnsi="Times New Roman"/>
          <w:b/>
          <w:bCs/>
        </w:rPr>
      </w:pPr>
      <w:r w:rsidRPr="00C0307E">
        <w:rPr>
          <w:rFonts w:ascii="Times New Roman" w:hAnsi="Times New Roman"/>
          <w:b/>
          <w:bCs/>
        </w:rPr>
        <w:t>Сведения</w:t>
      </w:r>
    </w:p>
    <w:p w:rsidR="00C0307E" w:rsidRPr="00C0307E" w:rsidRDefault="00C0307E" w:rsidP="00C0307E">
      <w:pPr>
        <w:tabs>
          <w:tab w:val="left" w:pos="2688"/>
          <w:tab w:val="left" w:pos="5968"/>
        </w:tabs>
        <w:spacing w:after="0" w:line="240" w:lineRule="auto"/>
        <w:ind w:left="88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07E">
        <w:rPr>
          <w:rFonts w:ascii="Times New Roman" w:hAnsi="Times New Roman"/>
          <w:b/>
          <w:bCs/>
          <w:sz w:val="24"/>
          <w:szCs w:val="24"/>
        </w:rPr>
        <w:t xml:space="preserve">о численности муниципальных служащих органов местного самоуправления, работников муниципальных  учреждений, о фактических затратах на их денежное содержание по  сельскому поселению Красный Яр муниципального района Красноярский Самарской области за 1 квартал 2016 г. </w:t>
      </w:r>
    </w:p>
    <w:p w:rsidR="00C0307E" w:rsidRPr="00C0307E" w:rsidRDefault="00C0307E" w:rsidP="00C0307E">
      <w:pPr>
        <w:spacing w:after="0" w:line="240" w:lineRule="auto"/>
        <w:ind w:firstLine="720"/>
        <w:rPr>
          <w:rFonts w:ascii="Times New Roman" w:hAnsi="Times New Roman"/>
          <w:b/>
          <w:bCs/>
        </w:rPr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340"/>
        <w:gridCol w:w="2385"/>
      </w:tblGrid>
      <w:tr w:rsidR="00C0307E" w:rsidRPr="00C0307E" w:rsidTr="00581932">
        <w:trPr>
          <w:trHeight w:val="9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07E" w:rsidRPr="00C0307E" w:rsidRDefault="00C0307E" w:rsidP="00C030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Численность на 01.04.2016г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Денежное содержание за 1</w:t>
            </w:r>
            <w:r w:rsidRPr="00C030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 2016 г.</w:t>
            </w:r>
          </w:p>
          <w:p w:rsidR="00C0307E" w:rsidRPr="00C0307E" w:rsidRDefault="00C0307E" w:rsidP="00C03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030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C030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0307E" w:rsidRPr="00C0307E" w:rsidTr="00581932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07E" w:rsidRPr="00C0307E" w:rsidRDefault="00C0307E" w:rsidP="00C030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7E" w:rsidRPr="00C0307E" w:rsidRDefault="00C0307E" w:rsidP="00C030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color w:val="000000"/>
                <w:sz w:val="24"/>
                <w:szCs w:val="24"/>
              </w:rPr>
              <w:t>916,0</w:t>
            </w:r>
          </w:p>
        </w:tc>
      </w:tr>
      <w:tr w:rsidR="00C0307E" w:rsidRPr="00C0307E" w:rsidTr="00581932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07E" w:rsidRPr="00C0307E" w:rsidRDefault="00C0307E" w:rsidP="00C030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7E" w:rsidRPr="00C0307E" w:rsidRDefault="00C0307E" w:rsidP="00C030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color w:val="000000"/>
                <w:sz w:val="24"/>
                <w:szCs w:val="24"/>
              </w:rPr>
              <w:t>2 850,9</w:t>
            </w:r>
          </w:p>
        </w:tc>
      </w:tr>
      <w:tr w:rsidR="00C0307E" w:rsidRPr="00C0307E" w:rsidTr="00581932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07E" w:rsidRPr="00C0307E" w:rsidRDefault="00C0307E" w:rsidP="00C03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07E" w:rsidRPr="00C0307E" w:rsidRDefault="00C0307E" w:rsidP="00C0307E">
            <w:pPr>
              <w:snapToGrid w:val="0"/>
              <w:spacing w:after="0" w:line="240" w:lineRule="auto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7E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07E" w:rsidRPr="00C0307E" w:rsidRDefault="00C0307E" w:rsidP="00C030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7E" w:rsidRPr="00C0307E" w:rsidRDefault="00C0307E" w:rsidP="00C030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07E">
              <w:rPr>
                <w:rFonts w:ascii="Times New Roman" w:hAnsi="Times New Roman"/>
                <w:color w:val="000000"/>
                <w:sz w:val="24"/>
                <w:szCs w:val="24"/>
              </w:rPr>
              <w:t>3 766,9</w:t>
            </w:r>
          </w:p>
        </w:tc>
      </w:tr>
    </w:tbl>
    <w:p w:rsidR="00C0307E" w:rsidRPr="00C0307E" w:rsidRDefault="00C0307E" w:rsidP="00C0307E">
      <w:pPr>
        <w:tabs>
          <w:tab w:val="center" w:pos="4677"/>
          <w:tab w:val="right" w:pos="9354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07E" w:rsidRPr="00C0307E" w:rsidRDefault="00C0307E" w:rsidP="00C0307E">
      <w:pPr>
        <w:spacing w:after="0" w:line="240" w:lineRule="auto"/>
        <w:rPr>
          <w:rFonts w:ascii="Times New Roman" w:hAnsi="Times New Roman"/>
        </w:rPr>
      </w:pPr>
    </w:p>
    <w:p w:rsidR="00C0307E" w:rsidRPr="00C0307E" w:rsidRDefault="00C0307E" w:rsidP="00C0307E">
      <w:pPr>
        <w:spacing w:after="0" w:line="240" w:lineRule="auto"/>
        <w:rPr>
          <w:rFonts w:ascii="Times New Roman" w:hAnsi="Times New Roman"/>
        </w:rPr>
      </w:pPr>
    </w:p>
    <w:p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</w:p>
    <w:p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</w:p>
    <w:p w:rsidR="00C0307E" w:rsidRPr="00C0307E" w:rsidRDefault="00C0307E" w:rsidP="00302FCE">
      <w:pPr>
        <w:tabs>
          <w:tab w:val="left" w:pos="9540"/>
          <w:tab w:val="left" w:pos="9720"/>
        </w:tabs>
        <w:spacing w:after="0"/>
        <w:ind w:left="4860"/>
        <w:jc w:val="right"/>
        <w:rPr>
          <w:rFonts w:ascii="Times New Roman" w:hAnsi="Times New Roman"/>
          <w:sz w:val="24"/>
          <w:szCs w:val="24"/>
        </w:rPr>
      </w:pPr>
    </w:p>
    <w:sectPr w:rsidR="00C0307E" w:rsidRPr="00C0307E" w:rsidSect="00782877">
      <w:pgSz w:w="11906" w:h="16838"/>
      <w:pgMar w:top="567" w:right="28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CE"/>
    <w:rsid w:val="00106FFB"/>
    <w:rsid w:val="00302FCE"/>
    <w:rsid w:val="008073A0"/>
    <w:rsid w:val="00917D20"/>
    <w:rsid w:val="00C0307E"/>
    <w:rsid w:val="00E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AD998-92D0-48D0-A63D-98513167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06B2-E074-4E75-845D-A3B054FA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</cp:revision>
  <cp:lastPrinted>2016-05-31T10:37:00Z</cp:lastPrinted>
  <dcterms:created xsi:type="dcterms:W3CDTF">2016-05-20T10:17:00Z</dcterms:created>
  <dcterms:modified xsi:type="dcterms:W3CDTF">2016-05-31T10:54:00Z</dcterms:modified>
</cp:coreProperties>
</file>