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4A216D94" w14:textId="3C6331AD"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2C7B23">
        <w:rPr>
          <w:rFonts w:ascii="Times New Roman" w:hAnsi="Times New Roman"/>
          <w:b/>
          <w:sz w:val="28"/>
          <w:szCs w:val="28"/>
        </w:rPr>
        <w:t>Красный Яр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62D2CEF7" w14:textId="6D7EBACE"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2B1A96">
        <w:rPr>
          <w:rFonts w:ascii="Times New Roman" w:hAnsi="Times New Roman"/>
          <w:b/>
          <w:sz w:val="28"/>
          <w:szCs w:val="28"/>
        </w:rPr>
        <w:t>Красноярский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5380015" w14:textId="68241758" w:rsidR="00DD44B8" w:rsidRPr="00373284" w:rsidRDefault="00332BE0" w:rsidP="00CB11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>1.</w:t>
      </w:r>
      <w:r w:rsidR="00DD44B8" w:rsidRPr="0068067A">
        <w:rPr>
          <w:rFonts w:ascii="Times New Roman" w:hAnsi="Times New Roman"/>
          <w:sz w:val="28"/>
          <w:szCs w:val="28"/>
        </w:rPr>
        <w:t xml:space="preserve"> </w:t>
      </w:r>
      <w:r w:rsidR="00DD44B8"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8A72F3">
        <w:rPr>
          <w:rFonts w:ascii="Times New Roman" w:hAnsi="Times New Roman"/>
          <w:sz w:val="28"/>
          <w:szCs w:val="28"/>
        </w:rPr>
        <w:t>26 октября</w:t>
      </w:r>
      <w:r w:rsidR="00DD44B8" w:rsidRPr="00373284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>2023</w:t>
      </w:r>
      <w:r w:rsidR="00DD44B8"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9778A93" w14:textId="7418CB4A" w:rsidR="00CB114C" w:rsidRDefault="00DD44B8" w:rsidP="00CB11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</w:t>
      </w:r>
      <w:r w:rsidR="00332BE0" w:rsidRPr="0037328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373284">
        <w:rPr>
          <w:rFonts w:ascii="Times New Roman" w:hAnsi="Times New Roman"/>
          <w:sz w:val="28"/>
          <w:szCs w:val="28"/>
        </w:rPr>
        <w:t xml:space="preserve"> </w:t>
      </w:r>
      <w:r w:rsidR="008A72F3" w:rsidRPr="00F92072">
        <w:rPr>
          <w:rFonts w:ascii="Times New Roman" w:hAnsi="Times New Roman"/>
          <w:sz w:val="28"/>
          <w:szCs w:val="28"/>
        </w:rPr>
        <w:t xml:space="preserve">с </w:t>
      </w:r>
      <w:r w:rsidR="008A72F3">
        <w:rPr>
          <w:rFonts w:ascii="Times New Roman" w:hAnsi="Times New Roman"/>
          <w:sz w:val="28"/>
          <w:szCs w:val="28"/>
        </w:rPr>
        <w:t>27 сентября</w:t>
      </w:r>
      <w:r w:rsidR="008A72F3" w:rsidRPr="00F92072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>2023</w:t>
      </w:r>
      <w:r w:rsidR="008A72F3" w:rsidRPr="00F92072">
        <w:rPr>
          <w:rFonts w:ascii="Times New Roman" w:hAnsi="Times New Roman"/>
          <w:sz w:val="28"/>
          <w:szCs w:val="28"/>
        </w:rPr>
        <w:t xml:space="preserve"> года по </w:t>
      </w:r>
      <w:r w:rsidR="008A72F3">
        <w:rPr>
          <w:rFonts w:ascii="Times New Roman" w:hAnsi="Times New Roman"/>
          <w:sz w:val="28"/>
          <w:szCs w:val="28"/>
        </w:rPr>
        <w:t>26 октября</w:t>
      </w:r>
      <w:r w:rsidR="008A72F3" w:rsidRPr="00F92072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>2023</w:t>
      </w:r>
      <w:r w:rsidR="008A72F3" w:rsidRPr="00F92072">
        <w:rPr>
          <w:rFonts w:ascii="Times New Roman" w:hAnsi="Times New Roman"/>
          <w:sz w:val="28"/>
          <w:szCs w:val="28"/>
        </w:rPr>
        <w:t xml:space="preserve"> года</w:t>
      </w:r>
      <w:r w:rsidR="00CB114C">
        <w:rPr>
          <w:rFonts w:ascii="Times New Roman" w:hAnsi="Times New Roman"/>
          <w:sz w:val="28"/>
          <w:szCs w:val="28"/>
        </w:rPr>
        <w:t>.</w:t>
      </w:r>
    </w:p>
    <w:p w14:paraId="32B2C633" w14:textId="3A0BF90D" w:rsidR="0068067A" w:rsidRPr="00373284" w:rsidRDefault="0068067A" w:rsidP="00CB11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2B1A96"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2C7B23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1A96"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284A64A1" w14:textId="708D5214" w:rsidR="00AB7010" w:rsidRDefault="001E6087" w:rsidP="00E95D3E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CB114C">
        <w:rPr>
          <w:rFonts w:ascii="Times New Roman" w:hAnsi="Times New Roman"/>
          <w:sz w:val="28"/>
          <w:szCs w:val="28"/>
        </w:rPr>
        <w:t xml:space="preserve">с </w:t>
      </w:r>
      <w:r w:rsidR="008A72F3">
        <w:rPr>
          <w:rFonts w:ascii="Times New Roman" w:hAnsi="Times New Roman"/>
          <w:sz w:val="28"/>
          <w:szCs w:val="28"/>
        </w:rPr>
        <w:t>27 сентября</w:t>
      </w:r>
      <w:r w:rsidR="00CB114C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>2023</w:t>
      </w:r>
      <w:r w:rsidR="00CB114C">
        <w:rPr>
          <w:rFonts w:ascii="Times New Roman" w:hAnsi="Times New Roman"/>
          <w:sz w:val="28"/>
          <w:szCs w:val="28"/>
        </w:rPr>
        <w:t xml:space="preserve"> года по </w:t>
      </w:r>
      <w:r w:rsidR="008A72F3">
        <w:rPr>
          <w:rFonts w:ascii="Times New Roman" w:hAnsi="Times New Roman"/>
          <w:sz w:val="28"/>
          <w:szCs w:val="28"/>
        </w:rPr>
        <w:t>19 октября</w:t>
      </w:r>
      <w:r w:rsidR="00302E45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>2023</w:t>
      </w:r>
      <w:r w:rsidR="00CB114C">
        <w:rPr>
          <w:rFonts w:ascii="Times New Roman" w:hAnsi="Times New Roman"/>
          <w:sz w:val="28"/>
          <w:szCs w:val="28"/>
        </w:rPr>
        <w:t xml:space="preserve"> года</w:t>
      </w:r>
      <w:r w:rsidR="00AB7010">
        <w:rPr>
          <w:rFonts w:ascii="Times New Roman" w:hAnsi="Times New Roman"/>
          <w:sz w:val="28"/>
          <w:szCs w:val="28"/>
        </w:rPr>
        <w:t>.</w:t>
      </w:r>
      <w:r w:rsidR="00AB7010" w:rsidRPr="00373284">
        <w:rPr>
          <w:rFonts w:ascii="Times New Roman" w:hAnsi="Times New Roman"/>
          <w:sz w:val="28"/>
          <w:szCs w:val="28"/>
        </w:rPr>
        <w:t xml:space="preserve"> </w:t>
      </w:r>
    </w:p>
    <w:p w14:paraId="37A08FD3" w14:textId="653C94F3" w:rsidR="001B3F45" w:rsidRPr="00373284" w:rsidRDefault="001E6087" w:rsidP="00E95D3E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5</w:t>
      </w:r>
      <w:r w:rsidR="00332BE0" w:rsidRPr="00373284">
        <w:rPr>
          <w:rFonts w:ascii="Times New Roman" w:hAnsi="Times New Roman"/>
          <w:sz w:val="28"/>
          <w:szCs w:val="28"/>
        </w:rPr>
        <w:t xml:space="preserve">. Место проведения публичных слушаний </w:t>
      </w:r>
      <w:r w:rsidR="00DD44B8" w:rsidRPr="00373284">
        <w:rPr>
          <w:rFonts w:ascii="Times New Roman" w:hAnsi="Times New Roman"/>
          <w:sz w:val="28"/>
          <w:szCs w:val="28"/>
        </w:rPr>
        <w:t>(</w:t>
      </w:r>
      <w:r w:rsidR="008A72F3" w:rsidRPr="001C780D">
        <w:rPr>
          <w:rFonts w:ascii="Times New Roman" w:hAnsi="Times New Roman"/>
          <w:sz w:val="28"/>
          <w:szCs w:val="28"/>
        </w:rPr>
        <w:t>место ведения протокола публичных слушаний и размещения экспозиции проекта)</w:t>
      </w:r>
      <w:r w:rsidR="00DD44B8" w:rsidRPr="00373284">
        <w:rPr>
          <w:rFonts w:ascii="Times New Roman" w:hAnsi="Times New Roman"/>
          <w:sz w:val="28"/>
          <w:szCs w:val="28"/>
        </w:rPr>
        <w:t xml:space="preserve"> </w:t>
      </w:r>
      <w:r w:rsidR="00332BE0" w:rsidRPr="00373284">
        <w:rPr>
          <w:rFonts w:ascii="Times New Roman" w:hAnsi="Times New Roman"/>
          <w:sz w:val="28"/>
          <w:szCs w:val="28"/>
        </w:rPr>
        <w:t xml:space="preserve">– </w:t>
      </w:r>
      <w:r w:rsidR="002C7B23">
        <w:rPr>
          <w:rFonts w:ascii="Times New Roman" w:hAnsi="Times New Roman"/>
          <w:sz w:val="28"/>
          <w:szCs w:val="28"/>
        </w:rPr>
        <w:t>446370</w:t>
      </w:r>
      <w:r w:rsidR="00DD44B8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2B1A96">
        <w:rPr>
          <w:rFonts w:ascii="Times New Roman" w:hAnsi="Times New Roman"/>
          <w:sz w:val="28"/>
          <w:szCs w:val="28"/>
        </w:rPr>
        <w:t>Красноярский</w:t>
      </w:r>
      <w:r w:rsidR="00DD44B8" w:rsidRPr="00373284">
        <w:rPr>
          <w:rFonts w:ascii="Times New Roman" w:hAnsi="Times New Roman"/>
          <w:sz w:val="28"/>
          <w:szCs w:val="28"/>
        </w:rPr>
        <w:t xml:space="preserve"> район, </w:t>
      </w:r>
      <w:r w:rsidR="00F75CA8">
        <w:rPr>
          <w:rFonts w:ascii="Times New Roman" w:hAnsi="Times New Roman"/>
          <w:sz w:val="28"/>
          <w:szCs w:val="28"/>
        </w:rPr>
        <w:t xml:space="preserve">с. </w:t>
      </w:r>
      <w:r w:rsidR="002C7B23">
        <w:rPr>
          <w:rFonts w:ascii="Times New Roman" w:hAnsi="Times New Roman"/>
          <w:sz w:val="28"/>
          <w:szCs w:val="28"/>
        </w:rPr>
        <w:t>Красный Яр</w:t>
      </w:r>
      <w:r w:rsidR="00DD44B8" w:rsidRPr="00373284">
        <w:rPr>
          <w:rFonts w:ascii="Times New Roman" w:hAnsi="Times New Roman"/>
          <w:sz w:val="28"/>
          <w:szCs w:val="28"/>
        </w:rPr>
        <w:t>, ул</w:t>
      </w:r>
      <w:r w:rsidR="002C7B23">
        <w:rPr>
          <w:rFonts w:ascii="Times New Roman" w:hAnsi="Times New Roman"/>
          <w:sz w:val="28"/>
          <w:szCs w:val="28"/>
        </w:rPr>
        <w:t>. Комсомольская, 90.</w:t>
      </w:r>
    </w:p>
    <w:p w14:paraId="03A95CBB" w14:textId="1BF3C810" w:rsidR="00E95D3E" w:rsidRPr="00373284" w:rsidRDefault="001E6087" w:rsidP="00E95D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6</w:t>
      </w:r>
      <w:r w:rsidR="00332BE0" w:rsidRPr="00373284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8A72F3" w:rsidRPr="008A04A0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8A72F3">
        <w:rPr>
          <w:rFonts w:ascii="Times New Roman" w:hAnsi="Times New Roman"/>
          <w:sz w:val="28"/>
          <w:szCs w:val="28"/>
        </w:rPr>
        <w:t>от 27.09.2023</w:t>
      </w:r>
      <w:r w:rsidR="008A72F3" w:rsidRPr="008A04A0">
        <w:rPr>
          <w:rFonts w:ascii="Times New Roman" w:hAnsi="Times New Roman"/>
          <w:sz w:val="28"/>
          <w:szCs w:val="28"/>
        </w:rPr>
        <w:t xml:space="preserve"> года № </w:t>
      </w:r>
      <w:r w:rsidR="008A72F3">
        <w:rPr>
          <w:rFonts w:ascii="Times New Roman" w:hAnsi="Times New Roman"/>
          <w:sz w:val="28"/>
          <w:szCs w:val="28"/>
        </w:rPr>
        <w:t xml:space="preserve">13 </w:t>
      </w:r>
      <w:r w:rsidR="008A72F3" w:rsidRPr="008A04A0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изменений в </w:t>
      </w:r>
      <w:r w:rsidR="008A72F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8A72F3" w:rsidRPr="004D574E">
        <w:rPr>
          <w:rFonts w:ascii="Times New Roman" w:hAnsi="Times New Roman"/>
          <w:sz w:val="28"/>
          <w:szCs w:val="28"/>
        </w:rPr>
        <w:t xml:space="preserve"> </w:t>
      </w:r>
      <w:r w:rsidR="008A72F3" w:rsidRPr="008A04A0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8A72F3" w:rsidRPr="008A04A0" w:rsidDel="004F1184">
        <w:rPr>
          <w:rFonts w:ascii="Times New Roman" w:hAnsi="Times New Roman"/>
          <w:sz w:val="28"/>
          <w:szCs w:val="28"/>
        </w:rPr>
        <w:t xml:space="preserve"> </w:t>
      </w:r>
      <w:r w:rsidR="008A72F3">
        <w:rPr>
          <w:rFonts w:ascii="Times New Roman" w:hAnsi="Times New Roman"/>
          <w:sz w:val="28"/>
          <w:szCs w:val="28"/>
        </w:rPr>
        <w:t xml:space="preserve">от </w:t>
      </w:r>
      <w:r w:rsidR="00302E45" w:rsidRPr="00302E45">
        <w:rPr>
          <w:rFonts w:ascii="Times New Roman" w:hAnsi="Times New Roman"/>
          <w:sz w:val="28"/>
          <w:szCs w:val="28"/>
        </w:rPr>
        <w:t>27.09.2023г. № 26(317</w:t>
      </w:r>
      <w:r w:rsidR="008A72F3" w:rsidRPr="00302E45">
        <w:rPr>
          <w:rFonts w:ascii="Times New Roman" w:hAnsi="Times New Roman"/>
          <w:sz w:val="28"/>
          <w:szCs w:val="28"/>
        </w:rPr>
        <w:t>).</w:t>
      </w:r>
    </w:p>
    <w:p w14:paraId="2E01D466" w14:textId="13571BF9" w:rsidR="000A78EC" w:rsidRPr="004D574E" w:rsidRDefault="001E6087" w:rsidP="00E95D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4D574E"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Pr="00373284">
        <w:rPr>
          <w:rFonts w:ascii="Times New Roman" w:hAnsi="Times New Roman"/>
          <w:sz w:val="28"/>
          <w:szCs w:val="28"/>
        </w:rPr>
        <w:t>сельского поселения</w:t>
      </w:r>
      <w:r w:rsidRPr="0068067A">
        <w:rPr>
          <w:rFonts w:ascii="Times New Roman" w:hAnsi="Times New Roman"/>
          <w:sz w:val="28"/>
          <w:szCs w:val="28"/>
        </w:rPr>
        <w:t xml:space="preserve"> </w:t>
      </w:r>
      <w:r w:rsidR="002C7B23">
        <w:rPr>
          <w:rFonts w:ascii="Times New Roman" w:hAnsi="Times New Roman"/>
          <w:sz w:val="28"/>
          <w:szCs w:val="28"/>
        </w:rPr>
        <w:t>Красный Яр</w:t>
      </w:r>
      <w:r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1A96">
        <w:rPr>
          <w:rFonts w:ascii="Times New Roman" w:hAnsi="Times New Roman"/>
          <w:sz w:val="28"/>
          <w:szCs w:val="28"/>
        </w:rPr>
        <w:t>Красноярский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574E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AB7010">
        <w:rPr>
          <w:rFonts w:ascii="Times New Roman" w:hAnsi="Times New Roman"/>
          <w:sz w:val="28"/>
          <w:szCs w:val="28"/>
        </w:rPr>
        <w:t xml:space="preserve">Правила </w:t>
      </w:r>
      <w:r w:rsidR="00AB7010">
        <w:rPr>
          <w:rFonts w:ascii="Times New Roman" w:hAnsi="Times New Roman"/>
          <w:sz w:val="28"/>
          <w:szCs w:val="28"/>
        </w:rPr>
        <w:lastRenderedPageBreak/>
        <w:t>землепользования и застройки</w:t>
      </w:r>
      <w:r w:rsidR="004D574E" w:rsidRPr="004D574E">
        <w:rPr>
          <w:rFonts w:ascii="Times New Roman" w:hAnsi="Times New Roman"/>
          <w:sz w:val="28"/>
          <w:szCs w:val="28"/>
        </w:rPr>
        <w:t xml:space="preserve"> </w:t>
      </w:r>
      <w:r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7B23">
        <w:rPr>
          <w:rFonts w:ascii="Times New Roman" w:hAnsi="Times New Roman"/>
          <w:sz w:val="28"/>
          <w:szCs w:val="28"/>
        </w:rPr>
        <w:t>Красный Яр</w:t>
      </w:r>
      <w:r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1A96">
        <w:rPr>
          <w:rFonts w:ascii="Times New Roman" w:hAnsi="Times New Roman"/>
          <w:sz w:val="28"/>
          <w:szCs w:val="28"/>
        </w:rPr>
        <w:t>Красноярский</w:t>
      </w:r>
      <w:r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574E" w:rsidRPr="004D574E">
        <w:rPr>
          <w:rFonts w:ascii="Times New Roman" w:hAnsi="Times New Roman"/>
          <w:sz w:val="28"/>
          <w:szCs w:val="28"/>
          <w:lang w:eastAsia="ar-SA"/>
        </w:rPr>
        <w:t>»</w:t>
      </w:r>
      <w:r w:rsidR="000A78EC" w:rsidRPr="004D574E">
        <w:rPr>
          <w:rFonts w:ascii="Times New Roman" w:hAnsi="Times New Roman"/>
          <w:sz w:val="28"/>
          <w:szCs w:val="28"/>
          <w:lang w:eastAsia="ar-SA"/>
        </w:rPr>
        <w:t>.</w:t>
      </w:r>
    </w:p>
    <w:p w14:paraId="56B022C4" w14:textId="28EAB406" w:rsidR="005A751F" w:rsidRDefault="001E6087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 xml:space="preserve">. </w:t>
      </w:r>
      <w:r w:rsidR="005A751F" w:rsidRPr="001C780D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="005A751F" w:rsidRPr="001C780D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 w:rsidR="005A751F" w:rsidRPr="001C780D">
        <w:rPr>
          <w:rFonts w:ascii="Times New Roman" w:hAnsi="Times New Roman"/>
          <w:sz w:val="28"/>
          <w:szCs w:val="28"/>
        </w:rPr>
        <w:t>включают в себя</w:t>
      </w:r>
      <w:r w:rsidR="005A751F">
        <w:rPr>
          <w:rFonts w:ascii="Times New Roman" w:hAnsi="Times New Roman"/>
          <w:sz w:val="28"/>
          <w:szCs w:val="28"/>
        </w:rPr>
        <w:t>:</w:t>
      </w:r>
    </w:p>
    <w:p w14:paraId="4F090513" w14:textId="6C822A1E" w:rsid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eastAsia="Times New Roman" w:hAnsi="Times New Roman"/>
          <w:kern w:val="32"/>
          <w:sz w:val="28"/>
          <w:szCs w:val="28"/>
          <w:lang w:eastAsia="x-none"/>
        </w:rPr>
        <w:t xml:space="preserve">роект решения Собрания представителей </w:t>
      </w:r>
      <w:r w:rsidRPr="00F92072">
        <w:rPr>
          <w:rFonts w:ascii="Times New Roman" w:hAnsi="Times New Roman"/>
          <w:sz w:val="28"/>
          <w:szCs w:val="28"/>
        </w:rPr>
        <w:t>сельского</w:t>
      </w:r>
      <w:r w:rsidRPr="00F920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noProof/>
          <w:sz w:val="28"/>
          <w:szCs w:val="28"/>
        </w:rPr>
        <w:t>Красный Яр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 w:rsidR="00302E45">
        <w:rPr>
          <w:rFonts w:ascii="Times New Roman" w:hAnsi="Times New Roman"/>
          <w:sz w:val="28"/>
          <w:szCs w:val="28"/>
        </w:rPr>
        <w:t xml:space="preserve"> Самарской области «О внесении </w:t>
      </w:r>
      <w:r w:rsidRPr="00EF3B03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F3B03">
        <w:rPr>
          <w:rFonts w:ascii="Times New Roman" w:hAnsi="Times New Roman"/>
          <w:sz w:val="28"/>
          <w:szCs w:val="28"/>
        </w:rPr>
        <w:t xml:space="preserve"> </w:t>
      </w:r>
      <w:r w:rsidRPr="00F92072">
        <w:rPr>
          <w:rFonts w:ascii="Times New Roman" w:hAnsi="Times New Roman"/>
          <w:sz w:val="28"/>
          <w:szCs w:val="28"/>
        </w:rPr>
        <w:t>сельского</w:t>
      </w:r>
      <w:r w:rsidRPr="00F920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noProof/>
          <w:sz w:val="28"/>
          <w:szCs w:val="28"/>
        </w:rPr>
        <w:t>Красный Яр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(далее – проект решения);</w:t>
      </w:r>
    </w:p>
    <w:p w14:paraId="28147AE7" w14:textId="77777777" w:rsid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lang w:eastAsia="ar-SA"/>
        </w:rPr>
        <w:t>к</w:t>
      </w:r>
      <w:r w:rsidRPr="00872D04">
        <w:rPr>
          <w:rFonts w:ascii="Times New Roman" w:hAnsi="Times New Roman"/>
          <w:sz w:val="28"/>
          <w:lang w:eastAsia="ar-SA"/>
        </w:rPr>
        <w:t>арт</w:t>
      </w:r>
      <w:r>
        <w:rPr>
          <w:rFonts w:ascii="Times New Roman" w:hAnsi="Times New Roman"/>
          <w:sz w:val="28"/>
          <w:lang w:eastAsia="ar-SA"/>
        </w:rPr>
        <w:t>ы</w:t>
      </w:r>
      <w:r w:rsidRPr="00872D04">
        <w:rPr>
          <w:rFonts w:ascii="Times New Roman" w:hAnsi="Times New Roman"/>
          <w:sz w:val="28"/>
          <w:lang w:eastAsia="ar-SA"/>
        </w:rPr>
        <w:t xml:space="preserve"> градостроительного зонирования территории поселения (далее – карта градостроительного зонирования) выполненную в масштабах 1:25 000 и 1:10 000. Карта в масштабе 1:10 000</w:t>
      </w:r>
      <w:bookmarkStart w:id="0" w:name="_Карта_зон_действия"/>
      <w:bookmarkEnd w:id="0"/>
      <w:r>
        <w:rPr>
          <w:rFonts w:ascii="Times New Roman" w:hAnsi="Times New Roman"/>
          <w:sz w:val="28"/>
          <w:lang w:eastAsia="ar-SA"/>
        </w:rPr>
        <w:t xml:space="preserve"> (приложения № 1-4 к проекту решения)</w:t>
      </w:r>
      <w:r w:rsidRPr="00872D04">
        <w:rPr>
          <w:rFonts w:ascii="Times New Roman" w:hAnsi="Times New Roman"/>
          <w:sz w:val="28"/>
          <w:lang w:eastAsia="ar-SA"/>
        </w:rPr>
        <w:t>;</w:t>
      </w:r>
    </w:p>
    <w:p w14:paraId="34BBB0F5" w14:textId="77777777" w:rsid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>карту</w:t>
      </w:r>
      <w:r w:rsidRPr="00872D04">
        <w:rPr>
          <w:rFonts w:ascii="Times New Roman" w:hAnsi="Times New Roman"/>
          <w:sz w:val="28"/>
          <w:szCs w:val="28"/>
        </w:rPr>
        <w:t xml:space="preserve"> градостроительного зонирования сельского поселения Красный Яр муниципального района Красноярский Самарской области. Приаэродромная территория аэродрома Самара (Курумоч), Приаэродромная территория аэродрома экспериментальной авиации Самара (Безымянка) 3 подзона (М 1:25000)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ar-SA"/>
        </w:rPr>
        <w:t>(приложение № 5 к проекту решения)</w:t>
      </w:r>
      <w:r w:rsidRPr="00872D04">
        <w:rPr>
          <w:rFonts w:ascii="Times New Roman" w:hAnsi="Times New Roman"/>
          <w:sz w:val="28"/>
          <w:szCs w:val="28"/>
        </w:rPr>
        <w:t>;</w:t>
      </w:r>
    </w:p>
    <w:p w14:paraId="1F8073F5" w14:textId="77777777" w:rsid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карту</w:t>
      </w:r>
      <w:r w:rsidRPr="00872D04">
        <w:rPr>
          <w:rFonts w:ascii="Times New Roman" w:hAnsi="Times New Roman"/>
          <w:sz w:val="28"/>
          <w:szCs w:val="28"/>
        </w:rPr>
        <w:t xml:space="preserve"> градостроительного зонирования сельского поселения Красный Яр муниципального района Красноярский Самарской области. Третья, шестая и седьмая подзоны приаэродромной территории аэродрома Самара (Курумоч) (М 1:25000)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ar-SA"/>
        </w:rPr>
        <w:t>(приложение № 6 к проекту решения)</w:t>
      </w:r>
      <w:r w:rsidRPr="00872D04">
        <w:rPr>
          <w:rFonts w:ascii="Times New Roman" w:hAnsi="Times New Roman"/>
          <w:sz w:val="28"/>
          <w:szCs w:val="28"/>
        </w:rPr>
        <w:t>;</w:t>
      </w:r>
    </w:p>
    <w:p w14:paraId="1DED4663" w14:textId="77777777" w:rsidR="005A751F" w:rsidRDefault="005A751F" w:rsidP="005A751F">
      <w:pPr>
        <w:spacing w:line="360" w:lineRule="auto"/>
        <w:ind w:firstLine="709"/>
        <w:jc w:val="both"/>
        <w:rPr>
          <w:rStyle w:val="Bodytext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</w:t>
      </w:r>
      <w:r w:rsidRPr="00872D04">
        <w:rPr>
          <w:rFonts w:ascii="Times New Roman" w:hAnsi="Times New Roman"/>
          <w:sz w:val="28"/>
          <w:szCs w:val="28"/>
        </w:rPr>
        <w:t xml:space="preserve"> градостроительного зонирования сельского поселения Красный Яр муниципального района Красноярский Самарской области. Четвертая и пятая подзоны приаэродромной территории аэродрома Самара (Курумоч) (М 1:25000)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ar-SA"/>
        </w:rPr>
        <w:t>(приложение № 7 к проекту решения)</w:t>
      </w:r>
      <w:r>
        <w:rPr>
          <w:rStyle w:val="Bodytext2"/>
          <w:rFonts w:ascii="Times New Roman" w:hAnsi="Times New Roman"/>
          <w:sz w:val="28"/>
          <w:szCs w:val="28"/>
        </w:rPr>
        <w:t>;</w:t>
      </w:r>
    </w:p>
    <w:p w14:paraId="32B20946" w14:textId="77777777" w:rsid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Style w:val="Bodytext2"/>
          <w:rFonts w:ascii="Times New Roman" w:hAnsi="Times New Roman"/>
          <w:sz w:val="28"/>
          <w:szCs w:val="28"/>
        </w:rPr>
        <w:t xml:space="preserve">- разделы </w:t>
      </w:r>
      <w:r>
        <w:rPr>
          <w:rStyle w:val="Bodytext2"/>
          <w:rFonts w:ascii="Times New Roman" w:hAnsi="Times New Roman"/>
          <w:sz w:val="28"/>
          <w:szCs w:val="28"/>
          <w:lang w:val="en-US"/>
        </w:rPr>
        <w:t>II</w:t>
      </w:r>
      <w:r>
        <w:rPr>
          <w:rStyle w:val="Bodytext2"/>
          <w:rFonts w:ascii="Times New Roman" w:hAnsi="Times New Roman"/>
          <w:sz w:val="28"/>
          <w:szCs w:val="28"/>
        </w:rPr>
        <w:t>-</w:t>
      </w:r>
      <w:r>
        <w:rPr>
          <w:rStyle w:val="Bodytext2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Bodytext2"/>
          <w:rFonts w:ascii="Times New Roman" w:hAnsi="Times New Roman"/>
          <w:sz w:val="28"/>
          <w:szCs w:val="28"/>
        </w:rPr>
        <w:t xml:space="preserve"> Правил в новой редакции </w:t>
      </w:r>
      <w:r>
        <w:rPr>
          <w:rFonts w:ascii="Times New Roman" w:hAnsi="Times New Roman"/>
          <w:sz w:val="28"/>
          <w:lang w:eastAsia="ar-SA"/>
        </w:rPr>
        <w:t>(приложение № 8 к проекту решения).</w:t>
      </w:r>
    </w:p>
    <w:p w14:paraId="3A8FECB2" w14:textId="31E090C8" w:rsidR="005A751F" w:rsidRPr="001C780D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kern w:val="32"/>
          <w:sz w:val="28"/>
          <w:szCs w:val="28"/>
          <w:lang w:eastAsia="x-none"/>
        </w:rPr>
        <w:lastRenderedPageBreak/>
        <w:t>9.</w:t>
      </w:r>
      <w:r w:rsidRPr="001C780D">
        <w:rPr>
          <w:rFonts w:ascii="Times New Roman" w:hAnsi="Times New Roman"/>
          <w:sz w:val="28"/>
          <w:szCs w:val="28"/>
        </w:rPr>
        <w:t xml:space="preserve"> Посещение экспозиции осуществлялось в рабочие дни с 10.00 до 17.00. Работа экспозиции </w:t>
      </w:r>
      <w:r>
        <w:rPr>
          <w:rFonts w:ascii="Times New Roman" w:hAnsi="Times New Roman"/>
          <w:sz w:val="28"/>
          <w:szCs w:val="28"/>
        </w:rPr>
        <w:t>проводилась до даты окончания</w:t>
      </w:r>
      <w:r w:rsidRPr="001C780D">
        <w:rPr>
          <w:rFonts w:ascii="Times New Roman" w:hAnsi="Times New Roman"/>
          <w:sz w:val="28"/>
          <w:szCs w:val="28"/>
        </w:rPr>
        <w:t xml:space="preserve"> публичных слушаний. </w:t>
      </w:r>
    </w:p>
    <w:p w14:paraId="3E784640" w14:textId="3577DCF4" w:rsidR="005A751F" w:rsidRPr="001C780D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rFonts w:ascii="Times New Roman" w:hAnsi="Times New Roman"/>
          <w:sz w:val="28"/>
          <w:szCs w:val="28"/>
        </w:rPr>
        <w:t xml:space="preserve">10. Прием замечаний и предложений по проекту Правил от участников публичных слушаний и иных заинтересованных лиц осуществлялся по адресу, указанному в пункте </w:t>
      </w:r>
      <w:r>
        <w:rPr>
          <w:rFonts w:ascii="Times New Roman" w:hAnsi="Times New Roman"/>
          <w:sz w:val="28"/>
          <w:szCs w:val="28"/>
        </w:rPr>
        <w:t>5</w:t>
      </w:r>
      <w:r w:rsidRPr="001C780D">
        <w:rPr>
          <w:rFonts w:ascii="Times New Roman" w:hAnsi="Times New Roman"/>
          <w:sz w:val="28"/>
          <w:szCs w:val="28"/>
        </w:rPr>
        <w:t xml:space="preserve"> настоящего протокола, в рабочие дни с 10</w:t>
      </w:r>
      <w:r w:rsidR="00302E45">
        <w:rPr>
          <w:rFonts w:ascii="Times New Roman" w:hAnsi="Times New Roman"/>
          <w:sz w:val="28"/>
          <w:szCs w:val="28"/>
        </w:rPr>
        <w:t>.00</w:t>
      </w:r>
      <w:r w:rsidRPr="001C780D">
        <w:rPr>
          <w:rFonts w:ascii="Times New Roman" w:hAnsi="Times New Roman"/>
          <w:sz w:val="28"/>
          <w:szCs w:val="28"/>
        </w:rPr>
        <w:t xml:space="preserve"> часов до 17</w:t>
      </w:r>
      <w:r w:rsidR="00302E45">
        <w:rPr>
          <w:rFonts w:ascii="Times New Roman" w:hAnsi="Times New Roman"/>
          <w:sz w:val="28"/>
          <w:szCs w:val="28"/>
        </w:rPr>
        <w:t>.00</w:t>
      </w:r>
      <w:bookmarkStart w:id="1" w:name="_GoBack"/>
      <w:bookmarkEnd w:id="1"/>
      <w:r w:rsidRPr="001C780D">
        <w:rPr>
          <w:rFonts w:ascii="Times New Roman" w:hAnsi="Times New Roman"/>
          <w:sz w:val="28"/>
          <w:szCs w:val="28"/>
        </w:rPr>
        <w:t xml:space="preserve"> часов.</w:t>
      </w:r>
    </w:p>
    <w:p w14:paraId="272BDA12" w14:textId="77777777" w:rsidR="005A751F" w:rsidRPr="001C780D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rFonts w:ascii="Times New Roman" w:hAnsi="Times New Roman"/>
          <w:sz w:val="28"/>
          <w:szCs w:val="28"/>
        </w:rPr>
        <w:t xml:space="preserve">Замечания и предложения разрешено вносить: </w:t>
      </w:r>
    </w:p>
    <w:p w14:paraId="5859AFB1" w14:textId="77777777" w:rsidR="005A751F" w:rsidRPr="001C780D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14:paraId="03B5FA43" w14:textId="77777777" w:rsidR="005A751F" w:rsidRPr="001C780D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rFonts w:ascii="Times New Roman" w:hAnsi="Times New Roman"/>
          <w:sz w:val="28"/>
          <w:szCs w:val="28"/>
        </w:rPr>
        <w:t>2) в письменной форме в адрес организатора публичных слушаний;</w:t>
      </w:r>
    </w:p>
    <w:p w14:paraId="1C2F53C1" w14:textId="7B7B8CE4" w:rsidR="005A751F" w:rsidRPr="005A751F" w:rsidRDefault="005A751F" w:rsidP="005A75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80D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bookmarkStart w:id="2" w:name="_Hlk110612050"/>
      <w:r w:rsidRPr="001C78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2"/>
    <w:p w14:paraId="0BA1826C" w14:textId="5205D70F" w:rsidR="00D32D72" w:rsidRDefault="005A751F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32BE0" w:rsidRPr="004D574E">
        <w:rPr>
          <w:rFonts w:ascii="Times New Roman" w:hAnsi="Times New Roman"/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14:paraId="22ADB261" w14:textId="134A89D1" w:rsidR="001E6087" w:rsidRPr="004D574E" w:rsidRDefault="005A751F" w:rsidP="009058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E6087">
        <w:rPr>
          <w:rFonts w:ascii="Times New Roman" w:hAnsi="Times New Roman"/>
          <w:sz w:val="28"/>
          <w:szCs w:val="28"/>
        </w:rPr>
        <w:t>.1</w:t>
      </w:r>
      <w:r w:rsidR="00373284">
        <w:rPr>
          <w:rFonts w:ascii="Times New Roman" w:hAnsi="Times New Roman"/>
          <w:sz w:val="28"/>
          <w:szCs w:val="28"/>
        </w:rPr>
        <w:t>.</w:t>
      </w:r>
      <w:r w:rsidR="001E6087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 w:rsidR="001E6087">
        <w:rPr>
          <w:rFonts w:ascii="Times New Roman" w:hAnsi="Times New Roman"/>
          <w:sz w:val="28"/>
          <w:szCs w:val="28"/>
        </w:rPr>
        <w:t xml:space="preserve">нения, </w:t>
      </w:r>
      <w:r w:rsidR="001E6087"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 w:rsidR="001E6087"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2C7B23">
        <w:rPr>
          <w:rFonts w:ascii="Times New Roman" w:hAnsi="Times New Roman"/>
          <w:sz w:val="28"/>
          <w:szCs w:val="28"/>
        </w:rPr>
        <w:t>Красный Яр</w:t>
      </w:r>
      <w:r w:rsidR="001E608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363"/>
        <w:gridCol w:w="2694"/>
      </w:tblGrid>
      <w:tr w:rsidR="006F0B45" w:rsidRPr="008A72F3" w14:paraId="3903CD0C" w14:textId="77777777" w:rsidTr="005A751F">
        <w:tc>
          <w:tcPr>
            <w:tcW w:w="540" w:type="dxa"/>
            <w:shd w:val="clear" w:color="auto" w:fill="auto"/>
          </w:tcPr>
          <w:p w14:paraId="28C2C7E5" w14:textId="77777777" w:rsidR="006F0B45" w:rsidRPr="005A751F" w:rsidRDefault="006F0B45" w:rsidP="00AB7010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537B54B0" w14:textId="77777777" w:rsidR="006F0B45" w:rsidRPr="005A751F" w:rsidRDefault="006F0B45" w:rsidP="00AB7010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Дата и время внесения данных</w:t>
            </w:r>
          </w:p>
        </w:tc>
        <w:tc>
          <w:tcPr>
            <w:tcW w:w="8363" w:type="dxa"/>
            <w:shd w:val="clear" w:color="auto" w:fill="auto"/>
          </w:tcPr>
          <w:p w14:paraId="3D6CBC21" w14:textId="77777777" w:rsidR="006F0B45" w:rsidRPr="005A751F" w:rsidRDefault="006F0B45" w:rsidP="00AB7010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4" w:type="dxa"/>
            <w:shd w:val="clear" w:color="auto" w:fill="auto"/>
          </w:tcPr>
          <w:p w14:paraId="74068406" w14:textId="77777777" w:rsidR="006F0B45" w:rsidRPr="005A751F" w:rsidRDefault="006F0B45" w:rsidP="00AB7010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</w:tr>
      <w:tr w:rsidR="006F0B45" w:rsidRPr="008A72F3" w14:paraId="69CD2085" w14:textId="77777777" w:rsidTr="005A751F">
        <w:trPr>
          <w:trHeight w:val="1076"/>
        </w:trPr>
        <w:tc>
          <w:tcPr>
            <w:tcW w:w="540" w:type="dxa"/>
            <w:shd w:val="clear" w:color="auto" w:fill="auto"/>
          </w:tcPr>
          <w:p w14:paraId="61DE0A5E" w14:textId="251620CD" w:rsidR="006F0B45" w:rsidRPr="005A751F" w:rsidRDefault="00CB114C" w:rsidP="00AB701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14:paraId="554DF8B6" w14:textId="77777777" w:rsidR="005A751F" w:rsidRPr="005A751F" w:rsidRDefault="008A72F3" w:rsidP="00AB7010">
            <w:pPr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19.10.2023 в 10:00</w:t>
            </w:r>
            <w:r w:rsidR="005A751F" w:rsidRPr="005A751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1E409D27" w14:textId="2B4B4871" w:rsidR="006F0B45" w:rsidRPr="005A751F" w:rsidRDefault="005A751F" w:rsidP="00AB7010">
            <w:pPr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(Посредством записи в журнале учета посетителей проекта)</w:t>
            </w:r>
          </w:p>
        </w:tc>
        <w:tc>
          <w:tcPr>
            <w:tcW w:w="8363" w:type="dxa"/>
            <w:shd w:val="clear" w:color="auto" w:fill="auto"/>
          </w:tcPr>
          <w:p w14:paraId="2FD9B550" w14:textId="4E3D1AE6" w:rsidR="006F0B45" w:rsidRPr="005A751F" w:rsidRDefault="00A57F4B" w:rsidP="008A72F3">
            <w:pPr>
              <w:pStyle w:val="a7"/>
              <w:ind w:left="0"/>
              <w:jc w:val="both"/>
              <w:rPr>
                <w:sz w:val="23"/>
                <w:szCs w:val="23"/>
              </w:rPr>
            </w:pPr>
            <w:r w:rsidRPr="005A751F">
              <w:rPr>
                <w:sz w:val="23"/>
                <w:szCs w:val="23"/>
              </w:rPr>
              <w:t>Принять проект изменений в Правила в редакции, вынесенной на публичные слушания</w:t>
            </w:r>
          </w:p>
        </w:tc>
        <w:tc>
          <w:tcPr>
            <w:tcW w:w="2694" w:type="dxa"/>
            <w:shd w:val="clear" w:color="auto" w:fill="auto"/>
          </w:tcPr>
          <w:p w14:paraId="41E0D80C" w14:textId="77777777" w:rsidR="006F0B45" w:rsidRPr="005A751F" w:rsidRDefault="006F0B45" w:rsidP="00AB701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72F3" w:rsidRPr="008A72F3" w14:paraId="44138913" w14:textId="77777777" w:rsidTr="005A751F">
        <w:trPr>
          <w:trHeight w:val="1076"/>
        </w:trPr>
        <w:tc>
          <w:tcPr>
            <w:tcW w:w="540" w:type="dxa"/>
            <w:shd w:val="clear" w:color="auto" w:fill="auto"/>
          </w:tcPr>
          <w:p w14:paraId="37193972" w14:textId="58210416" w:rsidR="008A72F3" w:rsidRPr="005A751F" w:rsidRDefault="008A72F3" w:rsidP="008A72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112" w:type="dxa"/>
            <w:shd w:val="clear" w:color="auto" w:fill="auto"/>
          </w:tcPr>
          <w:p w14:paraId="5F99BCE6" w14:textId="77777777" w:rsidR="008A72F3" w:rsidRPr="005A751F" w:rsidRDefault="008A72F3" w:rsidP="008A72F3">
            <w:pPr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19.10.2023 в 11:15</w:t>
            </w:r>
          </w:p>
          <w:p w14:paraId="5DBDA454" w14:textId="27F0A689" w:rsidR="005A751F" w:rsidRPr="005A751F" w:rsidRDefault="005A751F" w:rsidP="008A72F3">
            <w:pPr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(Посредством записи в журнале учета посетителей проекта)</w:t>
            </w:r>
          </w:p>
        </w:tc>
        <w:tc>
          <w:tcPr>
            <w:tcW w:w="8363" w:type="dxa"/>
            <w:shd w:val="clear" w:color="auto" w:fill="auto"/>
          </w:tcPr>
          <w:p w14:paraId="78506DD5" w14:textId="77777777" w:rsidR="008A72F3" w:rsidRPr="005A751F" w:rsidRDefault="008A72F3" w:rsidP="008A72F3">
            <w:pPr>
              <w:ind w:left="-32" w:right="27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A751F">
              <w:rPr>
                <w:rFonts w:ascii="Times New Roman" w:eastAsia="Times New Roman" w:hAnsi="Times New Roman"/>
                <w:sz w:val="23"/>
                <w:szCs w:val="23"/>
              </w:rPr>
              <w:t xml:space="preserve">1. </w:t>
            </w:r>
            <w:r w:rsidRPr="005A751F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На картах и в градостроительных регламентах к Правилам установлены подзоны с нумерацией «1/1». Причем, в одних случаях они именуются зонами, в других случаях пишется о подзонах (Например, Ж1/1, О1/1 и др). Регламенты и параметры этих подзон не имеют отличий от основных зон (имеется отличие только в части установления минимальных отступов для зоны Ж1 и подзоны Ж1/1). </w:t>
            </w:r>
            <w:r w:rsidRPr="005A751F">
              <w:rPr>
                <w:rFonts w:ascii="Times New Roman" w:eastAsia="Times New Roman" w:hAnsi="Times New Roman"/>
                <w:sz w:val="23"/>
                <w:szCs w:val="23"/>
              </w:rPr>
              <w:t>Согласно ч. 3 ст. 36 ГрК РФ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      </w:r>
          </w:p>
          <w:p w14:paraId="40927AB1" w14:textId="77777777" w:rsidR="008A72F3" w:rsidRPr="005A751F" w:rsidRDefault="008A72F3" w:rsidP="008A72F3">
            <w:pPr>
              <w:spacing w:after="160"/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Таким образом, действующим законодательством установлена взаимосвязь территориальных зон и градостроительных регламентов. Следовательно, установление одинаковых градостроительных регламентов для двух и более территориальных зон, будет противоречить действующему ГрК РФ.</w:t>
            </w:r>
            <w:r w:rsidRPr="005A751F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В связи с этим, у каждой территориальной зоны должно быть отдельное наименование, условное обозначение, виды разрешенного использования и предельные параметры. Необходимо на картах и в регламентах четко выделить все зоны в качестве самостоятельных, установить для них разные наименования, условные обозначения, регламенты и параметры.</w:t>
            </w:r>
          </w:p>
          <w:p w14:paraId="4E79AAF2" w14:textId="77777777" w:rsidR="008A72F3" w:rsidRPr="005A751F" w:rsidRDefault="008A72F3" w:rsidP="008A72F3">
            <w:pPr>
              <w:spacing w:after="160"/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napToGrid w:val="0"/>
                <w:sz w:val="23"/>
                <w:szCs w:val="23"/>
              </w:rPr>
              <w:t>2. Отобразить территорию кладбища в соответствии с генеральным планом, в связи с тем, что из смысла ст. 34 ГрК РФ, Правила землепользования и застройки должны соответствовать генеральному плану.</w:t>
            </w:r>
          </w:p>
          <w:p w14:paraId="2C9FED2B" w14:textId="77777777" w:rsidR="008A72F3" w:rsidRPr="005A751F" w:rsidRDefault="008A72F3" w:rsidP="008A72F3">
            <w:pPr>
              <w:spacing w:after="1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drawing>
                <wp:inline distT="0" distB="0" distL="0" distR="0" wp14:anchorId="08040DD2" wp14:editId="79455594">
                  <wp:extent cx="2514600" cy="2175899"/>
                  <wp:effectExtent l="0" t="0" r="0" b="0"/>
                  <wp:docPr id="136861626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616265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606" cy="218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A49A4" w14:textId="77777777" w:rsidR="008A72F3" w:rsidRPr="005A751F" w:rsidRDefault="008A72F3" w:rsidP="008A72F3">
            <w:pPr>
              <w:ind w:left="-32" w:right="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 xml:space="preserve">3. Согласно ст. 36 ГрК РФ </w:t>
            </w:r>
            <w:r w:rsidRPr="005A751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Градостроительные регламенты не устанавливаются для земель лесного фонда. В связи с этим, необходимо и</w:t>
            </w:r>
            <w:r w:rsidRPr="005A751F">
              <w:rPr>
                <w:rFonts w:ascii="Times New Roman" w:hAnsi="Times New Roman"/>
                <w:sz w:val="23"/>
                <w:szCs w:val="23"/>
              </w:rPr>
              <w:t>сключить обозначения территориальных зон на территориях лесничеств.</w:t>
            </w:r>
          </w:p>
          <w:p w14:paraId="38C7C2D7" w14:textId="77777777" w:rsidR="008A72F3" w:rsidRPr="005A751F" w:rsidRDefault="008A72F3" w:rsidP="008A72F3">
            <w:pPr>
              <w:ind w:left="-32" w:right="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 wp14:anchorId="03B56C82" wp14:editId="41FEEF90">
                  <wp:extent cx="2999467" cy="2714625"/>
                  <wp:effectExtent l="0" t="0" r="0" b="0"/>
                  <wp:docPr id="9324693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6939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09" cy="2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A76AA" w14:textId="77777777" w:rsidR="008A72F3" w:rsidRPr="005A751F" w:rsidRDefault="008A72F3" w:rsidP="008A72F3">
            <w:pPr>
              <w:ind w:left="-32" w:right="27"/>
              <w:jc w:val="both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74F73950" w14:textId="77777777" w:rsidR="008A72F3" w:rsidRPr="005A751F" w:rsidRDefault="008A72F3" w:rsidP="008A72F3">
            <w:pPr>
              <w:ind w:left="-32" w:right="27"/>
              <w:jc w:val="both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4F560328" w14:textId="4B5E9EEF" w:rsidR="008A72F3" w:rsidRPr="005A751F" w:rsidRDefault="008A72F3" w:rsidP="008A72F3">
            <w:pPr>
              <w:pStyle w:val="a7"/>
              <w:ind w:left="0"/>
              <w:jc w:val="both"/>
              <w:rPr>
                <w:sz w:val="23"/>
                <w:szCs w:val="23"/>
              </w:rPr>
            </w:pPr>
            <w:r w:rsidRPr="005A751F">
              <w:rPr>
                <w:noProof/>
                <w:sz w:val="23"/>
                <w:szCs w:val="23"/>
              </w:rPr>
              <w:drawing>
                <wp:inline distT="0" distB="0" distL="0" distR="0" wp14:anchorId="2CBA5777" wp14:editId="03BA4BF2">
                  <wp:extent cx="3399790" cy="1685925"/>
                  <wp:effectExtent l="0" t="0" r="0" b="9525"/>
                  <wp:docPr id="14753915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391526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693" cy="169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14:paraId="31C3EACD" w14:textId="77777777" w:rsidR="008A72F3" w:rsidRPr="005A751F" w:rsidRDefault="008A72F3" w:rsidP="008A72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F591705" w14:textId="61F275EB" w:rsidR="001E6087" w:rsidRDefault="005A751F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1E6087">
        <w:rPr>
          <w:rFonts w:ascii="Times New Roman" w:hAnsi="Times New Roman"/>
          <w:sz w:val="28"/>
          <w:szCs w:val="28"/>
        </w:rPr>
        <w:t>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24"/>
        <w:gridCol w:w="7930"/>
        <w:gridCol w:w="2937"/>
      </w:tblGrid>
      <w:tr w:rsidR="006F0B45" w:rsidRPr="0071173B" w14:paraId="033536CD" w14:textId="77777777" w:rsidTr="005A751F">
        <w:trPr>
          <w:trHeight w:val="551"/>
        </w:trPr>
        <w:tc>
          <w:tcPr>
            <w:tcW w:w="559" w:type="dxa"/>
            <w:shd w:val="clear" w:color="auto" w:fill="auto"/>
          </w:tcPr>
          <w:p w14:paraId="6BCDE546" w14:textId="77777777" w:rsidR="006F0B45" w:rsidRPr="005A751F" w:rsidRDefault="006F0B45" w:rsidP="00BF349C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3224" w:type="dxa"/>
            <w:shd w:val="clear" w:color="auto" w:fill="auto"/>
          </w:tcPr>
          <w:p w14:paraId="54E19648" w14:textId="77777777" w:rsidR="006F0B45" w:rsidRPr="005A751F" w:rsidRDefault="006F0B45" w:rsidP="00BF349C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Дата и время внесения данных</w:t>
            </w:r>
          </w:p>
        </w:tc>
        <w:tc>
          <w:tcPr>
            <w:tcW w:w="7930" w:type="dxa"/>
            <w:shd w:val="clear" w:color="auto" w:fill="auto"/>
          </w:tcPr>
          <w:p w14:paraId="6D4F18B4" w14:textId="77777777" w:rsidR="006F0B45" w:rsidRPr="005A751F" w:rsidRDefault="006F0B45" w:rsidP="00BF349C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937" w:type="dxa"/>
            <w:shd w:val="clear" w:color="auto" w:fill="auto"/>
          </w:tcPr>
          <w:p w14:paraId="0E739559" w14:textId="77777777" w:rsidR="006F0B45" w:rsidRPr="005A751F" w:rsidRDefault="006F0B45" w:rsidP="00BF349C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</w:tr>
      <w:tr w:rsidR="006F0B45" w:rsidRPr="0071173B" w14:paraId="07117F30" w14:textId="77777777" w:rsidTr="005A751F">
        <w:trPr>
          <w:trHeight w:val="450"/>
        </w:trPr>
        <w:tc>
          <w:tcPr>
            <w:tcW w:w="559" w:type="dxa"/>
            <w:shd w:val="clear" w:color="auto" w:fill="auto"/>
          </w:tcPr>
          <w:p w14:paraId="2B84042E" w14:textId="5CF518D6" w:rsidR="006F0B45" w:rsidRPr="005A751F" w:rsidRDefault="00CB114C" w:rsidP="00BF349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224" w:type="dxa"/>
            <w:shd w:val="clear" w:color="auto" w:fill="auto"/>
          </w:tcPr>
          <w:p w14:paraId="02A12AEA" w14:textId="41C6BBB5" w:rsidR="006F0B45" w:rsidRPr="005A751F" w:rsidRDefault="00CB114C" w:rsidP="00BF349C">
            <w:pPr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930" w:type="dxa"/>
            <w:shd w:val="clear" w:color="auto" w:fill="auto"/>
          </w:tcPr>
          <w:p w14:paraId="7BF80116" w14:textId="001BF329" w:rsidR="006F0B45" w:rsidRPr="005A751F" w:rsidRDefault="00CB114C" w:rsidP="00BF349C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  <w:sz w:val="23"/>
                <w:szCs w:val="23"/>
              </w:rPr>
            </w:pPr>
            <w:r w:rsidRPr="005A751F">
              <w:rPr>
                <w:rFonts w:ascii="Times New Roman" w:hAnsi="Times New Roman" w:cs="Lucida Grande CY"/>
                <w:sz w:val="23"/>
                <w:szCs w:val="23"/>
              </w:rPr>
              <w:t>-</w:t>
            </w:r>
          </w:p>
        </w:tc>
        <w:tc>
          <w:tcPr>
            <w:tcW w:w="2937" w:type="dxa"/>
            <w:shd w:val="clear" w:color="auto" w:fill="auto"/>
          </w:tcPr>
          <w:p w14:paraId="744E9E08" w14:textId="4B4C2EA8" w:rsidR="006F0B45" w:rsidRPr="005A751F" w:rsidRDefault="00CB114C" w:rsidP="00BF349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751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6F0B45" w:rsidRPr="0071173B" w14:paraId="7A8F756E" w14:textId="77777777" w:rsidTr="005A751F">
        <w:trPr>
          <w:trHeight w:val="427"/>
        </w:trPr>
        <w:tc>
          <w:tcPr>
            <w:tcW w:w="559" w:type="dxa"/>
            <w:shd w:val="clear" w:color="auto" w:fill="auto"/>
          </w:tcPr>
          <w:p w14:paraId="454905AA" w14:textId="44A6B6CD" w:rsidR="006F0B45" w:rsidRDefault="00CB114C" w:rsidP="00BF34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24" w:type="dxa"/>
            <w:shd w:val="clear" w:color="auto" w:fill="auto"/>
          </w:tcPr>
          <w:p w14:paraId="1D6B3190" w14:textId="4ABFC18B" w:rsidR="006F0B45" w:rsidRDefault="00CB114C" w:rsidP="00BF3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0" w:type="dxa"/>
            <w:shd w:val="clear" w:color="auto" w:fill="auto"/>
          </w:tcPr>
          <w:p w14:paraId="34591CE2" w14:textId="77777777" w:rsidR="006F0B45" w:rsidRDefault="006F0B45" w:rsidP="00BF349C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6E866976" w14:textId="5CBDCDF5" w:rsidR="006F0B45" w:rsidRDefault="00CB114C" w:rsidP="00A57F4B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588C5FC" w14:textId="77777777" w:rsidR="006F0B45" w:rsidRPr="001015BE" w:rsidRDefault="006F0B45" w:rsidP="00BF349C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  <w:shd w:val="clear" w:color="auto" w:fill="auto"/>
          </w:tcPr>
          <w:p w14:paraId="5B202099" w14:textId="3A742E8A" w:rsidR="006F0B45" w:rsidRPr="00176014" w:rsidRDefault="00CB114C" w:rsidP="00BF34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B801015" w14:textId="77777777"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4A39DA19" w:rsidR="00332BE0" w:rsidRPr="00BD6DA1" w:rsidRDefault="005A751F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079F4E22" w14:textId="00B99981"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</w:t>
      </w:r>
      <w:r w:rsidR="00CB114C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______ от _______</w:t>
      </w:r>
      <w:r w:rsidR="00CB114C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г.</w:t>
      </w:r>
    </w:p>
    <w:p w14:paraId="76FE8203" w14:textId="789317ED" w:rsidR="005E480A" w:rsidRPr="001A1251" w:rsidRDefault="000963CA" w:rsidP="00A57F4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</w:t>
      </w:r>
      <w:r w:rsidR="00CB114C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______ от _______</w:t>
      </w:r>
      <w:r w:rsidR="00CB114C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5A751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6840" w:h="11900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A888" w14:textId="77777777" w:rsidR="007A4E51" w:rsidRDefault="007A4E51" w:rsidP="0071173B">
      <w:r>
        <w:separator/>
      </w:r>
    </w:p>
  </w:endnote>
  <w:endnote w:type="continuationSeparator" w:id="0">
    <w:p w14:paraId="0C327002" w14:textId="77777777" w:rsidR="007A4E51" w:rsidRDefault="007A4E51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8D7F" w14:textId="7526B28C" w:rsidR="00E95D3E" w:rsidRPr="001A1251" w:rsidRDefault="00E95D3E" w:rsidP="00E95D3E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A751F">
      <w:rPr>
        <w:rFonts w:ascii="Times New Roman" w:hAnsi="Times New Roman"/>
        <w:noProof/>
      </w:rPr>
      <w:t>С.Ч. Сенюкова</w:t>
    </w:r>
  </w:p>
  <w:p w14:paraId="7B33E10E" w14:textId="77777777" w:rsidR="00E95D3E" w:rsidRPr="0023307C" w:rsidRDefault="00E95D3E" w:rsidP="00E95D3E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104DBE77" w14:textId="77777777" w:rsidR="00E95D3E" w:rsidRPr="001A1251" w:rsidRDefault="00E95D3E" w:rsidP="00E95D3E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11909B4C" w14:textId="77777777" w:rsidR="00E95D3E" w:rsidRPr="001A1251" w:rsidRDefault="00E95D3E" w:rsidP="00E95D3E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39F0B79F" w:rsidR="00373284" w:rsidRPr="00E95D3E" w:rsidRDefault="00E95D3E" w:rsidP="00E95D3E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7025" w14:textId="194208F0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5A751F">
      <w:rPr>
        <w:rFonts w:ascii="Times New Roman" w:hAnsi="Times New Roman"/>
        <w:noProof/>
      </w:rPr>
      <w:t>С.Ч. Сенюкова</w:t>
    </w:r>
  </w:p>
  <w:p w14:paraId="7BE72204" w14:textId="77777777" w:rsidR="00373284" w:rsidRPr="0023307C" w:rsidRDefault="0037328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3FE73431" w14:textId="36C50FAD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2C7B23">
      <w:rPr>
        <w:rFonts w:ascii="Times New Roman" w:hAnsi="Times New Roman"/>
        <w:noProof/>
      </w:rPr>
      <w:t>А.Г. Бушов</w:t>
    </w:r>
  </w:p>
  <w:p w14:paraId="7C8F9BFA" w14:textId="18292339" w:rsidR="00373284" w:rsidRPr="00AB7010" w:rsidRDefault="00373284" w:rsidP="00AB7010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0F58" w14:textId="77777777" w:rsidR="007A4E51" w:rsidRDefault="007A4E51" w:rsidP="0071173B">
      <w:r>
        <w:separator/>
      </w:r>
    </w:p>
  </w:footnote>
  <w:footnote w:type="continuationSeparator" w:id="0">
    <w:p w14:paraId="3B8CF58D" w14:textId="77777777" w:rsidR="007A4E51" w:rsidRDefault="007A4E51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73284" w:rsidRDefault="00373284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2E45">
      <w:rPr>
        <w:rStyle w:val="ab"/>
        <w:noProof/>
      </w:rPr>
      <w:t>6</w:t>
    </w:r>
    <w:r>
      <w:rPr>
        <w:rStyle w:val="ab"/>
      </w:rPr>
      <w:fldChar w:fldCharType="end"/>
    </w:r>
  </w:p>
  <w:p w14:paraId="09D936E2" w14:textId="77777777" w:rsidR="00373284" w:rsidRDefault="00373284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9B1"/>
    <w:multiLevelType w:val="multilevel"/>
    <w:tmpl w:val="F3046B2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5DC3"/>
    <w:rsid w:val="00264E11"/>
    <w:rsid w:val="002771D9"/>
    <w:rsid w:val="002A608B"/>
    <w:rsid w:val="002B1A96"/>
    <w:rsid w:val="002C7B23"/>
    <w:rsid w:val="002D5FB1"/>
    <w:rsid w:val="002F358C"/>
    <w:rsid w:val="00302E45"/>
    <w:rsid w:val="003069D2"/>
    <w:rsid w:val="00332BE0"/>
    <w:rsid w:val="00357CCA"/>
    <w:rsid w:val="00373284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D574E"/>
    <w:rsid w:val="004F1184"/>
    <w:rsid w:val="004F5082"/>
    <w:rsid w:val="005A0662"/>
    <w:rsid w:val="005A751F"/>
    <w:rsid w:val="005B10CA"/>
    <w:rsid w:val="005E480A"/>
    <w:rsid w:val="00603931"/>
    <w:rsid w:val="00605C19"/>
    <w:rsid w:val="006254C6"/>
    <w:rsid w:val="00631EDC"/>
    <w:rsid w:val="006708F2"/>
    <w:rsid w:val="0068067A"/>
    <w:rsid w:val="0068738C"/>
    <w:rsid w:val="006913B6"/>
    <w:rsid w:val="0069662E"/>
    <w:rsid w:val="006B09B2"/>
    <w:rsid w:val="006E043A"/>
    <w:rsid w:val="006E61D4"/>
    <w:rsid w:val="006E6573"/>
    <w:rsid w:val="006F0B45"/>
    <w:rsid w:val="0071173B"/>
    <w:rsid w:val="00776A7A"/>
    <w:rsid w:val="00780F70"/>
    <w:rsid w:val="007A4E51"/>
    <w:rsid w:val="007C08DC"/>
    <w:rsid w:val="007C0E2E"/>
    <w:rsid w:val="007E4C6D"/>
    <w:rsid w:val="008113DB"/>
    <w:rsid w:val="00817B12"/>
    <w:rsid w:val="0082050F"/>
    <w:rsid w:val="008A04A0"/>
    <w:rsid w:val="008A72F3"/>
    <w:rsid w:val="008D2A31"/>
    <w:rsid w:val="008E37CE"/>
    <w:rsid w:val="008E5A20"/>
    <w:rsid w:val="008F4FB8"/>
    <w:rsid w:val="008F788D"/>
    <w:rsid w:val="00905898"/>
    <w:rsid w:val="00951B77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57F4B"/>
    <w:rsid w:val="00A9091F"/>
    <w:rsid w:val="00A93FDF"/>
    <w:rsid w:val="00AB039C"/>
    <w:rsid w:val="00AB7010"/>
    <w:rsid w:val="00AF35F8"/>
    <w:rsid w:val="00AF4108"/>
    <w:rsid w:val="00B7322D"/>
    <w:rsid w:val="00B73524"/>
    <w:rsid w:val="00B91486"/>
    <w:rsid w:val="00BB1B38"/>
    <w:rsid w:val="00BC4821"/>
    <w:rsid w:val="00BD6DA1"/>
    <w:rsid w:val="00BF6CCD"/>
    <w:rsid w:val="00C13897"/>
    <w:rsid w:val="00C81B27"/>
    <w:rsid w:val="00C974DB"/>
    <w:rsid w:val="00CB114C"/>
    <w:rsid w:val="00D32D72"/>
    <w:rsid w:val="00D7513A"/>
    <w:rsid w:val="00D911A0"/>
    <w:rsid w:val="00D962A3"/>
    <w:rsid w:val="00DD3F1E"/>
    <w:rsid w:val="00DD44B8"/>
    <w:rsid w:val="00DE50C9"/>
    <w:rsid w:val="00E04A41"/>
    <w:rsid w:val="00E73CF3"/>
    <w:rsid w:val="00E80D5A"/>
    <w:rsid w:val="00E95D3E"/>
    <w:rsid w:val="00EC6831"/>
    <w:rsid w:val="00EC7F8E"/>
    <w:rsid w:val="00F01008"/>
    <w:rsid w:val="00F45D16"/>
    <w:rsid w:val="00F57DDC"/>
    <w:rsid w:val="00F75CA8"/>
    <w:rsid w:val="00FB5448"/>
    <w:rsid w:val="00FC64D1"/>
    <w:rsid w:val="00FD37C4"/>
    <w:rsid w:val="00FE011F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50AB1DA7-DF25-4557-B122-4D8480A1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character" w:customStyle="1" w:styleId="Bodytext2">
    <w:name w:val="Body text (2)"/>
    <w:rsid w:val="005A751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4">
    <w:name w:val="Hyperlink"/>
    <w:basedOn w:val="a0"/>
    <w:uiPriority w:val="99"/>
    <w:unhideWhenUsed/>
    <w:rsid w:val="005A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38722-6F93-42FA-A99E-343B6B0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VedSpec6-2</cp:lastModifiedBy>
  <cp:revision>20</cp:revision>
  <dcterms:created xsi:type="dcterms:W3CDTF">2018-09-03T07:47:00Z</dcterms:created>
  <dcterms:modified xsi:type="dcterms:W3CDTF">2023-11-03T10:22:00Z</dcterms:modified>
</cp:coreProperties>
</file>