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B101" w14:textId="666F8925" w:rsidR="007458EB" w:rsidRPr="007458EB" w:rsidRDefault="00E034FF" w:rsidP="007458EB">
      <w:pPr>
        <w:jc w:val="center"/>
        <w:rPr>
          <w:rFonts w:ascii="Times New Roman" w:hAnsi="Times New Roman"/>
          <w:b/>
          <w:sz w:val="28"/>
          <w:szCs w:val="28"/>
        </w:rPr>
      </w:pPr>
      <w:r w:rsidRPr="007458EB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7458EB">
        <w:rPr>
          <w:rFonts w:ascii="Times New Roman" w:hAnsi="Times New Roman"/>
          <w:b/>
          <w:sz w:val="28"/>
          <w:szCs w:val="28"/>
        </w:rPr>
        <w:br/>
      </w:r>
      <w:r w:rsidRPr="007458EB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7458EB">
        <w:rPr>
          <w:rFonts w:ascii="Times New Roman" w:hAnsi="Times New Roman"/>
          <w:b/>
          <w:sz w:val="28"/>
          <w:szCs w:val="28"/>
        </w:rPr>
        <w:t>сельском</w:t>
      </w:r>
      <w:r w:rsidRPr="007458EB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7458EB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7458EB">
        <w:rPr>
          <w:rFonts w:ascii="Times New Roman" w:hAnsi="Times New Roman"/>
          <w:b/>
          <w:sz w:val="28"/>
          <w:szCs w:val="28"/>
        </w:rPr>
        <w:t xml:space="preserve"> </w:t>
      </w:r>
      <w:r w:rsidRPr="007458E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7458EB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7458EB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7458EB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7458EB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7458EB">
        <w:rPr>
          <w:rFonts w:ascii="Times New Roman" w:hAnsi="Times New Roman"/>
          <w:b/>
          <w:sz w:val="28"/>
          <w:szCs w:val="28"/>
        </w:rPr>
        <w:t xml:space="preserve">вопросу </w:t>
      </w:r>
      <w:r w:rsidR="005F1404" w:rsidRPr="007458EB">
        <w:rPr>
          <w:rFonts w:ascii="Times New Roman" w:hAnsi="Times New Roman"/>
          <w:b/>
          <w:sz w:val="28"/>
          <w:szCs w:val="28"/>
          <w:lang w:eastAsia="ar-SA"/>
        </w:rPr>
        <w:t xml:space="preserve">по вопросу </w:t>
      </w:r>
      <w:r w:rsidR="007458EB" w:rsidRPr="007458EB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в отношении каждого из земельных участков с кадастровыми номерами </w:t>
      </w:r>
      <w:r w:rsidR="007458EB" w:rsidRPr="007458EB">
        <w:rPr>
          <w:rFonts w:ascii="Times New Roman" w:hAnsi="Times New Roman"/>
          <w:b/>
          <w:sz w:val="28"/>
          <w:szCs w:val="28"/>
        </w:rPr>
        <w:t xml:space="preserve"> 63:26:1902016:3782, 63:26:1902016:3790, 63:26:1902016:3789, 63:26:1902016:3788, 63:26:1902016:3782</w:t>
      </w:r>
    </w:p>
    <w:p w14:paraId="691D5B09" w14:textId="38973286" w:rsidR="003E54DE" w:rsidRPr="007458EB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5EEFD8BB" w:rsidR="003E54DE" w:rsidRPr="007458EB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38F7">
        <w:rPr>
          <w:rFonts w:ascii="Times New Roman" w:hAnsi="Times New Roman"/>
          <w:sz w:val="28"/>
          <w:szCs w:val="28"/>
        </w:rPr>
        <w:t>19</w:t>
      </w:r>
      <w:r w:rsidR="000051BF" w:rsidRPr="00BC38F7">
        <w:rPr>
          <w:rFonts w:ascii="Times New Roman" w:hAnsi="Times New Roman"/>
          <w:sz w:val="28"/>
          <w:szCs w:val="28"/>
        </w:rPr>
        <w:t xml:space="preserve"> </w:t>
      </w:r>
      <w:r w:rsidRPr="00BC38F7">
        <w:rPr>
          <w:rFonts w:ascii="Times New Roman" w:hAnsi="Times New Roman"/>
          <w:sz w:val="28"/>
          <w:szCs w:val="28"/>
        </w:rPr>
        <w:t>июня</w:t>
      </w:r>
      <w:r w:rsidR="006D4A95" w:rsidRPr="007458EB">
        <w:rPr>
          <w:rFonts w:ascii="Times New Roman" w:hAnsi="Times New Roman"/>
          <w:sz w:val="28"/>
          <w:szCs w:val="28"/>
        </w:rPr>
        <w:t xml:space="preserve"> 201</w:t>
      </w:r>
      <w:r w:rsidR="005F1404" w:rsidRPr="007458EB">
        <w:rPr>
          <w:rFonts w:ascii="Times New Roman" w:hAnsi="Times New Roman"/>
          <w:sz w:val="28"/>
          <w:szCs w:val="28"/>
        </w:rPr>
        <w:t>8</w:t>
      </w:r>
      <w:r w:rsidR="006D4A95" w:rsidRPr="007458EB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7458EB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E57551" w14:textId="77777777" w:rsidR="006F47A6" w:rsidRPr="00F3375D" w:rsidRDefault="00E034FF" w:rsidP="006F47A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458EB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6F47A6" w:rsidRPr="00D1255E">
        <w:rPr>
          <w:sz w:val="28"/>
          <w:szCs w:val="28"/>
          <w:lang w:eastAsia="ar-SA"/>
        </w:rPr>
        <w:t>с 26 мая 2018 года по  19 июня 2018 года.</w:t>
      </w:r>
    </w:p>
    <w:p w14:paraId="39D37C0E" w14:textId="3B16847D" w:rsidR="005D6615" w:rsidRPr="007458E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7458EB">
        <w:rPr>
          <w:rFonts w:ascii="Times New Roman" w:hAnsi="Times New Roman"/>
          <w:noProof/>
          <w:sz w:val="28"/>
          <w:szCs w:val="28"/>
        </w:rPr>
        <w:t>446370</w:t>
      </w:r>
      <w:r w:rsidR="000D7FAC" w:rsidRPr="007458E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458EB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458EB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458EB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7458EB">
        <w:rPr>
          <w:rFonts w:ascii="Times New Roman" w:hAnsi="Times New Roman"/>
          <w:sz w:val="28"/>
          <w:szCs w:val="28"/>
        </w:rPr>
        <w:t>.</w:t>
      </w:r>
    </w:p>
    <w:p w14:paraId="146AA3AC" w14:textId="6656ED91" w:rsidR="00984CA3" w:rsidRPr="007458E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84CA3" w:rsidRPr="007458EB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</w:t>
      </w:r>
      <w:r w:rsidR="003E54DE" w:rsidRPr="007458EB">
        <w:rPr>
          <w:rFonts w:ascii="Times New Roman" w:hAnsi="Times New Roman"/>
          <w:sz w:val="28"/>
          <w:szCs w:val="28"/>
        </w:rPr>
        <w:t xml:space="preserve">от </w:t>
      </w:r>
      <w:r w:rsidR="005F1404" w:rsidRPr="007458EB">
        <w:rPr>
          <w:rFonts w:ascii="Times New Roman" w:hAnsi="Times New Roman"/>
          <w:sz w:val="28"/>
          <w:szCs w:val="28"/>
        </w:rPr>
        <w:t>2</w:t>
      </w:r>
      <w:r w:rsidR="007458EB" w:rsidRPr="007458EB">
        <w:rPr>
          <w:rFonts w:ascii="Times New Roman" w:hAnsi="Times New Roman"/>
          <w:sz w:val="28"/>
          <w:szCs w:val="28"/>
        </w:rPr>
        <w:t>4</w:t>
      </w:r>
      <w:r w:rsidR="005F1404" w:rsidRPr="007458EB">
        <w:rPr>
          <w:rFonts w:ascii="Times New Roman" w:hAnsi="Times New Roman"/>
          <w:sz w:val="28"/>
          <w:szCs w:val="28"/>
        </w:rPr>
        <w:t xml:space="preserve">  </w:t>
      </w:r>
      <w:r w:rsidR="007458EB" w:rsidRPr="007458EB">
        <w:rPr>
          <w:rFonts w:ascii="Times New Roman" w:hAnsi="Times New Roman"/>
          <w:sz w:val="28"/>
          <w:szCs w:val="28"/>
        </w:rPr>
        <w:t>мая 2018</w:t>
      </w:r>
      <w:r w:rsidR="003E54DE" w:rsidRPr="007458EB">
        <w:rPr>
          <w:rFonts w:ascii="Times New Roman" w:hAnsi="Times New Roman"/>
          <w:sz w:val="28"/>
          <w:szCs w:val="28"/>
        </w:rPr>
        <w:t xml:space="preserve"> года № </w:t>
      </w:r>
      <w:r w:rsidR="007458EB" w:rsidRPr="007458EB">
        <w:rPr>
          <w:rFonts w:ascii="Times New Roman" w:hAnsi="Times New Roman"/>
          <w:sz w:val="28"/>
          <w:szCs w:val="28"/>
        </w:rPr>
        <w:t>5</w:t>
      </w:r>
      <w:r w:rsidR="003E54DE" w:rsidRPr="007458EB">
        <w:rPr>
          <w:rFonts w:ascii="Times New Roman" w:hAnsi="Times New Roman"/>
          <w:sz w:val="28"/>
          <w:szCs w:val="28"/>
        </w:rPr>
        <w:t xml:space="preserve"> «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58EB" w:rsidRPr="007458E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>по вопросу о предоставлении разрешения на условно разрешенный вид использования з</w:t>
      </w:r>
      <w:bookmarkStart w:id="0" w:name="_GoBack"/>
      <w:bookmarkEnd w:id="0"/>
      <w:r w:rsidR="007458EB" w:rsidRPr="007458EB">
        <w:rPr>
          <w:rFonts w:ascii="Times New Roman" w:hAnsi="Times New Roman"/>
          <w:sz w:val="28"/>
          <w:szCs w:val="28"/>
          <w:lang w:eastAsia="ar-SA"/>
        </w:rPr>
        <w:t xml:space="preserve">емельных участков с кадастровыми номерами </w:t>
      </w:r>
      <w:r w:rsidR="007458EB" w:rsidRPr="007458EB">
        <w:rPr>
          <w:rFonts w:ascii="Times New Roman" w:hAnsi="Times New Roman"/>
          <w:sz w:val="28"/>
          <w:szCs w:val="28"/>
        </w:rPr>
        <w:t>63:26:1902016:3782, 63:26:1902016:3790, 63:26:1902016:3789, 63:26:1902016:3788, 63:26:1902016:3782</w:t>
      </w:r>
      <w:r w:rsidR="003E54DE" w:rsidRPr="007458EB">
        <w:rPr>
          <w:rFonts w:ascii="Times New Roman" w:hAnsi="Times New Roman"/>
          <w:sz w:val="28"/>
          <w:szCs w:val="28"/>
        </w:rPr>
        <w:t>»</w:t>
      </w:r>
      <w:r w:rsidR="00984CA3" w:rsidRPr="007458EB">
        <w:rPr>
          <w:rFonts w:ascii="Times New Roman" w:hAnsi="Times New Roman"/>
          <w:sz w:val="28"/>
          <w:szCs w:val="28"/>
        </w:rPr>
        <w:t xml:space="preserve">, опубликованное в газете «Красноярский вестник» от </w:t>
      </w:r>
      <w:r w:rsidR="00BC38F7" w:rsidRPr="00BC38F7">
        <w:rPr>
          <w:rFonts w:ascii="Times New Roman" w:hAnsi="Times New Roman"/>
          <w:sz w:val="28"/>
          <w:szCs w:val="28"/>
        </w:rPr>
        <w:t>26.05.</w:t>
      </w:r>
      <w:r w:rsidR="00984CA3" w:rsidRPr="00BC38F7">
        <w:rPr>
          <w:rFonts w:ascii="Times New Roman" w:hAnsi="Times New Roman"/>
          <w:sz w:val="28"/>
          <w:szCs w:val="28"/>
        </w:rPr>
        <w:t>201</w:t>
      </w:r>
      <w:r w:rsidR="007458EB" w:rsidRPr="00BC38F7">
        <w:rPr>
          <w:rFonts w:ascii="Times New Roman" w:hAnsi="Times New Roman"/>
          <w:sz w:val="28"/>
          <w:szCs w:val="28"/>
        </w:rPr>
        <w:t>8</w:t>
      </w:r>
      <w:r w:rsidR="00984CA3" w:rsidRPr="00BC38F7">
        <w:rPr>
          <w:rFonts w:ascii="Times New Roman" w:hAnsi="Times New Roman"/>
          <w:sz w:val="28"/>
          <w:szCs w:val="28"/>
        </w:rPr>
        <w:t xml:space="preserve"> № </w:t>
      </w:r>
      <w:r w:rsidR="00BC38F7" w:rsidRPr="00BC38F7">
        <w:rPr>
          <w:rFonts w:ascii="Times New Roman" w:hAnsi="Times New Roman"/>
          <w:sz w:val="28"/>
          <w:szCs w:val="28"/>
        </w:rPr>
        <w:t>24</w:t>
      </w:r>
      <w:r w:rsidR="00984CA3" w:rsidRPr="00BC38F7">
        <w:rPr>
          <w:rFonts w:ascii="Times New Roman" w:hAnsi="Times New Roman"/>
          <w:sz w:val="28"/>
          <w:szCs w:val="28"/>
        </w:rPr>
        <w:t> (</w:t>
      </w:r>
      <w:r w:rsidR="00BC38F7" w:rsidRPr="00BC38F7">
        <w:rPr>
          <w:rFonts w:ascii="Times New Roman" w:hAnsi="Times New Roman"/>
          <w:sz w:val="28"/>
          <w:szCs w:val="28"/>
        </w:rPr>
        <w:t>138</w:t>
      </w:r>
      <w:r w:rsidR="00984CA3" w:rsidRPr="00BC38F7">
        <w:rPr>
          <w:rFonts w:ascii="Times New Roman" w:hAnsi="Times New Roman"/>
          <w:sz w:val="28"/>
          <w:szCs w:val="28"/>
        </w:rPr>
        <w:t>).</w:t>
      </w:r>
    </w:p>
    <w:p w14:paraId="542F2E3F" w14:textId="0AFF2430" w:rsidR="007458EB" w:rsidRPr="007458EB" w:rsidRDefault="00E034FF" w:rsidP="007458EB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58E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458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47A6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 xml:space="preserve">на условно разрешенный вид использования </w:t>
      </w:r>
      <w:r w:rsidR="007458EB" w:rsidRPr="007458EB">
        <w:rPr>
          <w:rFonts w:ascii="Times New Roman" w:hAnsi="Times New Roman"/>
          <w:sz w:val="28"/>
          <w:szCs w:val="28"/>
        </w:rPr>
        <w:t>- «индивидуальные жилые дома», для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 xml:space="preserve">  каждого из следующих земельных участков:</w:t>
      </w:r>
    </w:p>
    <w:p w14:paraId="310E0440" w14:textId="77777777" w:rsidR="007458EB" w:rsidRPr="007458EB" w:rsidRDefault="007458EB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63:26:1902016:3783 площадью 1 500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с. Красный Яр, ул. Липовая, </w:t>
      </w:r>
      <w:proofErr w:type="spellStart"/>
      <w:r w:rsidRPr="007458EB">
        <w:rPr>
          <w:rFonts w:ascii="Times New Roman" w:hAnsi="Times New Roman"/>
          <w:sz w:val="28"/>
          <w:szCs w:val="28"/>
        </w:rPr>
        <w:t>уч</w:t>
      </w:r>
      <w:proofErr w:type="spellEnd"/>
      <w:r w:rsidRPr="007458EB">
        <w:rPr>
          <w:rFonts w:ascii="Times New Roman" w:hAnsi="Times New Roman"/>
          <w:sz w:val="28"/>
          <w:szCs w:val="28"/>
        </w:rPr>
        <w:t xml:space="preserve">-к № 12, </w:t>
      </w:r>
    </w:p>
    <w:p w14:paraId="01C5CB2B" w14:textId="77777777" w:rsidR="007458EB" w:rsidRPr="007458EB" w:rsidRDefault="007458EB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63:26:1902016:3790  площадью 1 500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10,</w:t>
      </w:r>
    </w:p>
    <w:p w14:paraId="1C0FE1C7" w14:textId="77777777" w:rsidR="007458EB" w:rsidRPr="007458EB" w:rsidRDefault="007458EB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63:26:1902016:3789, площадью 1 500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</w:t>
      </w:r>
      <w:r w:rsidRPr="007458EB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Самарская </w:t>
      </w:r>
      <w:proofErr w:type="spellStart"/>
      <w:r w:rsidRPr="007458EB">
        <w:rPr>
          <w:rFonts w:ascii="Times New Roman" w:hAnsi="Times New Roman"/>
          <w:sz w:val="28"/>
          <w:szCs w:val="28"/>
        </w:rPr>
        <w:t>обл</w:t>
      </w:r>
      <w:proofErr w:type="spellEnd"/>
      <w:r w:rsidRPr="007458EB">
        <w:rPr>
          <w:rFonts w:ascii="Times New Roman" w:hAnsi="Times New Roman"/>
          <w:sz w:val="28"/>
          <w:szCs w:val="28"/>
        </w:rPr>
        <w:t xml:space="preserve">, р-н Красноярский, п Светлое Поле, </w:t>
      </w:r>
      <w:proofErr w:type="spellStart"/>
      <w:r w:rsidRPr="007458EB">
        <w:rPr>
          <w:rFonts w:ascii="Times New Roman" w:hAnsi="Times New Roman"/>
          <w:sz w:val="28"/>
          <w:szCs w:val="28"/>
        </w:rPr>
        <w:t>ул</w:t>
      </w:r>
      <w:proofErr w:type="spellEnd"/>
      <w:r w:rsidRPr="007458EB">
        <w:rPr>
          <w:rFonts w:ascii="Times New Roman" w:hAnsi="Times New Roman"/>
          <w:sz w:val="28"/>
          <w:szCs w:val="28"/>
        </w:rPr>
        <w:t xml:space="preserve"> Липовая, уч. 8,</w:t>
      </w:r>
    </w:p>
    <w:p w14:paraId="285548C4" w14:textId="77777777" w:rsidR="007458EB" w:rsidRPr="007458EB" w:rsidRDefault="007458EB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63:26:1902016:3788, площадью 1 250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6,</w:t>
      </w:r>
    </w:p>
    <w:p w14:paraId="6AD55DE5" w14:textId="77777777" w:rsidR="007458EB" w:rsidRPr="007458EB" w:rsidRDefault="007458EB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- земельного участка с кадастровым номером 63:26:1902016:3782, площадью 1 415 </w:t>
      </w:r>
      <w:proofErr w:type="spellStart"/>
      <w:r w:rsidRPr="007458EB">
        <w:rPr>
          <w:rFonts w:ascii="Times New Roman" w:hAnsi="Times New Roman"/>
          <w:sz w:val="28"/>
          <w:szCs w:val="28"/>
        </w:rPr>
        <w:t>кв.м</w:t>
      </w:r>
      <w:proofErr w:type="spellEnd"/>
      <w:r w:rsidRPr="007458EB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4,</w:t>
      </w:r>
    </w:p>
    <w:p w14:paraId="5A00091C" w14:textId="15B4904D" w:rsidR="003E54DE" w:rsidRPr="007458EB" w:rsidRDefault="007458EB" w:rsidP="007458E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входящих в состав территориальной зоны Ж2 «Зона застройки малоэтажными жилыми домами». Испрашиваемый вид разрешенного использования - «индивидуальные жилые дома»</w:t>
      </w:r>
      <w:r w:rsidRPr="007458EB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</w:t>
      </w:r>
      <w:r w:rsidR="003E54DE" w:rsidRPr="007458EB">
        <w:rPr>
          <w:rFonts w:ascii="Times New Roman" w:hAnsi="Times New Roman"/>
          <w:sz w:val="28"/>
          <w:szCs w:val="28"/>
        </w:rPr>
        <w:t>.</w:t>
      </w:r>
    </w:p>
    <w:p w14:paraId="22C10368" w14:textId="4BB6E359" w:rsidR="00BD0F8C" w:rsidRPr="007458E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5. Мероприяти</w:t>
      </w:r>
      <w:r w:rsidR="00E34BEB" w:rsidRPr="007458EB">
        <w:rPr>
          <w:rFonts w:ascii="Times New Roman" w:hAnsi="Times New Roman"/>
          <w:sz w:val="28"/>
          <w:szCs w:val="28"/>
        </w:rPr>
        <w:t>е</w:t>
      </w:r>
      <w:r w:rsidRPr="007458EB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7458EB">
        <w:rPr>
          <w:rFonts w:ascii="Times New Roman" w:hAnsi="Times New Roman"/>
          <w:sz w:val="28"/>
          <w:szCs w:val="28"/>
        </w:rPr>
        <w:t>сельского</w:t>
      </w:r>
      <w:r w:rsidRPr="007458EB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458EB">
        <w:rPr>
          <w:rFonts w:ascii="Times New Roman" w:hAnsi="Times New Roman"/>
          <w:sz w:val="28"/>
          <w:szCs w:val="28"/>
        </w:rPr>
        <w:t>Красный Яр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458EB">
        <w:rPr>
          <w:rFonts w:ascii="Times New Roman" w:hAnsi="Times New Roman"/>
          <w:sz w:val="28"/>
          <w:szCs w:val="28"/>
        </w:rPr>
        <w:t>Красноярский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458EB">
        <w:rPr>
          <w:rFonts w:ascii="Times New Roman" w:hAnsi="Times New Roman"/>
          <w:sz w:val="28"/>
          <w:szCs w:val="28"/>
        </w:rPr>
        <w:t>вопросу публичных слушаний</w:t>
      </w:r>
      <w:r w:rsidRPr="007458EB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458EB">
        <w:rPr>
          <w:rFonts w:ascii="Times New Roman" w:hAnsi="Times New Roman"/>
          <w:sz w:val="28"/>
          <w:szCs w:val="28"/>
        </w:rPr>
        <w:t>о</w:t>
      </w:r>
      <w:r w:rsidR="00BD0F8C" w:rsidRPr="007458EB">
        <w:rPr>
          <w:rFonts w:ascii="Times New Roman" w:hAnsi="Times New Roman"/>
          <w:sz w:val="28"/>
          <w:szCs w:val="28"/>
        </w:rPr>
        <w:t>:</w:t>
      </w:r>
    </w:p>
    <w:p w14:paraId="76D36D06" w14:textId="0E9C72E6" w:rsidR="00984CA3" w:rsidRPr="007458EB" w:rsidRDefault="00BD0F8C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-</w:t>
      </w:r>
      <w:r w:rsidR="00E34BEB" w:rsidRPr="007458EB">
        <w:rPr>
          <w:rFonts w:ascii="Times New Roman" w:hAnsi="Times New Roman"/>
          <w:sz w:val="28"/>
          <w:szCs w:val="28"/>
        </w:rPr>
        <w:t xml:space="preserve"> </w:t>
      </w:r>
      <w:r w:rsidR="007458EB" w:rsidRPr="007458EB">
        <w:rPr>
          <w:rFonts w:ascii="Times New Roman" w:hAnsi="Times New Roman"/>
          <w:noProof/>
          <w:sz w:val="28"/>
          <w:szCs w:val="28"/>
        </w:rPr>
        <w:t>8 июн</w:t>
      </w:r>
      <w:r w:rsidR="00204C87" w:rsidRPr="007458EB">
        <w:rPr>
          <w:rFonts w:ascii="Times New Roman" w:hAnsi="Times New Roman"/>
          <w:noProof/>
          <w:sz w:val="28"/>
          <w:szCs w:val="28"/>
        </w:rPr>
        <w:t>я 2018</w:t>
      </w:r>
      <w:r w:rsidR="00984CA3" w:rsidRPr="007458EB">
        <w:rPr>
          <w:rFonts w:ascii="Times New Roman" w:hAnsi="Times New Roman"/>
          <w:noProof/>
          <w:sz w:val="28"/>
          <w:szCs w:val="28"/>
        </w:rPr>
        <w:t xml:space="preserve"> года в 18.00</w:t>
      </w:r>
      <w:r w:rsidR="00984CA3" w:rsidRPr="007458EB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984CA3" w:rsidRPr="007458EB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7458EB">
        <w:rPr>
          <w:rFonts w:ascii="Times New Roman" w:hAnsi="Times New Roman"/>
          <w:sz w:val="28"/>
          <w:szCs w:val="28"/>
        </w:rPr>
        <w:t>.</w:t>
      </w:r>
    </w:p>
    <w:p w14:paraId="5F688D57" w14:textId="0A73B9DE" w:rsidR="00E034FF" w:rsidRPr="007458E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6. </w:t>
      </w:r>
      <w:r w:rsidR="000823DB" w:rsidRPr="007458EB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</w:t>
      </w:r>
      <w:r w:rsidR="00FE618B" w:rsidRPr="007458EB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="000823DB" w:rsidRPr="007458EB">
        <w:rPr>
          <w:rFonts w:ascii="Times New Roman" w:hAnsi="Times New Roman"/>
          <w:sz w:val="28"/>
          <w:szCs w:val="28"/>
        </w:rPr>
        <w:t xml:space="preserve">. </w:t>
      </w:r>
      <w:r w:rsidRPr="007458EB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458EB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458EB">
        <w:rPr>
          <w:rFonts w:ascii="Times New Roman" w:hAnsi="Times New Roman"/>
          <w:sz w:val="28"/>
          <w:szCs w:val="28"/>
        </w:rPr>
        <w:t xml:space="preserve"> </w:t>
      </w:r>
      <w:r w:rsidR="000823DB" w:rsidRPr="007458EB">
        <w:rPr>
          <w:rFonts w:ascii="Times New Roman" w:hAnsi="Times New Roman"/>
          <w:sz w:val="28"/>
          <w:szCs w:val="28"/>
        </w:rPr>
        <w:t xml:space="preserve">внесены в </w:t>
      </w:r>
      <w:r w:rsidRPr="007458E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458EB">
        <w:rPr>
          <w:rFonts w:ascii="Times New Roman" w:hAnsi="Times New Roman"/>
          <w:sz w:val="28"/>
          <w:szCs w:val="28"/>
        </w:rPr>
        <w:t xml:space="preserve"> слушаний</w:t>
      </w:r>
      <w:r w:rsidRPr="007458EB">
        <w:rPr>
          <w:rFonts w:ascii="Times New Roman" w:hAnsi="Times New Roman"/>
          <w:sz w:val="28"/>
          <w:szCs w:val="28"/>
        </w:rPr>
        <w:t>.</w:t>
      </w:r>
    </w:p>
    <w:p w14:paraId="49033DA3" w14:textId="0FF25692" w:rsidR="00E034FF" w:rsidRPr="007458EB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458EB">
        <w:rPr>
          <w:rFonts w:ascii="Times New Roman" w:hAnsi="Times New Roman"/>
          <w:sz w:val="28"/>
          <w:szCs w:val="28"/>
        </w:rPr>
        <w:t>сельского</w:t>
      </w:r>
      <w:r w:rsidRPr="007458EB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458EB">
        <w:rPr>
          <w:rFonts w:ascii="Times New Roman" w:hAnsi="Times New Roman"/>
          <w:sz w:val="28"/>
          <w:szCs w:val="28"/>
        </w:rPr>
        <w:t>Красный Яр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458EB">
        <w:rPr>
          <w:rFonts w:ascii="Times New Roman" w:hAnsi="Times New Roman"/>
          <w:sz w:val="28"/>
          <w:szCs w:val="28"/>
        </w:rPr>
        <w:t>Красноярский</w:t>
      </w:r>
      <w:r w:rsidR="00BF77D2" w:rsidRPr="007458EB">
        <w:rPr>
          <w:rFonts w:ascii="Times New Roman" w:hAnsi="Times New Roman"/>
          <w:sz w:val="28"/>
          <w:szCs w:val="28"/>
        </w:rPr>
        <w:t xml:space="preserve"> </w:t>
      </w:r>
      <w:r w:rsidRPr="007458EB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7458EB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458EB" w:rsidRPr="007458E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7458EB">
        <w:rPr>
          <w:rFonts w:ascii="Times New Roman" w:hAnsi="Times New Roman"/>
          <w:sz w:val="28"/>
          <w:szCs w:val="28"/>
        </w:rPr>
        <w:t>:</w:t>
      </w:r>
    </w:p>
    <w:p w14:paraId="1C6079CC" w14:textId="7811A149" w:rsidR="00773F03" w:rsidRPr="007458EB" w:rsidRDefault="00640111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7.</w:t>
      </w:r>
      <w:r w:rsidR="00E034FF" w:rsidRPr="007458E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FE618B" w:rsidRPr="007458EB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7458EB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="00E034FF" w:rsidRPr="007458E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458EB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7458EB">
        <w:rPr>
          <w:rFonts w:ascii="Times New Roman" w:hAnsi="Times New Roman"/>
          <w:sz w:val="28"/>
          <w:szCs w:val="28"/>
        </w:rPr>
        <w:t xml:space="preserve">ом </w:t>
      </w:r>
      <w:r w:rsidR="00773F03" w:rsidRPr="007458EB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3E54DE" w:rsidRPr="007458EB">
        <w:rPr>
          <w:rFonts w:ascii="Times New Roman" w:hAnsi="Times New Roman"/>
          <w:sz w:val="28"/>
          <w:szCs w:val="28"/>
        </w:rPr>
        <w:t>1</w:t>
      </w:r>
      <w:r w:rsidR="00984CA3" w:rsidRPr="007458EB">
        <w:rPr>
          <w:rFonts w:ascii="Times New Roman" w:hAnsi="Times New Roman"/>
          <w:sz w:val="28"/>
          <w:szCs w:val="28"/>
        </w:rPr>
        <w:t xml:space="preserve"> (</w:t>
      </w:r>
      <w:r w:rsidR="003E54DE" w:rsidRPr="007458EB">
        <w:rPr>
          <w:rFonts w:ascii="Times New Roman" w:hAnsi="Times New Roman"/>
          <w:sz w:val="28"/>
          <w:szCs w:val="28"/>
        </w:rPr>
        <w:t>одного</w:t>
      </w:r>
      <w:r w:rsidR="00984CA3" w:rsidRPr="007458EB">
        <w:rPr>
          <w:rFonts w:ascii="Times New Roman" w:hAnsi="Times New Roman"/>
          <w:sz w:val="28"/>
          <w:szCs w:val="28"/>
        </w:rPr>
        <w:t>) человек</w:t>
      </w:r>
      <w:r w:rsidR="003E54DE" w:rsidRPr="007458EB">
        <w:rPr>
          <w:rFonts w:ascii="Times New Roman" w:hAnsi="Times New Roman"/>
          <w:sz w:val="28"/>
          <w:szCs w:val="28"/>
        </w:rPr>
        <w:t>а</w:t>
      </w:r>
      <w:r w:rsidR="00773F03" w:rsidRPr="007458EB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458EB" w:rsidRDefault="00640111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7458EB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458EB">
        <w:rPr>
          <w:rFonts w:ascii="Times New Roman" w:hAnsi="Times New Roman"/>
          <w:sz w:val="28"/>
          <w:szCs w:val="28"/>
        </w:rPr>
        <w:t>п</w:t>
      </w:r>
      <w:r w:rsidR="003E54DE" w:rsidRPr="007458EB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458EB">
        <w:rPr>
          <w:rFonts w:ascii="Times New Roman" w:hAnsi="Times New Roman"/>
          <w:sz w:val="28"/>
          <w:szCs w:val="28"/>
        </w:rPr>
        <w:t xml:space="preserve"> </w:t>
      </w:r>
      <w:r w:rsidR="00984CA3" w:rsidRPr="007458EB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458EB" w:rsidRDefault="00640111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7</w:t>
      </w:r>
      <w:r w:rsidR="00E034FF" w:rsidRPr="007458EB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458EB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458EB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2D8B0495" w14:textId="77777777" w:rsidR="007458EB" w:rsidRPr="007458EB" w:rsidRDefault="006C511C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8</w:t>
      </w:r>
      <w:r w:rsidR="00440522" w:rsidRPr="007458EB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7458EB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458EB">
        <w:rPr>
          <w:rFonts w:ascii="Times New Roman" w:hAnsi="Times New Roman"/>
          <w:sz w:val="28"/>
          <w:szCs w:val="28"/>
        </w:rPr>
        <w:t>, с учетом выраженных мнений, приведенны</w:t>
      </w:r>
      <w:r w:rsidR="000F3BBF" w:rsidRPr="007458EB">
        <w:rPr>
          <w:rFonts w:ascii="Times New Roman" w:hAnsi="Times New Roman"/>
          <w:sz w:val="28"/>
          <w:szCs w:val="28"/>
        </w:rPr>
        <w:t xml:space="preserve">х в  п. 7 настоящего заключения, </w:t>
      </w:r>
      <w:r w:rsidR="00714CE2" w:rsidRPr="007458EB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458EB">
        <w:rPr>
          <w:rFonts w:ascii="Times New Roman" w:hAnsi="Times New Roman"/>
          <w:sz w:val="28"/>
          <w:szCs w:val="28"/>
        </w:rPr>
        <w:t xml:space="preserve">предоставить Марковой Ю.А. разрешение на </w:t>
      </w:r>
      <w:r w:rsidR="007458EB" w:rsidRPr="007458EB">
        <w:rPr>
          <w:rFonts w:ascii="Times New Roman" w:hAnsi="Times New Roman"/>
          <w:color w:val="000000"/>
          <w:sz w:val="28"/>
          <w:szCs w:val="28"/>
        </w:rPr>
        <w:t xml:space="preserve"> условно разрешенный вид использования каждого 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>из земельных участков</w:t>
      </w:r>
      <w:r w:rsidR="007458EB" w:rsidRPr="007458EB">
        <w:rPr>
          <w:rFonts w:ascii="Times New Roman" w:hAnsi="Times New Roman"/>
          <w:sz w:val="28"/>
          <w:szCs w:val="28"/>
        </w:rPr>
        <w:t xml:space="preserve"> </w:t>
      </w:r>
      <w:r w:rsidR="007458EB" w:rsidRPr="007458EB">
        <w:rPr>
          <w:rFonts w:ascii="Times New Roman" w:hAnsi="Times New Roman"/>
          <w:sz w:val="28"/>
          <w:szCs w:val="28"/>
          <w:lang w:eastAsia="ar-SA"/>
        </w:rPr>
        <w:t xml:space="preserve">с кадастровыми номерами </w:t>
      </w:r>
      <w:r w:rsidR="007458EB" w:rsidRPr="007458EB">
        <w:rPr>
          <w:rFonts w:ascii="Times New Roman" w:hAnsi="Times New Roman"/>
          <w:sz w:val="28"/>
          <w:szCs w:val="28"/>
        </w:rPr>
        <w:t>63:26:1902016:3782, 63:26:1902016:3790, 63:26:1902016:3789, 63:26:1902016:3788, 63:26:1902016:3782, входящих в состав территориальной зоны Ж2 «Зона застройки малоэтажными жилыми домами». Предоставляемое разрешение на условно разрешенный вид использования земельного участка - «индивидуальные жилые дома».</w:t>
      </w:r>
    </w:p>
    <w:p w14:paraId="208FBDE5" w14:textId="77777777" w:rsidR="003E54DE" w:rsidRPr="007458EB" w:rsidRDefault="003E54DE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4F3EA" w14:textId="672B8769" w:rsidR="00204C87" w:rsidRDefault="00204C87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F6B538" w14:textId="1292D24E" w:rsidR="00BC38F7" w:rsidRDefault="00BC38F7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9AAD37" w14:textId="77777777" w:rsidR="00BC38F7" w:rsidRPr="007458EB" w:rsidRDefault="00BC38F7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Самарской области</w:t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7458EB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0051BF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B6450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2604C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39F3D745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Исп.: Ведерников А.В. 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49BA" w14:textId="77777777" w:rsidR="00900ACB" w:rsidRDefault="00900ACB" w:rsidP="00640111">
      <w:r>
        <w:separator/>
      </w:r>
    </w:p>
  </w:endnote>
  <w:endnote w:type="continuationSeparator" w:id="0">
    <w:p w14:paraId="0230A925" w14:textId="77777777" w:rsidR="00900ACB" w:rsidRDefault="00900AC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1981" w14:textId="77777777" w:rsidR="00900ACB" w:rsidRDefault="00900ACB" w:rsidP="00640111">
      <w:r>
        <w:separator/>
      </w:r>
    </w:p>
  </w:footnote>
  <w:footnote w:type="continuationSeparator" w:id="0">
    <w:p w14:paraId="56843C0A" w14:textId="77777777" w:rsidR="00900ACB" w:rsidRDefault="00900AC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6F47A6" w:rsidRDefault="006F47A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6F47A6" w:rsidRDefault="006F4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6F47A6" w:rsidRPr="00632C8A" w:rsidRDefault="006F47A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836EE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6F47A6" w:rsidRDefault="006F4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E54DE"/>
    <w:rsid w:val="003F11DB"/>
    <w:rsid w:val="00405C3E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A30B8"/>
    <w:rsid w:val="00900619"/>
    <w:rsid w:val="00900ACB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38F7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9F7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93F11BAD-A1D9-420E-9D56-76DBF497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dcterms:created xsi:type="dcterms:W3CDTF">2018-01-19T13:47:00Z</dcterms:created>
  <dcterms:modified xsi:type="dcterms:W3CDTF">2018-06-21T09:16:00Z</dcterms:modified>
</cp:coreProperties>
</file>