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AD" w:rsidRPr="00400CAD" w:rsidRDefault="00400CAD" w:rsidP="00400C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Cs/>
          <w:sz w:val="32"/>
          <w:szCs w:val="32"/>
          <w:lang w:val="ru-RU"/>
        </w:rPr>
      </w:pPr>
      <w:r w:rsidRPr="00400CAD">
        <w:rPr>
          <w:rFonts w:ascii="Times New Roman" w:eastAsia="Calibri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416D300" wp14:editId="4AA97227">
            <wp:simplePos x="0" y="0"/>
            <wp:positionH relativeFrom="column">
              <wp:posOffset>2531745</wp:posOffset>
            </wp:positionH>
            <wp:positionV relativeFrom="paragraph">
              <wp:posOffset>-400685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44" w:rsidRPr="00400C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00CAD">
        <w:rPr>
          <w:rFonts w:ascii="Times New Roman" w:hAnsi="Times New Roman" w:cs="Times New Roman"/>
          <w:b/>
          <w:iCs/>
          <w:noProof/>
          <w:sz w:val="32"/>
          <w:szCs w:val="32"/>
          <w:lang w:val="ru-RU"/>
        </w:rPr>
        <w:t>ГЛАВА</w:t>
      </w:r>
    </w:p>
    <w:p w:rsidR="00400CAD" w:rsidRPr="00400CAD" w:rsidRDefault="00400CAD" w:rsidP="00400C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00CAD">
        <w:rPr>
          <w:rFonts w:ascii="Times New Roman" w:hAnsi="Times New Roman" w:cs="Times New Roman"/>
          <w:b/>
          <w:sz w:val="32"/>
          <w:szCs w:val="32"/>
          <w:lang w:val="ru-RU"/>
        </w:rPr>
        <w:t>СЕЛЬСКОГО ПОСЕЛЕНИЯ КРАСНЫЙ ЯР</w:t>
      </w:r>
    </w:p>
    <w:p w:rsidR="00400CAD" w:rsidRPr="00400CAD" w:rsidRDefault="00400CAD" w:rsidP="00400C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00CA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МУНИЦИПАЛЬНОГО РАЙОНА </w:t>
      </w:r>
      <w:proofErr w:type="gramStart"/>
      <w:r w:rsidRPr="00400CAD">
        <w:rPr>
          <w:rFonts w:ascii="Times New Roman" w:hAnsi="Times New Roman" w:cs="Times New Roman"/>
          <w:b/>
          <w:sz w:val="32"/>
          <w:szCs w:val="32"/>
          <w:lang w:val="ru-RU"/>
        </w:rPr>
        <w:t>КРАСНОЯРСКИЙ</w:t>
      </w:r>
      <w:proofErr w:type="gramEnd"/>
    </w:p>
    <w:p w:rsidR="00400CAD" w:rsidRPr="00400CAD" w:rsidRDefault="00400CAD" w:rsidP="00400C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00CAD">
        <w:rPr>
          <w:rFonts w:ascii="Times New Roman" w:hAnsi="Times New Roman" w:cs="Times New Roman"/>
          <w:b/>
          <w:sz w:val="32"/>
          <w:szCs w:val="32"/>
          <w:lang w:val="ru-RU"/>
        </w:rPr>
        <w:t>САМАРСКОЙ ОБЛАСТИ</w:t>
      </w:r>
    </w:p>
    <w:p w:rsidR="00400CAD" w:rsidRPr="00400CAD" w:rsidRDefault="00400CAD" w:rsidP="00400CAD">
      <w:pPr>
        <w:spacing w:before="0" w:beforeAutospacing="0" w:after="0" w:afterAutospacing="0"/>
        <w:rPr>
          <w:rFonts w:ascii="Times New Roman" w:hAnsi="Times New Roman" w:cs="Times New Roman"/>
          <w:sz w:val="18"/>
          <w:lang w:val="ru-RU"/>
        </w:rPr>
      </w:pPr>
    </w:p>
    <w:p w:rsidR="00400CAD" w:rsidRPr="006E0C87" w:rsidRDefault="00400CAD" w:rsidP="00400CAD">
      <w:pPr>
        <w:pStyle w:val="2"/>
        <w:spacing w:before="0" w:beforeAutospacing="0" w:afterAutospacing="0"/>
        <w:jc w:val="center"/>
        <w:rPr>
          <w:rFonts w:ascii="Times New Roman" w:hAnsi="Times New Roman" w:cs="Times New Roman"/>
          <w:b w:val="0"/>
          <w:color w:val="000000"/>
          <w:sz w:val="32"/>
          <w:lang w:val="ru-RU"/>
        </w:rPr>
      </w:pPr>
      <w:r w:rsidRPr="006E0C87">
        <w:rPr>
          <w:rFonts w:ascii="Times New Roman" w:hAnsi="Times New Roman" w:cs="Times New Roman"/>
          <w:b w:val="0"/>
          <w:color w:val="000000"/>
          <w:sz w:val="44"/>
          <w:szCs w:val="44"/>
          <w:lang w:val="ru-RU"/>
        </w:rPr>
        <w:t>РАСПОРЯЖЕНИЕ</w:t>
      </w:r>
    </w:p>
    <w:p w:rsidR="00400CAD" w:rsidRPr="00400CAD" w:rsidRDefault="00400CAD" w:rsidP="00400CAD">
      <w:pPr>
        <w:spacing w:before="0" w:beforeAutospacing="0" w:after="0" w:afterAutospacing="0"/>
        <w:jc w:val="center"/>
        <w:rPr>
          <w:rFonts w:ascii="Arial" w:hAnsi="Arial"/>
          <w:b/>
          <w:color w:val="000000"/>
          <w:sz w:val="24"/>
          <w:lang w:val="ru-RU"/>
        </w:rPr>
      </w:pPr>
    </w:p>
    <w:p w:rsidR="00400CAD" w:rsidRPr="00400CAD" w:rsidRDefault="00400CAD" w:rsidP="00400CAD">
      <w:pPr>
        <w:jc w:val="center"/>
        <w:rPr>
          <w:color w:val="000000"/>
          <w:sz w:val="28"/>
          <w:szCs w:val="28"/>
          <w:lang w:val="ru-RU"/>
        </w:rPr>
      </w:pPr>
      <w:r w:rsidRPr="00400CAD">
        <w:rPr>
          <w:color w:val="000000"/>
          <w:sz w:val="28"/>
          <w:szCs w:val="28"/>
          <w:lang w:val="ru-RU"/>
        </w:rPr>
        <w:t>от  «</w:t>
      </w:r>
      <w:r w:rsidR="00EF2DA1">
        <w:rPr>
          <w:color w:val="000000"/>
          <w:sz w:val="28"/>
          <w:szCs w:val="28"/>
          <w:lang w:val="ru-RU"/>
        </w:rPr>
        <w:t>02</w:t>
      </w:r>
      <w:r w:rsidRPr="00400CAD">
        <w:rPr>
          <w:color w:val="000000"/>
          <w:sz w:val="28"/>
          <w:szCs w:val="28"/>
          <w:lang w:val="ru-RU"/>
        </w:rPr>
        <w:t xml:space="preserve">» </w:t>
      </w:r>
      <w:r w:rsidR="00EF2DA1">
        <w:rPr>
          <w:color w:val="000000"/>
          <w:sz w:val="28"/>
          <w:szCs w:val="28"/>
          <w:lang w:val="ru-RU"/>
        </w:rPr>
        <w:t>марта</w:t>
      </w:r>
      <w:r w:rsidRPr="00400CAD">
        <w:rPr>
          <w:color w:val="000000"/>
          <w:sz w:val="28"/>
          <w:szCs w:val="28"/>
          <w:lang w:val="ru-RU"/>
        </w:rPr>
        <w:t xml:space="preserve"> 2022 г.</w:t>
      </w:r>
      <w:r w:rsidRPr="00400CAD">
        <w:rPr>
          <w:color w:val="000000"/>
          <w:sz w:val="28"/>
          <w:szCs w:val="28"/>
          <w:lang w:val="ru-RU"/>
        </w:rPr>
        <w:tab/>
      </w:r>
      <w:r w:rsidRPr="00400CAD">
        <w:rPr>
          <w:color w:val="000000"/>
          <w:sz w:val="28"/>
          <w:szCs w:val="28"/>
          <w:lang w:val="ru-RU"/>
        </w:rPr>
        <w:tab/>
      </w:r>
      <w:r w:rsidRPr="00400CAD">
        <w:rPr>
          <w:color w:val="000000"/>
          <w:sz w:val="28"/>
          <w:szCs w:val="28"/>
          <w:lang w:val="ru-RU"/>
        </w:rPr>
        <w:tab/>
      </w:r>
      <w:r w:rsidRPr="00400CAD">
        <w:rPr>
          <w:color w:val="000000"/>
          <w:sz w:val="28"/>
          <w:szCs w:val="28"/>
          <w:lang w:val="ru-RU"/>
        </w:rPr>
        <w:tab/>
      </w:r>
      <w:r w:rsidRPr="00400CAD">
        <w:rPr>
          <w:color w:val="000000"/>
          <w:sz w:val="28"/>
          <w:szCs w:val="28"/>
          <w:lang w:val="ru-RU"/>
        </w:rPr>
        <w:tab/>
      </w:r>
      <w:r w:rsidRPr="00400CAD">
        <w:rPr>
          <w:color w:val="000000"/>
          <w:sz w:val="28"/>
          <w:szCs w:val="28"/>
          <w:lang w:val="ru-RU"/>
        </w:rPr>
        <w:tab/>
      </w:r>
      <w:r w:rsidRPr="00400CAD">
        <w:rPr>
          <w:color w:val="000000"/>
          <w:sz w:val="28"/>
          <w:szCs w:val="28"/>
          <w:lang w:val="ru-RU"/>
        </w:rPr>
        <w:tab/>
      </w:r>
      <w:r w:rsidRPr="00016ADB">
        <w:rPr>
          <w:color w:val="000000"/>
          <w:sz w:val="28"/>
          <w:szCs w:val="28"/>
          <w:lang w:val="ru-RU"/>
        </w:rPr>
        <w:t xml:space="preserve">№ </w:t>
      </w:r>
      <w:r w:rsidR="00EF2DA1">
        <w:rPr>
          <w:color w:val="000000"/>
          <w:sz w:val="28"/>
          <w:szCs w:val="28"/>
          <w:lang w:val="ru-RU"/>
        </w:rPr>
        <w:t>23</w:t>
      </w:r>
    </w:p>
    <w:p w:rsidR="00400CAD" w:rsidRPr="00521B79" w:rsidRDefault="00016ADB" w:rsidP="00B855E8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521B79">
        <w:rPr>
          <w:b/>
          <w:sz w:val="28"/>
          <w:szCs w:val="28"/>
          <w:lang w:val="ru-RU"/>
        </w:rPr>
        <w:t xml:space="preserve">О проведении внепланового инструктажа </w:t>
      </w:r>
    </w:p>
    <w:p w:rsidR="00EA3931" w:rsidRPr="00521B79" w:rsidRDefault="00EA3931" w:rsidP="00521B7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A3931" w:rsidRPr="00521B79" w:rsidRDefault="008A4F44" w:rsidP="00B855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В целях реализации новых требований раздела </w:t>
      </w:r>
      <w:r w:rsidRPr="00521B79">
        <w:rPr>
          <w:rFonts w:hAnsi="Times New Roman" w:cs="Times New Roman"/>
          <w:color w:val="000000"/>
          <w:sz w:val="28"/>
          <w:szCs w:val="28"/>
        </w:rPr>
        <w:t>X</w:t>
      </w: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 Трудового кодекса</w:t>
      </w:r>
      <w:r w:rsidR="00B855E8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Российской Федерации</w:t>
      </w: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, внесенных </w:t>
      </w:r>
      <w:r w:rsidR="00B855E8">
        <w:rPr>
          <w:rFonts w:hAnsi="Times New Roman" w:cs="Times New Roman"/>
          <w:color w:val="000000"/>
          <w:sz w:val="28"/>
          <w:szCs w:val="28"/>
          <w:lang w:val="ru-RU"/>
        </w:rPr>
        <w:t xml:space="preserve">Федеральным </w:t>
      </w: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>Законом от 02.07.2021 № 311-ФЗ</w:t>
      </w:r>
      <w:r w:rsidR="00B855E8">
        <w:rPr>
          <w:rFonts w:hAnsi="Times New Roman" w:cs="Times New Roman"/>
          <w:color w:val="000000"/>
          <w:sz w:val="28"/>
          <w:szCs w:val="28"/>
          <w:lang w:val="ru-RU"/>
        </w:rPr>
        <w:t xml:space="preserve"> «О внесении изменений в Трудовой кодекс Российской Федерации»</w:t>
      </w:r>
      <w:r w:rsid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21B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ПРИКАЗЫВАЮ: </w:t>
      </w:r>
    </w:p>
    <w:p w:rsidR="00EA3931" w:rsidRPr="00521B79" w:rsidRDefault="008A4F44" w:rsidP="00063B32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>1. Утвердить и ввести в действие программу внепланового</w:t>
      </w:r>
      <w:r w:rsidRPr="00521B79">
        <w:rPr>
          <w:rFonts w:hAnsi="Times New Roman" w:cs="Times New Roman"/>
          <w:color w:val="000000"/>
          <w:sz w:val="28"/>
          <w:szCs w:val="28"/>
        </w:rPr>
        <w:t> </w:t>
      </w:r>
      <w:r w:rsidR="00063B32"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(внеочередного) </w:t>
      </w: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инструктажа по охране труда на рабочем месте (далее – Программу) для работников </w:t>
      </w:r>
      <w:r w:rsidR="00063B32" w:rsidRPr="00521B79">
        <w:rPr>
          <w:rFonts w:hAnsi="Times New Roman" w:cs="Times New Roman"/>
          <w:color w:val="000000"/>
          <w:sz w:val="28"/>
          <w:szCs w:val="28"/>
          <w:lang w:val="ru-RU"/>
        </w:rPr>
        <w:t>Администрации сельского поселения Красный Яр</w:t>
      </w: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63B32" w:rsidRPr="00521B79">
        <w:rPr>
          <w:rFonts w:hAnsi="Times New Roman" w:cs="Times New Roman"/>
          <w:color w:val="000000"/>
          <w:sz w:val="28"/>
          <w:szCs w:val="28"/>
          <w:lang w:val="ru-RU"/>
        </w:rPr>
        <w:t>муниципального района Красноярский Самарской области</w:t>
      </w:r>
      <w:r w:rsidR="00C36CE6"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согласно приложению </w:t>
      </w:r>
      <w:r w:rsidR="00521B79"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№ 1 </w:t>
      </w: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к настоящему </w:t>
      </w:r>
      <w:r w:rsidR="00C36CE6" w:rsidRPr="00521B79">
        <w:rPr>
          <w:rFonts w:hAnsi="Times New Roman" w:cs="Times New Roman"/>
          <w:color w:val="000000"/>
          <w:sz w:val="28"/>
          <w:szCs w:val="28"/>
          <w:lang w:val="ru-RU"/>
        </w:rPr>
        <w:t>распоряжению</w:t>
      </w:r>
      <w:r w:rsidR="00B855E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5188B" w:rsidRPr="00521B79" w:rsidRDefault="008A4F44" w:rsidP="00521B79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="00C36CE6" w:rsidRPr="00521B79">
        <w:rPr>
          <w:rFonts w:hAnsi="Times New Roman" w:cs="Times New Roman"/>
          <w:color w:val="000000"/>
          <w:sz w:val="28"/>
          <w:szCs w:val="28"/>
          <w:lang w:val="ru-RU"/>
        </w:rPr>
        <w:t>Ведущему специалисту Нечаевой О.Н</w:t>
      </w: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C36CE6"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5188B" w:rsidRPr="00521B79">
        <w:rPr>
          <w:rFonts w:hAnsi="Times New Roman" w:cs="Times New Roman"/>
          <w:color w:val="000000"/>
          <w:sz w:val="28"/>
          <w:szCs w:val="28"/>
          <w:lang w:val="ru-RU"/>
        </w:rPr>
        <w:t>довести до работников новые требования по охране труда посредством проведения</w:t>
      </w:r>
      <w:r w:rsidR="0025188B" w:rsidRPr="00521B79">
        <w:rPr>
          <w:rFonts w:hAnsi="Times New Roman" w:cs="Times New Roman"/>
          <w:color w:val="000000"/>
          <w:sz w:val="28"/>
          <w:szCs w:val="28"/>
        </w:rPr>
        <w:t> </w:t>
      </w:r>
      <w:r w:rsidR="0025188B" w:rsidRPr="00521B79">
        <w:rPr>
          <w:rFonts w:hAnsi="Times New Roman" w:cs="Times New Roman"/>
          <w:color w:val="000000"/>
          <w:sz w:val="28"/>
          <w:szCs w:val="28"/>
          <w:lang w:val="ru-RU"/>
        </w:rPr>
        <w:t>внеплановых инструктажей по утвержденной Программе.</w:t>
      </w:r>
    </w:p>
    <w:p w:rsidR="006E0C87" w:rsidRDefault="0025188B" w:rsidP="006E0C87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8A4F44" w:rsidRPr="00521B79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8A4F44" w:rsidRPr="00521B79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="008A4F44" w:rsidRPr="00521B79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8A4F44"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 исполнением настоящего </w:t>
      </w: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>распоряжения</w:t>
      </w:r>
      <w:r w:rsidR="008A4F44"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 возложить на </w:t>
      </w:r>
      <w:r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заместителя Главы сельского поселения Красный Яр </w:t>
      </w:r>
      <w:r w:rsidR="006A03AE" w:rsidRPr="00521B79">
        <w:rPr>
          <w:rFonts w:hAnsi="Times New Roman" w:cs="Times New Roman"/>
          <w:color w:val="000000"/>
          <w:sz w:val="28"/>
          <w:szCs w:val="28"/>
          <w:lang w:val="ru-RU"/>
        </w:rPr>
        <w:t xml:space="preserve"> Ведерникова А.В.</w:t>
      </w:r>
    </w:p>
    <w:p w:rsidR="006E0C87" w:rsidRDefault="006E0C87" w:rsidP="006E0C87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21B79" w:rsidRDefault="00521B79" w:rsidP="006E0C87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6E0C87" w:rsidRPr="006E0C87" w:rsidRDefault="00BB27AD" w:rsidP="006E0C87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7CA6900" wp14:editId="2B2B1612">
            <wp:simplePos x="0" y="0"/>
            <wp:positionH relativeFrom="column">
              <wp:posOffset>1523365</wp:posOffset>
            </wp:positionH>
            <wp:positionV relativeFrom="paragraph">
              <wp:posOffset>19685</wp:posOffset>
            </wp:positionV>
            <wp:extent cx="3211830" cy="1322070"/>
            <wp:effectExtent l="0" t="0" r="762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B79" w:rsidRPr="00521B79" w:rsidRDefault="00521B79" w:rsidP="00521B79">
      <w:pPr>
        <w:tabs>
          <w:tab w:val="num" w:pos="0"/>
        </w:tabs>
        <w:spacing w:before="0" w:beforeAutospacing="0" w:after="0" w:afterAutospacing="0"/>
        <w:rPr>
          <w:sz w:val="28"/>
          <w:lang w:val="ru-RU"/>
        </w:rPr>
      </w:pPr>
      <w:r w:rsidRPr="00521B79">
        <w:rPr>
          <w:sz w:val="28"/>
          <w:lang w:val="ru-RU"/>
        </w:rPr>
        <w:t xml:space="preserve">Глава </w:t>
      </w:r>
      <w:proofErr w:type="gramStart"/>
      <w:r w:rsidRPr="00521B79">
        <w:rPr>
          <w:sz w:val="28"/>
          <w:lang w:val="ru-RU"/>
        </w:rPr>
        <w:t>сельского</w:t>
      </w:r>
      <w:proofErr w:type="gramEnd"/>
    </w:p>
    <w:p w:rsidR="00521B79" w:rsidRPr="00521B79" w:rsidRDefault="00521B79" w:rsidP="00521B79">
      <w:pPr>
        <w:tabs>
          <w:tab w:val="num" w:pos="0"/>
        </w:tabs>
        <w:spacing w:before="0" w:beforeAutospacing="0" w:after="0" w:afterAutospacing="0"/>
        <w:rPr>
          <w:sz w:val="28"/>
          <w:lang w:val="ru-RU"/>
        </w:rPr>
      </w:pPr>
      <w:r w:rsidRPr="00521B79">
        <w:rPr>
          <w:sz w:val="28"/>
          <w:lang w:val="ru-RU"/>
        </w:rPr>
        <w:t xml:space="preserve">поселения Красный Яр                                                                    А.Г. </w:t>
      </w:r>
      <w:proofErr w:type="spellStart"/>
      <w:r w:rsidRPr="00521B79">
        <w:rPr>
          <w:sz w:val="28"/>
          <w:lang w:val="ru-RU"/>
        </w:rPr>
        <w:t>Бушов</w:t>
      </w:r>
      <w:proofErr w:type="spellEnd"/>
    </w:p>
    <w:p w:rsidR="00DA2B46" w:rsidRDefault="00DA2B46" w:rsidP="00521B79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A2B46" w:rsidRDefault="00DA2B46" w:rsidP="00521B79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A3931" w:rsidRDefault="008A4F44" w:rsidP="00521B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91048">
        <w:rPr>
          <w:rFonts w:hAnsi="Times New Roman" w:cs="Times New Roman"/>
          <w:color w:val="000000"/>
          <w:sz w:val="28"/>
          <w:szCs w:val="28"/>
          <w:lang w:val="ru-RU"/>
        </w:rPr>
        <w:t xml:space="preserve">С </w:t>
      </w:r>
      <w:r w:rsidR="00AE7043" w:rsidRPr="00AE7043">
        <w:rPr>
          <w:rFonts w:hAnsi="Times New Roman" w:cs="Times New Roman"/>
          <w:color w:val="000000"/>
          <w:sz w:val="28"/>
          <w:szCs w:val="28"/>
          <w:lang w:val="ru-RU"/>
        </w:rPr>
        <w:t>распоряжением</w:t>
      </w:r>
      <w:r w:rsidRPr="0049104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91048">
        <w:rPr>
          <w:rFonts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 w:rsidRPr="0049104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C256BD" w:rsidRPr="00C256BD" w:rsidRDefault="00C256BD" w:rsidP="00521B79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E7043">
        <w:rPr>
          <w:rFonts w:hAnsi="Times New Roman" w:cs="Times New Roman"/>
          <w:color w:val="000000"/>
          <w:sz w:val="28"/>
          <w:szCs w:val="28"/>
          <w:lang w:val="ru-RU"/>
        </w:rPr>
        <w:t>Ведерников А.В. ____________ «____» ____________ 2022 г.</w:t>
      </w:r>
    </w:p>
    <w:p w:rsidR="00AE7043" w:rsidRPr="00AE7043" w:rsidRDefault="00AE7043" w:rsidP="00521B79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E7043" w:rsidRPr="00AE7043" w:rsidRDefault="00AE7043" w:rsidP="00AE70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E7043">
        <w:rPr>
          <w:rFonts w:hAnsi="Times New Roman" w:cs="Times New Roman"/>
          <w:color w:val="000000"/>
          <w:sz w:val="28"/>
          <w:szCs w:val="28"/>
          <w:lang w:val="ru-RU"/>
        </w:rPr>
        <w:t>Нечаева О.Н. ____________ «____» ____________ 2022 г.</w:t>
      </w: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7043" w:rsidRDefault="00AE7043" w:rsidP="00521B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931" w:rsidRPr="006E0C87" w:rsidRDefault="008A4F44" w:rsidP="00C256B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1</w:t>
      </w:r>
    </w:p>
    <w:p w:rsidR="00EA3931" w:rsidRPr="006E0C87" w:rsidRDefault="008A4F44" w:rsidP="00C256B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C256BD" w:rsidRPr="006E0C87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распоряжению № </w:t>
      </w:r>
      <w:r w:rsidR="006E0C87" w:rsidRPr="006E0C87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6E0C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C256BD" w:rsidRPr="006E0C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0C87" w:rsidRPr="006E0C87">
        <w:rPr>
          <w:rFonts w:hAnsi="Times New Roman" w:cs="Times New Roman"/>
          <w:color w:val="000000"/>
          <w:sz w:val="24"/>
          <w:szCs w:val="24"/>
          <w:lang w:val="ru-RU"/>
        </w:rPr>
        <w:t>02.03.</w:t>
      </w:r>
      <w:r w:rsidRPr="006E0C87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="00C256BD" w:rsidRPr="006E0C87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EA3931" w:rsidRPr="006E0C87" w:rsidRDefault="00EA3931" w:rsidP="00C256B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0C87" w:rsidRPr="006E0C87" w:rsidRDefault="006E0C87" w:rsidP="006E0C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8A4F44" w:rsidRPr="006E0C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A3931" w:rsidRDefault="008A4F44" w:rsidP="006E0C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внепланового </w:t>
      </w:r>
      <w:r w:rsidR="00491048" w:rsidRPr="006E0C87">
        <w:rPr>
          <w:rFonts w:hAnsi="Times New Roman" w:cs="Times New Roman"/>
          <w:color w:val="000000"/>
          <w:sz w:val="24"/>
          <w:szCs w:val="24"/>
          <w:lang w:val="ru-RU"/>
        </w:rPr>
        <w:t xml:space="preserve">(внеочередного) </w:t>
      </w:r>
      <w:r w:rsidRPr="006E0C8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6E0C87">
        <w:rPr>
          <w:rFonts w:hAnsi="Times New Roman" w:cs="Times New Roman"/>
          <w:color w:val="000000"/>
          <w:sz w:val="24"/>
          <w:szCs w:val="24"/>
        </w:rPr>
        <w:t> </w:t>
      </w:r>
      <w:r w:rsidRPr="006E0C87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в </w:t>
      </w:r>
      <w:r w:rsidR="00491048" w:rsidRPr="006E0C87">
        <w:rPr>
          <w:rFonts w:hAnsi="Times New Roman" w:cs="Times New Roman"/>
          <w:color w:val="000000"/>
          <w:sz w:val="24"/>
          <w:szCs w:val="24"/>
          <w:lang w:val="ru-RU"/>
        </w:rPr>
        <w:t>Администрации сельского поселения Красный Яр муниципального района Красноярский Самарской области</w:t>
      </w:r>
    </w:p>
    <w:p w:rsidR="006E0C87" w:rsidRPr="006E0C87" w:rsidRDefault="006E0C87" w:rsidP="006E0C8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6821" w:rsidRPr="006E0C87" w:rsidRDefault="00466821" w:rsidP="006E0C87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Принципы обеспечения безопасности труда</w:t>
      </w:r>
    </w:p>
    <w:p w:rsidR="006E0C87" w:rsidRPr="006E0C87" w:rsidRDefault="006E0C87" w:rsidP="006E0C87">
      <w:pPr>
        <w:pStyle w:val="a5"/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обеспечения безопасности труда. Предупреждение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опасностей. Минимизация повреждения здоровья работников.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предупреждения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профилактики опасностей. Реализация мероприятий по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улучшению условий труда, включая ликвидацию или снижение уровней профессиональных рисков. Недопущение повышения уровней рисков.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минимизации повреждения здоровья работников. Меры, обеспечивающие постоянную готовность к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локализации (минимизации)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ликвидации последствий реализации профессиональных рисков.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мероприятий по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улучшению условий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охраны труда, ликвидации или снижению уровней профессиональных рисков. Перечень мероприятий по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предотвращению случаев повреждения здоровья работников. Общие требования к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безопасного рабочего места. Требования к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рабочего места.</w:t>
      </w:r>
    </w:p>
    <w:p w:rsidR="005B6A5F" w:rsidRPr="006E0C87" w:rsidRDefault="005B6A5F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821" w:rsidRPr="006E0C87" w:rsidRDefault="00466821" w:rsidP="006E0C87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Запрет на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работу в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опасных условиях</w:t>
      </w:r>
    </w:p>
    <w:p w:rsidR="006E0C87" w:rsidRPr="006E0C87" w:rsidRDefault="006E0C87" w:rsidP="006E0C87">
      <w:pPr>
        <w:pStyle w:val="a5"/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Обязанность работодателя приостановить работы на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местах в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случаях, если условия труда на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таких рабочих местах по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специальной оценки условий труда отнесены к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опасному классу условий труда.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приостановки работ до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устранения оснований, послуживших установлению опасного класса условий труда.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Гарантии работникам на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приостановки работ на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местах.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Устранение оснований, послуживших установлению опасного класса условий труда.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возобновления деятельности на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местах.</w:t>
      </w:r>
    </w:p>
    <w:p w:rsidR="005B6A5F" w:rsidRPr="006E0C87" w:rsidRDefault="005B6A5F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821" w:rsidRPr="006E0C87" w:rsidRDefault="00466821" w:rsidP="006E0C87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Дистанционное видеонаблюдение за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производством работ</w:t>
      </w:r>
    </w:p>
    <w:p w:rsidR="006E0C87" w:rsidRPr="006E0C87" w:rsidRDefault="006E0C87" w:rsidP="006E0C87">
      <w:pPr>
        <w:pStyle w:val="a5"/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работодателя на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в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контроля за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безопасностью производства работ приборов, устройств, оборудования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комплексов (систем) приборов, устройств, оборудования, обеспечивающих дистанционную видео-, ауди</w:t>
      </w:r>
      <w:proofErr w:type="gramStart"/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иную фиксацию процессов производства работ, обеспечивать хранение полученной информации.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Ведение электронного документооборота в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охраны труда.</w:t>
      </w:r>
    </w:p>
    <w:p w:rsidR="005B6A5F" w:rsidRPr="006E0C87" w:rsidRDefault="005B6A5F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821" w:rsidRPr="006E0C87" w:rsidRDefault="00466821" w:rsidP="006E0C87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Информирование о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нарушениях другими работниками</w:t>
      </w:r>
    </w:p>
    <w:p w:rsidR="006E0C87" w:rsidRPr="006E0C87" w:rsidRDefault="006E0C87" w:rsidP="006E0C87">
      <w:pPr>
        <w:pStyle w:val="a5"/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Обязанность работника немедленно извещать своего непосредственного или вышестоящего руководителя 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любой известной ему ситуации, угрожающей жизни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здоровью людей, 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нарушении работниками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лицами, участвующими в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производственной деятельности работодателя, 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каждом известном ему несчастном 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случае, происшедшем на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производстве, или об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ухудшении состояния своего здоровья, в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проявлении признаков профессионального заболевания, острого отравления.</w:t>
      </w:r>
      <w:proofErr w:type="gramEnd"/>
    </w:p>
    <w:p w:rsidR="005B6A5F" w:rsidRDefault="005B6A5F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821" w:rsidRPr="006E0C87" w:rsidRDefault="00466821" w:rsidP="006E0C87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к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рабочему месту</w:t>
      </w:r>
    </w:p>
    <w:p w:rsidR="006E0C87" w:rsidRPr="006E0C87" w:rsidRDefault="006E0C87" w:rsidP="006E0C87">
      <w:pPr>
        <w:pStyle w:val="a5"/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Санитарно-бытовое обслуживание работников. Оборудование санитарно-бытовых помещений, помещений для приема пищи, комнат для отдыха в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рабочее время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психологической разгрузки, организация постов для оказания первой помощи, укомплектование аптечками для оказания первой помощи.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Перевозка в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медицинские организации или к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месту жительства работников, пострадавших в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результате несчастного случая на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профессиональных заболеваний.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Системные мероприятия, проводимые работодателем, по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управлению профессиональными рисками на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местах, связанные с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выявлением опасностей, оценкой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снижением уровней профессиональных рисков.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Профессиональные риски в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источника.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оценки уровней профессиональных рисков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снижению уровней таких рисков.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опасностей путем обнаружения, распознавания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описания опасностей, включая их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источники, условия возникновения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потенциальные последствия при управлении профессиональными рисками.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Обнаружение, распознавание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проводимого в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контроля за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состоянием условий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охраны труда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требований охраны труда в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структурных подразделениях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местах, при проведении расследования несчастных случаев на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профессиональных заболеваний, а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при рассмотрении причин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 событий, приведших к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возникновению микроповреждений (микротравм).</w:t>
      </w:r>
      <w:proofErr w:type="gramEnd"/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«микроповреждение» («микротравма»).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учета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обстоятельств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причин, приведших к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возникновению микроповреждений (микротравм) работников.</w:t>
      </w:r>
    </w:p>
    <w:p w:rsidR="005B6A5F" w:rsidRPr="006E0C87" w:rsidRDefault="005B6A5F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821" w:rsidRPr="006E0C87" w:rsidRDefault="00466821" w:rsidP="006E0C87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Новые требования к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содержанию инструкций и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 по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охране труда</w:t>
      </w:r>
    </w:p>
    <w:p w:rsidR="006E0C87" w:rsidRPr="006E0C87" w:rsidRDefault="006E0C87" w:rsidP="006E0C87">
      <w:pPr>
        <w:pStyle w:val="a5"/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порядку разработки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содержанию правил по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 труда.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порядку разработки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содержанию инструкций по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 труда.</w:t>
      </w:r>
    </w:p>
    <w:p w:rsidR="00466821" w:rsidRPr="006E0C87" w:rsidRDefault="00466821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обновленными инструкциями и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по</w:t>
      </w:r>
      <w:r w:rsidRPr="006E0C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0C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 труда.</w:t>
      </w:r>
    </w:p>
    <w:p w:rsidR="005B6A5F" w:rsidRPr="006E0C87" w:rsidRDefault="005B6A5F" w:rsidP="00464A91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931" w:rsidRPr="006E0C87" w:rsidRDefault="00EA39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3931" w:rsidRPr="006E0C87" w:rsidRDefault="008A4F4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E0C87">
        <w:rPr>
          <w:rFonts w:hAnsi="Times New Roman" w:cs="Times New Roman"/>
          <w:color w:val="000000"/>
          <w:sz w:val="24"/>
          <w:szCs w:val="24"/>
        </w:rPr>
        <w:t>Программу</w:t>
      </w:r>
      <w:proofErr w:type="spellEnd"/>
      <w:r w:rsidRPr="006E0C8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C87">
        <w:rPr>
          <w:rFonts w:hAnsi="Times New Roman" w:cs="Times New Roman"/>
          <w:color w:val="000000"/>
          <w:sz w:val="24"/>
          <w:szCs w:val="24"/>
        </w:rPr>
        <w:t>разработал</w:t>
      </w:r>
      <w:proofErr w:type="spellEnd"/>
      <w:r w:rsidRPr="006E0C87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5"/>
        <w:gridCol w:w="156"/>
        <w:gridCol w:w="819"/>
        <w:gridCol w:w="156"/>
        <w:gridCol w:w="1511"/>
      </w:tblGrid>
      <w:tr w:rsidR="00EA3931" w:rsidRPr="006E0C8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931" w:rsidRPr="006E0C87" w:rsidRDefault="0066676E">
            <w:pPr>
              <w:rPr>
                <w:sz w:val="24"/>
                <w:szCs w:val="24"/>
                <w:lang w:val="ru-RU"/>
              </w:rPr>
            </w:pPr>
            <w:r w:rsidRPr="006E0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931" w:rsidRPr="006E0C87" w:rsidRDefault="00EA39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931" w:rsidRPr="006E0C87" w:rsidRDefault="00EA39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931" w:rsidRPr="006E0C87" w:rsidRDefault="00EA39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931" w:rsidRPr="006E0C87" w:rsidRDefault="0066676E">
            <w:pPr>
              <w:rPr>
                <w:sz w:val="24"/>
                <w:szCs w:val="24"/>
                <w:lang w:val="ru-RU"/>
              </w:rPr>
            </w:pPr>
            <w:r w:rsidRPr="006E0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О.Н. Нечаева</w:t>
            </w:r>
          </w:p>
        </w:tc>
      </w:tr>
      <w:tr w:rsidR="00EA3931" w:rsidRPr="006E0C8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931" w:rsidRPr="006E0C87" w:rsidRDefault="008A4F44">
            <w:pPr>
              <w:rPr>
                <w:sz w:val="24"/>
                <w:szCs w:val="24"/>
              </w:rPr>
            </w:pPr>
            <w:r w:rsidRPr="006E0C87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931" w:rsidRPr="006E0C87" w:rsidRDefault="00EA39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931" w:rsidRPr="006E0C87" w:rsidRDefault="008A4F44">
            <w:pPr>
              <w:rPr>
                <w:sz w:val="24"/>
                <w:szCs w:val="24"/>
              </w:rPr>
            </w:pPr>
            <w:r w:rsidRPr="006E0C87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931" w:rsidRPr="006E0C87" w:rsidRDefault="00EA39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931" w:rsidRPr="006E0C87" w:rsidRDefault="008A4F44">
            <w:pPr>
              <w:rPr>
                <w:sz w:val="24"/>
                <w:szCs w:val="24"/>
              </w:rPr>
            </w:pPr>
            <w:r w:rsidRPr="006E0C87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</w:rPr>
              <w:t>(Ф. И. О.)</w:t>
            </w:r>
          </w:p>
        </w:tc>
      </w:tr>
    </w:tbl>
    <w:p w:rsidR="00EA3931" w:rsidRDefault="00EA3931">
      <w:pPr>
        <w:rPr>
          <w:rFonts w:hAnsi="Times New Roman" w:cs="Times New Roman"/>
          <w:color w:val="000000"/>
          <w:sz w:val="24"/>
          <w:szCs w:val="24"/>
        </w:rPr>
      </w:pPr>
    </w:p>
    <w:sectPr w:rsidR="00EA3931" w:rsidSect="00491048">
      <w:pgSz w:w="11907" w:h="16839"/>
      <w:pgMar w:top="141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931A6"/>
    <w:multiLevelType w:val="hybridMultilevel"/>
    <w:tmpl w:val="9020B4AE"/>
    <w:lvl w:ilvl="0" w:tplc="600AE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B73C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ADB"/>
    <w:rsid w:val="00063B32"/>
    <w:rsid w:val="0025188B"/>
    <w:rsid w:val="002D33B1"/>
    <w:rsid w:val="002D3591"/>
    <w:rsid w:val="003514A0"/>
    <w:rsid w:val="00400CAD"/>
    <w:rsid w:val="00464A91"/>
    <w:rsid w:val="00466821"/>
    <w:rsid w:val="00491048"/>
    <w:rsid w:val="004F7E17"/>
    <w:rsid w:val="00521B79"/>
    <w:rsid w:val="005A05CE"/>
    <w:rsid w:val="005B6A5F"/>
    <w:rsid w:val="00653AF6"/>
    <w:rsid w:val="0066676E"/>
    <w:rsid w:val="006A03AE"/>
    <w:rsid w:val="006E0C87"/>
    <w:rsid w:val="007F235F"/>
    <w:rsid w:val="00867D08"/>
    <w:rsid w:val="008A4F44"/>
    <w:rsid w:val="00AE7043"/>
    <w:rsid w:val="00B73A5A"/>
    <w:rsid w:val="00B855E8"/>
    <w:rsid w:val="00BB27AD"/>
    <w:rsid w:val="00C256BD"/>
    <w:rsid w:val="00C36CE6"/>
    <w:rsid w:val="00DA2B46"/>
    <w:rsid w:val="00E428DF"/>
    <w:rsid w:val="00E438A1"/>
    <w:rsid w:val="00EA3931"/>
    <w:rsid w:val="00EF2D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A4F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A4F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dc:description>Подготовлено экспертами Актион-МЦФЭР</dc:description>
  <cp:lastModifiedBy>USER</cp:lastModifiedBy>
  <cp:revision>3</cp:revision>
  <cp:lastPrinted>2022-03-24T04:40:00Z</cp:lastPrinted>
  <dcterms:created xsi:type="dcterms:W3CDTF">2022-03-24T04:41:00Z</dcterms:created>
  <dcterms:modified xsi:type="dcterms:W3CDTF">2022-03-24T04:42:00Z</dcterms:modified>
</cp:coreProperties>
</file>