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DB2" w:rsidRPr="006C5ACE" w:rsidRDefault="00414DB2" w:rsidP="00414DB2">
      <w:pPr>
        <w:tabs>
          <w:tab w:val="left" w:pos="5035"/>
        </w:tabs>
        <w:autoSpaceDE w:val="0"/>
        <w:spacing w:after="0" w:line="240" w:lineRule="auto"/>
        <w:jc w:val="center"/>
        <w:rPr>
          <w:rFonts w:ascii="Times New Roman" w:eastAsia="Times New Roman" w:hAnsi="Times New Roman"/>
          <w:b/>
          <w:noProof/>
          <w:sz w:val="32"/>
          <w:szCs w:val="32"/>
          <w:lang w:eastAsia="ru-RU"/>
        </w:rPr>
      </w:pPr>
      <w:r>
        <w:rPr>
          <w:noProof/>
          <w:lang w:eastAsia="ru-RU"/>
        </w:rPr>
        <w:drawing>
          <wp:anchor distT="0" distB="0" distL="114300" distR="114300" simplePos="0" relativeHeight="251659264" behindDoc="0" locked="0" layoutInCell="1" allowOverlap="1">
            <wp:simplePos x="0" y="0"/>
            <wp:positionH relativeFrom="column">
              <wp:posOffset>2504440</wp:posOffset>
            </wp:positionH>
            <wp:positionV relativeFrom="paragraph">
              <wp:posOffset>123190</wp:posOffset>
            </wp:positionV>
            <wp:extent cx="752475" cy="908685"/>
            <wp:effectExtent l="0" t="0" r="9525" b="5715"/>
            <wp:wrapTopAndBottom/>
            <wp:docPr id="1" name="Рисунок 1" descr="D:\Собрание представителей\Герб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обрание представителей\Герб район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08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4DB2" w:rsidRPr="006C5ACE" w:rsidRDefault="00414DB2" w:rsidP="00414DB2">
      <w:pPr>
        <w:tabs>
          <w:tab w:val="left" w:pos="5035"/>
        </w:tabs>
        <w:autoSpaceDE w:val="0"/>
        <w:spacing w:after="0" w:line="240" w:lineRule="auto"/>
        <w:jc w:val="center"/>
        <w:rPr>
          <w:rFonts w:ascii="Times New Roman" w:eastAsia="Times New Roman" w:hAnsi="Times New Roman"/>
          <w:b/>
          <w:bCs/>
          <w:noProof/>
          <w:sz w:val="28"/>
          <w:szCs w:val="28"/>
          <w:lang w:eastAsia="ru-RU"/>
        </w:rPr>
      </w:pPr>
      <w:r w:rsidRPr="006C5ACE">
        <w:rPr>
          <w:rFonts w:ascii="Times New Roman" w:eastAsia="Times New Roman" w:hAnsi="Times New Roman"/>
          <w:b/>
          <w:bCs/>
          <w:noProof/>
          <w:sz w:val="28"/>
          <w:szCs w:val="28"/>
          <w:lang w:eastAsia="ru-RU"/>
        </w:rPr>
        <w:t>ГЛАВА</w:t>
      </w:r>
    </w:p>
    <w:p w:rsidR="00414DB2" w:rsidRPr="006C5ACE" w:rsidRDefault="00414DB2" w:rsidP="00414DB2">
      <w:pPr>
        <w:spacing w:after="0"/>
        <w:jc w:val="center"/>
        <w:rPr>
          <w:rFonts w:ascii="Times New Roman" w:eastAsia="Times New Roman" w:hAnsi="Times New Roman"/>
          <w:b/>
          <w:bCs/>
          <w:sz w:val="28"/>
          <w:szCs w:val="28"/>
          <w:lang w:eastAsia="ru-RU"/>
        </w:rPr>
      </w:pPr>
      <w:r w:rsidRPr="006C5ACE">
        <w:rPr>
          <w:rFonts w:ascii="Times New Roman" w:eastAsia="Times New Roman" w:hAnsi="Times New Roman"/>
          <w:b/>
          <w:bCs/>
          <w:noProof/>
          <w:sz w:val="28"/>
          <w:szCs w:val="28"/>
          <w:lang w:eastAsia="ru-RU"/>
        </w:rPr>
        <w:t>СЕЛЬСКОГО ПОСЕЛЕНИЯ КРАСНЫЙ  ЯР</w:t>
      </w:r>
    </w:p>
    <w:p w:rsidR="00414DB2" w:rsidRPr="006C5ACE" w:rsidRDefault="00414DB2" w:rsidP="00414DB2">
      <w:pPr>
        <w:spacing w:after="0"/>
        <w:jc w:val="center"/>
        <w:rPr>
          <w:rFonts w:ascii="Times New Roman" w:eastAsia="Times New Roman" w:hAnsi="Times New Roman"/>
          <w:b/>
          <w:bCs/>
          <w:sz w:val="28"/>
          <w:szCs w:val="28"/>
          <w:lang w:eastAsia="ru-RU"/>
        </w:rPr>
      </w:pPr>
      <w:r w:rsidRPr="006C5ACE">
        <w:rPr>
          <w:rFonts w:ascii="Times New Roman" w:eastAsia="Times New Roman" w:hAnsi="Times New Roman"/>
          <w:b/>
          <w:bCs/>
          <w:sz w:val="28"/>
          <w:szCs w:val="28"/>
          <w:lang w:eastAsia="ru-RU"/>
        </w:rPr>
        <w:t xml:space="preserve">МУНИЦИПАЛЬНОГО РАЙОНА </w:t>
      </w:r>
      <w:proofErr w:type="gramStart"/>
      <w:r w:rsidRPr="006C5ACE">
        <w:rPr>
          <w:rFonts w:ascii="Times New Roman" w:eastAsia="Times New Roman" w:hAnsi="Times New Roman"/>
          <w:b/>
          <w:bCs/>
          <w:sz w:val="28"/>
          <w:szCs w:val="28"/>
          <w:lang w:eastAsia="ru-RU"/>
        </w:rPr>
        <w:t>КРАСНОЯРСКИЙ</w:t>
      </w:r>
      <w:proofErr w:type="gramEnd"/>
    </w:p>
    <w:p w:rsidR="00414DB2" w:rsidRPr="006C5ACE" w:rsidRDefault="00414DB2" w:rsidP="00414DB2">
      <w:pPr>
        <w:spacing w:after="0"/>
        <w:jc w:val="center"/>
        <w:rPr>
          <w:rFonts w:ascii="Times New Roman" w:eastAsia="Times New Roman" w:hAnsi="Times New Roman"/>
          <w:b/>
          <w:bCs/>
          <w:sz w:val="28"/>
          <w:szCs w:val="28"/>
          <w:lang w:eastAsia="ru-RU"/>
        </w:rPr>
      </w:pPr>
      <w:r w:rsidRPr="006C5ACE">
        <w:rPr>
          <w:rFonts w:ascii="Times New Roman" w:eastAsia="Times New Roman" w:hAnsi="Times New Roman"/>
          <w:b/>
          <w:bCs/>
          <w:sz w:val="28"/>
          <w:szCs w:val="28"/>
          <w:lang w:eastAsia="ru-RU"/>
        </w:rPr>
        <w:t>САМАРСКОЙ ОБЛАСТИ</w:t>
      </w:r>
    </w:p>
    <w:p w:rsidR="00414DB2" w:rsidRPr="00476D81" w:rsidRDefault="00414DB2" w:rsidP="00414DB2">
      <w:pPr>
        <w:keepNext/>
        <w:keepLines/>
        <w:spacing w:after="0" w:line="360" w:lineRule="auto"/>
        <w:jc w:val="right"/>
        <w:outlineLvl w:val="8"/>
        <w:rPr>
          <w:rFonts w:ascii="Times New Roman" w:eastAsia="Times New Roman" w:hAnsi="Times New Roman"/>
          <w:iCs/>
          <w:sz w:val="32"/>
          <w:szCs w:val="32"/>
          <w:lang w:eastAsia="ru-RU"/>
        </w:rPr>
      </w:pPr>
      <w:r w:rsidRPr="006C5ACE">
        <w:rPr>
          <w:rFonts w:ascii="Times New Roman" w:eastAsia="Times New Roman" w:hAnsi="Times New Roman"/>
          <w:b/>
          <w:sz w:val="20"/>
          <w:szCs w:val="20"/>
          <w:lang w:eastAsia="ru-RU"/>
        </w:rPr>
        <w:t xml:space="preserve"> </w:t>
      </w:r>
    </w:p>
    <w:p w:rsidR="00414DB2" w:rsidRPr="00476D81" w:rsidRDefault="00414DB2" w:rsidP="00414DB2">
      <w:pPr>
        <w:keepNext/>
        <w:keepLines/>
        <w:spacing w:after="0" w:line="360" w:lineRule="auto"/>
        <w:jc w:val="center"/>
        <w:outlineLvl w:val="8"/>
        <w:rPr>
          <w:rFonts w:ascii="Times New Roman" w:eastAsia="Times New Roman" w:hAnsi="Times New Roman"/>
          <w:iCs/>
          <w:sz w:val="44"/>
          <w:szCs w:val="44"/>
          <w:lang w:eastAsia="ru-RU"/>
        </w:rPr>
      </w:pPr>
      <w:r w:rsidRPr="00476D81">
        <w:rPr>
          <w:rFonts w:ascii="Times New Roman" w:eastAsia="Times New Roman" w:hAnsi="Times New Roman"/>
          <w:iCs/>
          <w:sz w:val="44"/>
          <w:szCs w:val="44"/>
          <w:lang w:eastAsia="ru-RU"/>
        </w:rPr>
        <w:t>РАСПОРЯЖЕНИЕ</w:t>
      </w:r>
    </w:p>
    <w:p w:rsidR="00414DB2" w:rsidRPr="006C5ACE" w:rsidRDefault="00414DB2" w:rsidP="00414DB2">
      <w:pPr>
        <w:spacing w:after="0" w:line="240" w:lineRule="auto"/>
        <w:jc w:val="center"/>
        <w:rPr>
          <w:rFonts w:ascii="Times New Roman" w:eastAsia="Times New Roman" w:hAnsi="Times New Roman"/>
          <w:sz w:val="28"/>
          <w:szCs w:val="20"/>
          <w:lang w:eastAsia="ru-RU"/>
        </w:rPr>
      </w:pPr>
      <w:r w:rsidRPr="006C5ACE">
        <w:rPr>
          <w:rFonts w:ascii="Times New Roman" w:eastAsia="Times New Roman" w:hAnsi="Times New Roman"/>
          <w:sz w:val="28"/>
          <w:szCs w:val="20"/>
          <w:lang w:eastAsia="ru-RU"/>
        </w:rPr>
        <w:t>от «</w:t>
      </w:r>
      <w:r w:rsidR="00162737">
        <w:rPr>
          <w:rFonts w:ascii="Times New Roman" w:eastAsia="Times New Roman" w:hAnsi="Times New Roman"/>
          <w:sz w:val="28"/>
          <w:szCs w:val="20"/>
          <w:lang w:eastAsia="ru-RU"/>
        </w:rPr>
        <w:t>21</w:t>
      </w:r>
      <w:r w:rsidRPr="006C5ACE">
        <w:rPr>
          <w:rFonts w:ascii="Times New Roman" w:eastAsia="Times New Roman" w:hAnsi="Times New Roman"/>
          <w:sz w:val="28"/>
          <w:szCs w:val="20"/>
          <w:lang w:eastAsia="ru-RU"/>
        </w:rPr>
        <w:t xml:space="preserve">»  </w:t>
      </w:r>
      <w:r>
        <w:rPr>
          <w:rFonts w:ascii="Times New Roman" w:eastAsia="Times New Roman" w:hAnsi="Times New Roman"/>
          <w:sz w:val="28"/>
          <w:szCs w:val="20"/>
          <w:lang w:eastAsia="ru-RU"/>
        </w:rPr>
        <w:t xml:space="preserve"> июля </w:t>
      </w:r>
      <w:r w:rsidRPr="006C5ACE">
        <w:rPr>
          <w:rFonts w:ascii="Times New Roman" w:eastAsia="Times New Roman" w:hAnsi="Times New Roman"/>
          <w:sz w:val="28"/>
          <w:szCs w:val="20"/>
          <w:lang w:eastAsia="ru-RU"/>
        </w:rPr>
        <w:t xml:space="preserve">   202</w:t>
      </w:r>
      <w:r>
        <w:rPr>
          <w:rFonts w:ascii="Times New Roman" w:eastAsia="Times New Roman" w:hAnsi="Times New Roman"/>
          <w:sz w:val="28"/>
          <w:szCs w:val="20"/>
          <w:lang w:eastAsia="ru-RU"/>
        </w:rPr>
        <w:t>6</w:t>
      </w:r>
      <w:r w:rsidR="00162737">
        <w:rPr>
          <w:rFonts w:ascii="Times New Roman" w:eastAsia="Times New Roman" w:hAnsi="Times New Roman"/>
          <w:sz w:val="28"/>
          <w:szCs w:val="20"/>
          <w:lang w:eastAsia="ru-RU"/>
        </w:rPr>
        <w:t xml:space="preserve"> года   № 39</w:t>
      </w:r>
    </w:p>
    <w:p w:rsidR="00414DB2" w:rsidRPr="006C5ACE" w:rsidRDefault="00414DB2" w:rsidP="00162737">
      <w:pPr>
        <w:spacing w:after="0" w:line="240" w:lineRule="auto"/>
        <w:rPr>
          <w:rFonts w:ascii="Times New Roman" w:eastAsia="Times New Roman" w:hAnsi="Times New Roman"/>
          <w:b/>
          <w:sz w:val="28"/>
          <w:szCs w:val="28"/>
          <w:lang w:eastAsia="ru-RU"/>
        </w:rPr>
      </w:pPr>
    </w:p>
    <w:p w:rsidR="00414DB2" w:rsidRPr="006C5ACE" w:rsidRDefault="00414DB2" w:rsidP="00414DB2">
      <w:pPr>
        <w:spacing w:after="0" w:line="240" w:lineRule="auto"/>
        <w:jc w:val="center"/>
        <w:rPr>
          <w:rFonts w:ascii="Times New Roman" w:eastAsia="Times New Roman" w:hAnsi="Times New Roman"/>
          <w:b/>
          <w:sz w:val="28"/>
          <w:szCs w:val="28"/>
          <w:lang w:eastAsia="ru-RU"/>
        </w:rPr>
      </w:pPr>
      <w:r w:rsidRPr="006C5ACE">
        <w:rPr>
          <w:rFonts w:ascii="Times New Roman" w:eastAsia="Times New Roman" w:hAnsi="Times New Roman"/>
          <w:b/>
          <w:sz w:val="28"/>
          <w:szCs w:val="28"/>
          <w:lang w:eastAsia="ru-RU"/>
        </w:rPr>
        <w:t xml:space="preserve">О внесении изменений  в   </w:t>
      </w:r>
      <w:r w:rsidRPr="006C5ACE">
        <w:rPr>
          <w:rFonts w:ascii="Times New Roman" w:hAnsi="Times New Roman"/>
          <w:b/>
          <w:sz w:val="28"/>
          <w:szCs w:val="28"/>
        </w:rPr>
        <w:t>Порядок работы с обращениями граждан, поступившими в Администрацию сельского поселения Красный Яр</w:t>
      </w:r>
      <w:r w:rsidRPr="006C5ACE">
        <w:rPr>
          <w:rFonts w:ascii="Times New Roman" w:eastAsia="Times New Roman" w:hAnsi="Times New Roman"/>
          <w:b/>
          <w:sz w:val="28"/>
          <w:szCs w:val="28"/>
          <w:lang w:eastAsia="ru-RU"/>
        </w:rPr>
        <w:t xml:space="preserve"> муниципального района Красноярский Самарской области </w:t>
      </w:r>
    </w:p>
    <w:p w:rsidR="00414DB2" w:rsidRPr="006C5ACE" w:rsidRDefault="00414DB2" w:rsidP="00414DB2">
      <w:pPr>
        <w:suppressAutoHyphens/>
        <w:spacing w:after="0" w:line="200" w:lineRule="atLeast"/>
        <w:jc w:val="center"/>
        <w:rPr>
          <w:rFonts w:ascii="Times New Roman" w:eastAsia="Times New Roman" w:hAnsi="Times New Roman"/>
          <w:sz w:val="28"/>
          <w:szCs w:val="28"/>
          <w:lang w:eastAsia="zh-CN"/>
        </w:rPr>
      </w:pPr>
    </w:p>
    <w:p w:rsidR="00414DB2" w:rsidRPr="006C5ACE" w:rsidRDefault="00414DB2" w:rsidP="00414DB2">
      <w:pPr>
        <w:spacing w:after="0" w:line="360" w:lineRule="auto"/>
        <w:ind w:firstLine="709"/>
        <w:jc w:val="both"/>
        <w:rPr>
          <w:rFonts w:ascii="Times New Roman" w:eastAsia="Times New Roman" w:hAnsi="Times New Roman"/>
          <w:sz w:val="28"/>
          <w:szCs w:val="28"/>
          <w:lang w:eastAsia="ru-RU"/>
        </w:rPr>
      </w:pPr>
      <w:r w:rsidRPr="006C5ACE">
        <w:rPr>
          <w:rFonts w:ascii="Times New Roman" w:eastAsia="Times New Roman" w:hAnsi="Times New Roman"/>
          <w:sz w:val="28"/>
          <w:szCs w:val="28"/>
          <w:lang w:eastAsia="ru-RU"/>
        </w:rPr>
        <w:t>Рассмотрев  Протест  Прокуратуры Красноярского района Самарской области от  1</w:t>
      </w:r>
      <w:r>
        <w:rPr>
          <w:rFonts w:ascii="Times New Roman" w:eastAsia="Times New Roman" w:hAnsi="Times New Roman"/>
          <w:sz w:val="28"/>
          <w:szCs w:val="28"/>
          <w:lang w:eastAsia="ru-RU"/>
        </w:rPr>
        <w:t>7</w:t>
      </w:r>
      <w:r w:rsidRPr="006C5ACE">
        <w:rPr>
          <w:rFonts w:ascii="Times New Roman" w:eastAsia="Times New Roman" w:hAnsi="Times New Roman"/>
          <w:sz w:val="28"/>
          <w:szCs w:val="28"/>
          <w:lang w:eastAsia="ru-RU"/>
        </w:rPr>
        <w:t>.0</w:t>
      </w:r>
      <w:r>
        <w:rPr>
          <w:rFonts w:ascii="Times New Roman" w:eastAsia="Times New Roman" w:hAnsi="Times New Roman"/>
          <w:sz w:val="28"/>
          <w:szCs w:val="28"/>
          <w:lang w:eastAsia="ru-RU"/>
        </w:rPr>
        <w:t>7</w:t>
      </w:r>
      <w:r w:rsidRPr="006C5ACE">
        <w:rPr>
          <w:rFonts w:ascii="Times New Roman" w:eastAsia="Times New Roman" w:hAnsi="Times New Roman"/>
          <w:sz w:val="28"/>
          <w:szCs w:val="28"/>
          <w:lang w:eastAsia="ru-RU"/>
        </w:rPr>
        <w:t>.202</w:t>
      </w:r>
      <w:r>
        <w:rPr>
          <w:rFonts w:ascii="Times New Roman" w:eastAsia="Times New Roman" w:hAnsi="Times New Roman"/>
          <w:sz w:val="28"/>
          <w:szCs w:val="28"/>
          <w:lang w:eastAsia="ru-RU"/>
        </w:rPr>
        <w:t>6</w:t>
      </w:r>
      <w:r w:rsidRPr="006C5ACE">
        <w:rPr>
          <w:rFonts w:ascii="Times New Roman" w:eastAsia="Times New Roman" w:hAnsi="Times New Roman"/>
          <w:sz w:val="28"/>
          <w:szCs w:val="28"/>
          <w:lang w:eastAsia="ru-RU"/>
        </w:rPr>
        <w:t xml:space="preserve"> года,   на отдельные положения </w:t>
      </w:r>
      <w:r w:rsidRPr="006C5ACE">
        <w:rPr>
          <w:rFonts w:ascii="Times New Roman" w:hAnsi="Times New Roman"/>
          <w:sz w:val="28"/>
          <w:szCs w:val="28"/>
        </w:rPr>
        <w:t xml:space="preserve">Порядка работы с обращениями граждан, </w:t>
      </w:r>
      <w:r w:rsidRPr="006C5ACE">
        <w:rPr>
          <w:rFonts w:ascii="Times New Roman" w:eastAsia="Times New Roman" w:hAnsi="Times New Roman"/>
          <w:sz w:val="28"/>
          <w:szCs w:val="28"/>
          <w:lang w:eastAsia="ru-RU"/>
        </w:rPr>
        <w:t xml:space="preserve">утверждённого распоряжением  администрации   № 25   от  27.03.2017 года, </w:t>
      </w:r>
      <w:r w:rsidRPr="006C5ACE">
        <w:rPr>
          <w:rFonts w:ascii="Times New Roman" w:hAnsi="Times New Roman"/>
          <w:sz w:val="28"/>
          <w:szCs w:val="28"/>
        </w:rPr>
        <w:t xml:space="preserve"> </w:t>
      </w:r>
      <w:r w:rsidRPr="006C5ACE">
        <w:rPr>
          <w:rFonts w:ascii="Times New Roman" w:eastAsia="Times New Roman" w:hAnsi="Times New Roman"/>
          <w:sz w:val="28"/>
          <w:szCs w:val="28"/>
          <w:lang w:eastAsia="ru-RU"/>
        </w:rPr>
        <w:t xml:space="preserve">  ПРИКАЗЫВАЮ:</w:t>
      </w:r>
    </w:p>
    <w:p w:rsidR="00414DB2" w:rsidRPr="006C5ACE" w:rsidRDefault="00414DB2" w:rsidP="00162737">
      <w:pPr>
        <w:numPr>
          <w:ilvl w:val="0"/>
          <w:numId w:val="1"/>
        </w:numPr>
        <w:spacing w:after="0" w:line="360" w:lineRule="auto"/>
        <w:ind w:left="0" w:firstLine="357"/>
        <w:contextualSpacing/>
        <w:jc w:val="both"/>
        <w:rPr>
          <w:rFonts w:ascii="Times New Roman" w:eastAsia="Times New Roman" w:hAnsi="Times New Roman"/>
          <w:sz w:val="28"/>
          <w:szCs w:val="28"/>
          <w:lang w:eastAsia="ru-RU"/>
        </w:rPr>
      </w:pPr>
      <w:r w:rsidRPr="000D1F0D">
        <w:rPr>
          <w:rFonts w:ascii="Times New Roman" w:eastAsia="Times New Roman" w:hAnsi="Times New Roman"/>
          <w:sz w:val="28"/>
          <w:szCs w:val="28"/>
          <w:lang w:eastAsia="ru-RU"/>
        </w:rPr>
        <w:t xml:space="preserve">Внести в </w:t>
      </w:r>
      <w:r w:rsidRPr="000D1F0D">
        <w:rPr>
          <w:rFonts w:ascii="Times New Roman" w:hAnsi="Times New Roman"/>
          <w:sz w:val="28"/>
          <w:szCs w:val="28"/>
        </w:rPr>
        <w:t xml:space="preserve">Порядок  работы с обращениями </w:t>
      </w:r>
      <w:r w:rsidR="00162737" w:rsidRPr="000D1F0D">
        <w:rPr>
          <w:rFonts w:ascii="Times New Roman" w:hAnsi="Times New Roman"/>
          <w:sz w:val="28"/>
          <w:szCs w:val="28"/>
        </w:rPr>
        <w:t>граждан,</w:t>
      </w:r>
      <w:r>
        <w:rPr>
          <w:rFonts w:ascii="Times New Roman" w:hAnsi="Times New Roman"/>
          <w:sz w:val="28"/>
          <w:szCs w:val="28"/>
        </w:rPr>
        <w:t xml:space="preserve"> поступившими в администрацию сельского поселения Красный Яр</w:t>
      </w:r>
      <w:r w:rsidRPr="000D1F0D">
        <w:rPr>
          <w:rFonts w:ascii="Times New Roman" w:hAnsi="Times New Roman"/>
          <w:sz w:val="28"/>
          <w:szCs w:val="28"/>
        </w:rPr>
        <w:t xml:space="preserve">, </w:t>
      </w:r>
      <w:r>
        <w:rPr>
          <w:rFonts w:ascii="Times New Roman" w:hAnsi="Times New Roman"/>
          <w:sz w:val="28"/>
          <w:szCs w:val="28"/>
        </w:rPr>
        <w:t>утверждённ</w:t>
      </w:r>
      <w:r w:rsidR="00976457">
        <w:rPr>
          <w:rFonts w:ascii="Times New Roman" w:hAnsi="Times New Roman"/>
          <w:sz w:val="28"/>
          <w:szCs w:val="28"/>
        </w:rPr>
        <w:t>ый</w:t>
      </w:r>
      <w:r>
        <w:rPr>
          <w:rFonts w:ascii="Times New Roman" w:hAnsi="Times New Roman"/>
          <w:sz w:val="28"/>
          <w:szCs w:val="28"/>
        </w:rPr>
        <w:t xml:space="preserve"> </w:t>
      </w:r>
      <w:r w:rsidRPr="006C5ACE">
        <w:rPr>
          <w:rFonts w:ascii="Times New Roman" w:hAnsi="Times New Roman"/>
          <w:sz w:val="28"/>
          <w:szCs w:val="28"/>
        </w:rPr>
        <w:t>распоряжением</w:t>
      </w:r>
      <w:r w:rsidRPr="006C5ACE">
        <w:rPr>
          <w:rFonts w:ascii="Times New Roman" w:eastAsia="Times New Roman" w:hAnsi="Times New Roman"/>
          <w:sz w:val="28"/>
          <w:szCs w:val="28"/>
          <w:lang w:eastAsia="ru-RU"/>
        </w:rPr>
        <w:t xml:space="preserve"> администрации   № 25   от  27.03.2017 года, следующие изменения:</w:t>
      </w:r>
    </w:p>
    <w:p w:rsidR="00414DB2" w:rsidRPr="006C5ACE" w:rsidRDefault="00414DB2" w:rsidP="00414DB2">
      <w:pPr>
        <w:autoSpaceDE w:val="0"/>
        <w:autoSpaceDN w:val="0"/>
        <w:adjustRightInd w:val="0"/>
        <w:spacing w:after="0" w:line="360" w:lineRule="auto"/>
        <w:ind w:firstLine="539"/>
        <w:jc w:val="both"/>
        <w:rPr>
          <w:rFonts w:ascii="Times New Roman" w:eastAsia="Times New Roman" w:hAnsi="Times New Roman"/>
          <w:sz w:val="28"/>
          <w:szCs w:val="28"/>
          <w:lang w:eastAsia="ru-RU"/>
        </w:rPr>
      </w:pPr>
      <w:r w:rsidRPr="006C5ACE">
        <w:rPr>
          <w:rFonts w:ascii="Times New Roman" w:eastAsia="Times New Roman" w:hAnsi="Times New Roman"/>
          <w:sz w:val="28"/>
          <w:szCs w:val="28"/>
          <w:lang w:eastAsia="ru-RU"/>
        </w:rPr>
        <w:t>1) Пункт 2.1. Порядка изложить в следующей редакции:</w:t>
      </w:r>
    </w:p>
    <w:p w:rsidR="00414DB2" w:rsidRPr="00414DB2" w:rsidRDefault="00414DB2" w:rsidP="00414DB2">
      <w:pPr>
        <w:spacing w:after="0" w:line="360" w:lineRule="auto"/>
        <w:ind w:firstLine="720"/>
        <w:jc w:val="both"/>
        <w:rPr>
          <w:rFonts w:ascii="Times New Roman" w:eastAsia="Times New Roman" w:hAnsi="Times New Roman"/>
          <w:sz w:val="28"/>
          <w:szCs w:val="28"/>
          <w:lang w:eastAsia="ru-RU"/>
        </w:rPr>
      </w:pPr>
      <w:r w:rsidRPr="00414DB2">
        <w:rPr>
          <w:rFonts w:ascii="Times New Roman" w:eastAsia="Times New Roman" w:hAnsi="Times New Roman"/>
          <w:sz w:val="28"/>
          <w:szCs w:val="28"/>
          <w:lang w:eastAsia="ru-RU"/>
        </w:rPr>
        <w:t>«</w:t>
      </w:r>
      <w:r w:rsidRPr="00414DB2">
        <w:rPr>
          <w:rFonts w:ascii="Times New Roman" w:hAnsi="Times New Roman"/>
          <w:sz w:val="28"/>
          <w:szCs w:val="28"/>
        </w:rPr>
        <w:t xml:space="preserve">2.1. Обращение может быть направленно заявителем </w:t>
      </w:r>
      <w:r w:rsidRPr="00414DB2">
        <w:rPr>
          <w:rFonts w:ascii="Times New Roman" w:hAnsi="Times New Roman"/>
          <w:bCs/>
          <w:sz w:val="28"/>
          <w:szCs w:val="28"/>
          <w:shd w:val="clear" w:color="auto" w:fill="FFFFFF"/>
        </w:rPr>
        <w:t>обращение гражданина (далее - обращение)</w:t>
      </w:r>
      <w:r w:rsidRPr="00414DB2">
        <w:rPr>
          <w:rFonts w:ascii="Times New Roman" w:hAnsi="Times New Roman"/>
          <w:sz w:val="28"/>
          <w:szCs w:val="28"/>
          <w:shd w:val="clear" w:color="auto" w:fill="FFFFFF"/>
        </w:rPr>
        <w:t>  в письменной форме или в форме электронного документа с </w:t>
      </w:r>
      <w:hyperlink r:id="rId7" w:anchor="/document/408314235/entry/1000" w:history="1">
        <w:r w:rsidRPr="00414DB2">
          <w:rPr>
            <w:rFonts w:ascii="Times New Roman" w:hAnsi="Times New Roman"/>
            <w:sz w:val="28"/>
            <w:szCs w:val="28"/>
            <w:shd w:val="clear" w:color="auto" w:fill="FFFFFF"/>
          </w:rPr>
          <w:t>использованием</w:t>
        </w:r>
      </w:hyperlink>
      <w:r w:rsidRPr="00414DB2">
        <w:rPr>
          <w:rFonts w:ascii="Times New Roman" w:hAnsi="Times New Roman"/>
          <w:sz w:val="28"/>
          <w:szCs w:val="28"/>
          <w:shd w:val="clear" w:color="auto" w:fill="FFFFFF"/>
        </w:rPr>
        <w:t> федеральной государственной информационной системы </w:t>
      </w:r>
      <w:hyperlink r:id="rId8" w:tgtFrame="_blank" w:history="1">
        <w:r w:rsidRPr="00414DB2">
          <w:rPr>
            <w:rFonts w:ascii="Times New Roman" w:hAnsi="Times New Roman"/>
            <w:sz w:val="28"/>
            <w:szCs w:val="28"/>
            <w:shd w:val="clear" w:color="auto" w:fill="FFFFFF"/>
          </w:rPr>
          <w:t>"Единый портал</w:t>
        </w:r>
      </w:hyperlink>
      <w:r w:rsidRPr="00414DB2">
        <w:rPr>
          <w:rFonts w:ascii="Times New Roman" w:hAnsi="Times New Roman"/>
          <w:sz w:val="28"/>
          <w:szCs w:val="28"/>
          <w:shd w:val="clear" w:color="auto" w:fill="FFFFFF"/>
        </w:rPr>
        <w:t xml:space="preserve">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государственного органа или </w:t>
      </w:r>
      <w:r w:rsidRPr="00414DB2">
        <w:rPr>
          <w:rFonts w:ascii="Times New Roman" w:hAnsi="Times New Roman"/>
          <w:sz w:val="28"/>
          <w:szCs w:val="28"/>
          <w:shd w:val="clear" w:color="auto" w:fill="FFFFFF"/>
        </w:rPr>
        <w:lastRenderedPageBreak/>
        <w:t>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настоящим Федеральным законом), предложение, заявление или жалоба, а также устное обращение гражданина в государственный орган, орган местного самоуправления</w:t>
      </w:r>
      <w:r w:rsidRPr="00414DB2">
        <w:rPr>
          <w:rFonts w:ascii="Times New Roman" w:eastAsia="Times New Roman" w:hAnsi="Times New Roman"/>
          <w:sz w:val="28"/>
          <w:szCs w:val="28"/>
          <w:lang w:eastAsia="ru-RU"/>
        </w:rPr>
        <w:t>».</w:t>
      </w:r>
    </w:p>
    <w:p w:rsidR="00414DB2" w:rsidRPr="006C5ACE" w:rsidRDefault="00414DB2" w:rsidP="00414DB2">
      <w:pPr>
        <w:tabs>
          <w:tab w:val="num" w:pos="1035"/>
        </w:tabs>
        <w:autoSpaceDE w:val="0"/>
        <w:autoSpaceDN w:val="0"/>
        <w:adjustRightInd w:val="0"/>
        <w:spacing w:after="0" w:line="360" w:lineRule="auto"/>
        <w:ind w:firstLine="425"/>
        <w:jc w:val="both"/>
        <w:rPr>
          <w:rFonts w:ascii="Times New Roman" w:eastAsia="Times New Roman" w:hAnsi="Times New Roman"/>
          <w:sz w:val="28"/>
          <w:szCs w:val="28"/>
          <w:lang w:eastAsia="ru-RU"/>
        </w:rPr>
      </w:pPr>
      <w:r w:rsidRPr="006C5ACE">
        <w:rPr>
          <w:rFonts w:ascii="Times New Roman" w:eastAsia="Times New Roman" w:hAnsi="Times New Roman"/>
          <w:sz w:val="28"/>
          <w:szCs w:val="28"/>
          <w:lang w:eastAsia="ru-RU"/>
        </w:rPr>
        <w:t>2. Настоящее распоряжение довести до сведения муниципальных служащих и работников администрации сельского поселения Красный Яр.</w:t>
      </w:r>
    </w:p>
    <w:p w:rsidR="00414DB2" w:rsidRPr="006C5ACE" w:rsidRDefault="00414DB2" w:rsidP="00414DB2">
      <w:pPr>
        <w:spacing w:after="0" w:line="360" w:lineRule="auto"/>
        <w:ind w:firstLine="425"/>
        <w:jc w:val="both"/>
        <w:rPr>
          <w:rFonts w:ascii="Times New Roman" w:eastAsia="Times New Roman" w:hAnsi="Times New Roman"/>
          <w:sz w:val="28"/>
          <w:szCs w:val="28"/>
          <w:lang w:eastAsia="ru-RU"/>
        </w:rPr>
      </w:pPr>
      <w:r w:rsidRPr="006C5ACE">
        <w:rPr>
          <w:rFonts w:ascii="Times New Roman" w:eastAsia="Times New Roman" w:hAnsi="Times New Roman"/>
          <w:sz w:val="28"/>
          <w:szCs w:val="28"/>
          <w:lang w:eastAsia="ru-RU"/>
        </w:rPr>
        <w:t>3. Опубликовать настоящее распоряжение в газете «Планета Красный Яр» и разместить на официальном сайте администрации сельского поселения Красный Яр сети интернет http://kryarposelenie.ru/.</w:t>
      </w:r>
    </w:p>
    <w:p w:rsidR="00414DB2" w:rsidRPr="006C5ACE" w:rsidRDefault="00414DB2" w:rsidP="00414DB2">
      <w:pPr>
        <w:spacing w:after="0" w:line="360" w:lineRule="auto"/>
        <w:ind w:firstLine="425"/>
        <w:jc w:val="both"/>
        <w:rPr>
          <w:rFonts w:ascii="Times New Roman" w:eastAsia="Times New Roman" w:hAnsi="Times New Roman"/>
          <w:sz w:val="28"/>
          <w:szCs w:val="28"/>
          <w:lang w:eastAsia="ru-RU"/>
        </w:rPr>
      </w:pPr>
      <w:r w:rsidRPr="006C5ACE">
        <w:rPr>
          <w:rFonts w:ascii="Times New Roman" w:eastAsia="Times New Roman" w:hAnsi="Times New Roman"/>
          <w:sz w:val="28"/>
          <w:szCs w:val="28"/>
          <w:lang w:eastAsia="ru-RU"/>
        </w:rPr>
        <w:t>4. Настоящее распоряжение вступает в силу со дня его официального опубликования.</w:t>
      </w:r>
    </w:p>
    <w:p w:rsidR="00414DB2" w:rsidRPr="006C5ACE" w:rsidRDefault="00414DB2" w:rsidP="00414DB2">
      <w:pPr>
        <w:spacing w:after="0" w:line="240" w:lineRule="auto"/>
        <w:ind w:left="709"/>
        <w:rPr>
          <w:rFonts w:ascii="Times New Roman" w:eastAsia="Times New Roman" w:hAnsi="Times New Roman"/>
          <w:b/>
          <w:sz w:val="28"/>
          <w:szCs w:val="28"/>
          <w:lang w:eastAsia="ru-RU"/>
        </w:rPr>
      </w:pPr>
    </w:p>
    <w:p w:rsidR="00414DB2" w:rsidRPr="006C5ACE" w:rsidRDefault="00414DB2" w:rsidP="00414DB2">
      <w:pPr>
        <w:spacing w:after="0" w:line="240" w:lineRule="auto"/>
        <w:ind w:left="709"/>
        <w:rPr>
          <w:rFonts w:ascii="Times New Roman" w:eastAsia="Times New Roman" w:hAnsi="Times New Roman"/>
          <w:b/>
          <w:sz w:val="28"/>
          <w:szCs w:val="28"/>
          <w:lang w:eastAsia="ru-RU"/>
        </w:rPr>
      </w:pPr>
    </w:p>
    <w:p w:rsidR="00414DB2" w:rsidRPr="006C5ACE" w:rsidRDefault="00414DB2" w:rsidP="00414DB2">
      <w:pPr>
        <w:spacing w:after="0" w:line="240" w:lineRule="auto"/>
        <w:ind w:left="709"/>
        <w:rPr>
          <w:rFonts w:ascii="Times New Roman" w:eastAsia="Times New Roman" w:hAnsi="Times New Roman"/>
          <w:b/>
          <w:sz w:val="28"/>
          <w:szCs w:val="28"/>
          <w:lang w:eastAsia="ru-RU"/>
        </w:rPr>
      </w:pPr>
    </w:p>
    <w:p w:rsidR="00414DB2" w:rsidRPr="00414DB2" w:rsidRDefault="00414DB2" w:rsidP="00414DB2">
      <w:pPr>
        <w:spacing w:after="0" w:line="240" w:lineRule="auto"/>
        <w:rPr>
          <w:rFonts w:ascii="Times New Roman" w:eastAsia="Times New Roman" w:hAnsi="Times New Roman"/>
          <w:b/>
          <w:sz w:val="28"/>
          <w:szCs w:val="28"/>
          <w:lang w:eastAsia="ru-RU"/>
        </w:rPr>
      </w:pPr>
      <w:r w:rsidRPr="00414DB2">
        <w:rPr>
          <w:rFonts w:ascii="Times New Roman" w:eastAsia="Times New Roman" w:hAnsi="Times New Roman"/>
          <w:b/>
          <w:sz w:val="28"/>
          <w:szCs w:val="28"/>
          <w:lang w:eastAsia="ru-RU"/>
        </w:rPr>
        <w:t>Глава сельского поселения</w:t>
      </w:r>
    </w:p>
    <w:p w:rsidR="00414DB2" w:rsidRPr="00414DB2" w:rsidRDefault="00414DB2" w:rsidP="00414DB2">
      <w:pPr>
        <w:spacing w:after="0" w:line="240" w:lineRule="auto"/>
        <w:rPr>
          <w:rFonts w:ascii="Times New Roman" w:eastAsia="Times New Roman" w:hAnsi="Times New Roman"/>
          <w:b/>
          <w:sz w:val="28"/>
          <w:szCs w:val="28"/>
          <w:lang w:eastAsia="ru-RU"/>
        </w:rPr>
      </w:pPr>
      <w:r w:rsidRPr="00414DB2">
        <w:rPr>
          <w:rFonts w:ascii="Times New Roman" w:eastAsia="Times New Roman" w:hAnsi="Times New Roman"/>
          <w:b/>
          <w:sz w:val="28"/>
          <w:szCs w:val="28"/>
          <w:lang w:eastAsia="ru-RU"/>
        </w:rPr>
        <w:t xml:space="preserve">Красный Яр </w:t>
      </w:r>
      <w:proofErr w:type="gramStart"/>
      <w:r w:rsidRPr="00414DB2">
        <w:rPr>
          <w:rFonts w:ascii="Times New Roman" w:eastAsia="Times New Roman" w:hAnsi="Times New Roman"/>
          <w:b/>
          <w:sz w:val="28"/>
          <w:szCs w:val="28"/>
          <w:lang w:eastAsia="ru-RU"/>
        </w:rPr>
        <w:t>муниципального</w:t>
      </w:r>
      <w:proofErr w:type="gramEnd"/>
    </w:p>
    <w:p w:rsidR="00414DB2" w:rsidRPr="00414DB2" w:rsidRDefault="00414DB2" w:rsidP="00414DB2">
      <w:pPr>
        <w:spacing w:after="0" w:line="240" w:lineRule="auto"/>
        <w:rPr>
          <w:rFonts w:ascii="Times New Roman" w:eastAsia="Times New Roman" w:hAnsi="Times New Roman"/>
          <w:b/>
          <w:sz w:val="28"/>
          <w:szCs w:val="28"/>
          <w:lang w:eastAsia="ru-RU"/>
        </w:rPr>
      </w:pPr>
      <w:r w:rsidRPr="00414DB2">
        <w:rPr>
          <w:rFonts w:ascii="Times New Roman" w:eastAsia="Times New Roman" w:hAnsi="Times New Roman"/>
          <w:b/>
          <w:sz w:val="28"/>
          <w:szCs w:val="28"/>
          <w:lang w:eastAsia="ru-RU"/>
        </w:rPr>
        <w:t xml:space="preserve">района </w:t>
      </w:r>
      <w:proofErr w:type="gramStart"/>
      <w:r w:rsidRPr="00414DB2">
        <w:rPr>
          <w:rFonts w:ascii="Times New Roman" w:eastAsia="Times New Roman" w:hAnsi="Times New Roman"/>
          <w:b/>
          <w:sz w:val="28"/>
          <w:szCs w:val="28"/>
          <w:lang w:eastAsia="ru-RU"/>
        </w:rPr>
        <w:t>Красноярский</w:t>
      </w:r>
      <w:proofErr w:type="gramEnd"/>
    </w:p>
    <w:p w:rsidR="00414DB2" w:rsidRPr="00414DB2" w:rsidRDefault="00414DB2" w:rsidP="00414DB2">
      <w:pPr>
        <w:spacing w:after="0" w:line="240" w:lineRule="auto"/>
        <w:rPr>
          <w:rFonts w:ascii="Times New Roman" w:eastAsia="Times New Roman" w:hAnsi="Times New Roman"/>
          <w:b/>
          <w:sz w:val="28"/>
          <w:szCs w:val="28"/>
          <w:lang w:eastAsia="ru-RU"/>
        </w:rPr>
      </w:pPr>
      <w:r w:rsidRPr="00414DB2">
        <w:rPr>
          <w:rFonts w:ascii="Times New Roman" w:eastAsia="Times New Roman" w:hAnsi="Times New Roman"/>
          <w:b/>
          <w:sz w:val="28"/>
          <w:szCs w:val="28"/>
          <w:lang w:eastAsia="ru-RU"/>
        </w:rPr>
        <w:t xml:space="preserve">Самарской области                                                                             А.Г. </w:t>
      </w:r>
      <w:proofErr w:type="spellStart"/>
      <w:r w:rsidRPr="00414DB2">
        <w:rPr>
          <w:rFonts w:ascii="Times New Roman" w:eastAsia="Times New Roman" w:hAnsi="Times New Roman"/>
          <w:b/>
          <w:sz w:val="28"/>
          <w:szCs w:val="28"/>
          <w:lang w:eastAsia="ru-RU"/>
        </w:rPr>
        <w:t>Бушов</w:t>
      </w:r>
      <w:proofErr w:type="spellEnd"/>
    </w:p>
    <w:p w:rsidR="004B52CE" w:rsidRDefault="004B52CE"/>
    <w:p w:rsidR="00414DB2" w:rsidRDefault="00414DB2"/>
    <w:p w:rsidR="00414DB2" w:rsidRDefault="00414DB2"/>
    <w:p w:rsidR="00414DB2" w:rsidRDefault="00414DB2"/>
    <w:p w:rsidR="00414DB2" w:rsidRDefault="00414DB2"/>
    <w:p w:rsidR="00414DB2" w:rsidRDefault="00414DB2"/>
    <w:p w:rsidR="00414DB2" w:rsidRDefault="00414DB2"/>
    <w:p w:rsidR="00414DB2" w:rsidRDefault="00414DB2"/>
    <w:p w:rsidR="00414DB2" w:rsidRDefault="00414DB2"/>
    <w:p w:rsidR="00414DB2" w:rsidRDefault="00414DB2"/>
    <w:p w:rsidR="00414DB2" w:rsidRDefault="00414DB2"/>
    <w:p w:rsidR="00414DB2" w:rsidRDefault="00414DB2"/>
    <w:p w:rsidR="00414DB2" w:rsidRDefault="00414DB2"/>
    <w:p w:rsidR="00414DB2" w:rsidRDefault="00414DB2"/>
    <w:p w:rsidR="00162737" w:rsidRDefault="00162737" w:rsidP="00162737">
      <w:pPr>
        <w:widowControl w:val="0"/>
        <w:autoSpaceDE w:val="0"/>
        <w:autoSpaceDN w:val="0"/>
        <w:adjustRightInd w:val="0"/>
        <w:spacing w:after="0" w:line="240" w:lineRule="auto"/>
        <w:ind w:left="1416"/>
        <w:jc w:val="both"/>
        <w:rPr>
          <w:rFonts w:ascii="Times New Roman" w:hAnsi="Times New Roman"/>
          <w:i/>
          <w:sz w:val="28"/>
          <w:szCs w:val="28"/>
        </w:rPr>
      </w:pPr>
      <w:r>
        <w:rPr>
          <w:rFonts w:ascii="Times New Roman" w:hAnsi="Times New Roman"/>
          <w:sz w:val="28"/>
          <w:szCs w:val="28"/>
        </w:rPr>
        <w:t xml:space="preserve">С распоряжением </w:t>
      </w:r>
      <w:r w:rsidRPr="00162737">
        <w:rPr>
          <w:rFonts w:ascii="Times New Roman" w:hAnsi="Times New Roman"/>
          <w:i/>
          <w:sz w:val="28"/>
          <w:szCs w:val="28"/>
        </w:rPr>
        <w:t>№ 39 от 21.07.2026 года</w:t>
      </w:r>
      <w:r>
        <w:rPr>
          <w:rFonts w:ascii="Times New Roman" w:hAnsi="Times New Roman"/>
          <w:i/>
          <w:sz w:val="28"/>
          <w:szCs w:val="28"/>
        </w:rPr>
        <w:t xml:space="preserve"> </w:t>
      </w:r>
      <w:proofErr w:type="gramStart"/>
      <w:r>
        <w:rPr>
          <w:rFonts w:ascii="Times New Roman" w:hAnsi="Times New Roman"/>
          <w:i/>
          <w:sz w:val="28"/>
          <w:szCs w:val="28"/>
        </w:rPr>
        <w:t>ознакомлены</w:t>
      </w:r>
      <w:proofErr w:type="gramEnd"/>
      <w:r>
        <w:rPr>
          <w:rFonts w:ascii="Times New Roman" w:hAnsi="Times New Roman"/>
          <w:i/>
          <w:sz w:val="28"/>
          <w:szCs w:val="28"/>
        </w:rPr>
        <w:t>:</w:t>
      </w:r>
    </w:p>
    <w:tbl>
      <w:tblPr>
        <w:tblStyle w:val="a4"/>
        <w:tblW w:w="0" w:type="auto"/>
        <w:tblInd w:w="-318" w:type="dxa"/>
        <w:tblLook w:val="04A0" w:firstRow="1" w:lastRow="0" w:firstColumn="1" w:lastColumn="0" w:noHBand="0" w:noVBand="1"/>
      </w:tblPr>
      <w:tblGrid>
        <w:gridCol w:w="4537"/>
        <w:gridCol w:w="1843"/>
        <w:gridCol w:w="2977"/>
      </w:tblGrid>
      <w:tr w:rsidR="00162737" w:rsidTr="00162737">
        <w:tc>
          <w:tcPr>
            <w:tcW w:w="4537" w:type="dxa"/>
          </w:tcPr>
          <w:p w:rsidR="00162737" w:rsidRDefault="00162737" w:rsidP="00162737">
            <w:pPr>
              <w:widowControl w:val="0"/>
              <w:autoSpaceDE w:val="0"/>
              <w:autoSpaceDN w:val="0"/>
              <w:adjustRightInd w:val="0"/>
              <w:ind w:left="-1558" w:firstLine="1558"/>
              <w:jc w:val="center"/>
              <w:rPr>
                <w:rFonts w:ascii="Times New Roman" w:hAnsi="Times New Roman"/>
                <w:sz w:val="28"/>
                <w:szCs w:val="28"/>
              </w:rPr>
            </w:pPr>
            <w:r>
              <w:rPr>
                <w:rFonts w:ascii="Times New Roman" w:hAnsi="Times New Roman"/>
                <w:sz w:val="28"/>
                <w:szCs w:val="28"/>
              </w:rPr>
              <w:t>ФИО</w:t>
            </w:r>
          </w:p>
        </w:tc>
        <w:tc>
          <w:tcPr>
            <w:tcW w:w="1843" w:type="dxa"/>
          </w:tcPr>
          <w:p w:rsidR="00162737" w:rsidRDefault="00162737" w:rsidP="00162737">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Дата</w:t>
            </w:r>
          </w:p>
        </w:tc>
        <w:tc>
          <w:tcPr>
            <w:tcW w:w="2977" w:type="dxa"/>
          </w:tcPr>
          <w:p w:rsidR="00162737" w:rsidRDefault="00162737" w:rsidP="00162737">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Подпись</w:t>
            </w: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r w:rsidR="00162737" w:rsidTr="00162737">
        <w:tc>
          <w:tcPr>
            <w:tcW w:w="4537" w:type="dxa"/>
          </w:tcPr>
          <w:p w:rsidR="00162737" w:rsidRDefault="00162737" w:rsidP="00162737">
            <w:pPr>
              <w:widowControl w:val="0"/>
              <w:autoSpaceDE w:val="0"/>
              <w:autoSpaceDN w:val="0"/>
              <w:adjustRightInd w:val="0"/>
              <w:jc w:val="both"/>
              <w:rPr>
                <w:rFonts w:ascii="Times New Roman" w:hAnsi="Times New Roman"/>
                <w:sz w:val="28"/>
                <w:szCs w:val="28"/>
              </w:rPr>
            </w:pPr>
          </w:p>
          <w:p w:rsidR="00162737" w:rsidRDefault="00162737" w:rsidP="00162737">
            <w:pPr>
              <w:widowControl w:val="0"/>
              <w:autoSpaceDE w:val="0"/>
              <w:autoSpaceDN w:val="0"/>
              <w:adjustRightInd w:val="0"/>
              <w:jc w:val="both"/>
              <w:rPr>
                <w:rFonts w:ascii="Times New Roman" w:hAnsi="Times New Roman"/>
                <w:sz w:val="28"/>
                <w:szCs w:val="28"/>
              </w:rPr>
            </w:pPr>
          </w:p>
        </w:tc>
        <w:tc>
          <w:tcPr>
            <w:tcW w:w="1843" w:type="dxa"/>
          </w:tcPr>
          <w:p w:rsidR="00162737" w:rsidRDefault="00162737" w:rsidP="00162737">
            <w:pPr>
              <w:widowControl w:val="0"/>
              <w:autoSpaceDE w:val="0"/>
              <w:autoSpaceDN w:val="0"/>
              <w:adjustRightInd w:val="0"/>
              <w:jc w:val="both"/>
              <w:rPr>
                <w:rFonts w:ascii="Times New Roman" w:hAnsi="Times New Roman"/>
                <w:sz w:val="28"/>
                <w:szCs w:val="28"/>
              </w:rPr>
            </w:pPr>
          </w:p>
        </w:tc>
        <w:tc>
          <w:tcPr>
            <w:tcW w:w="2977" w:type="dxa"/>
          </w:tcPr>
          <w:p w:rsidR="00162737" w:rsidRDefault="00162737" w:rsidP="00162737">
            <w:pPr>
              <w:widowControl w:val="0"/>
              <w:autoSpaceDE w:val="0"/>
              <w:autoSpaceDN w:val="0"/>
              <w:adjustRightInd w:val="0"/>
              <w:jc w:val="both"/>
              <w:rPr>
                <w:rFonts w:ascii="Times New Roman" w:hAnsi="Times New Roman"/>
                <w:sz w:val="28"/>
                <w:szCs w:val="28"/>
              </w:rPr>
            </w:pPr>
          </w:p>
        </w:tc>
      </w:tr>
    </w:tbl>
    <w:p w:rsidR="00162737" w:rsidRDefault="00414DB2" w:rsidP="00162737">
      <w:pPr>
        <w:widowControl w:val="0"/>
        <w:autoSpaceDE w:val="0"/>
        <w:autoSpaceDN w:val="0"/>
        <w:adjustRightInd w:val="0"/>
        <w:spacing w:after="0" w:line="240" w:lineRule="auto"/>
        <w:ind w:left="1416"/>
        <w:jc w:val="both"/>
        <w:rPr>
          <w:rFonts w:ascii="Times New Roman" w:hAnsi="Times New Roman"/>
          <w:sz w:val="28"/>
          <w:szCs w:val="28"/>
        </w:rPr>
      </w:pPr>
      <w:r w:rsidRPr="00414DB2">
        <w:rPr>
          <w:rFonts w:ascii="Times New Roman" w:hAnsi="Times New Roman"/>
          <w:sz w:val="28"/>
          <w:szCs w:val="28"/>
        </w:rPr>
        <w:t xml:space="preserve">                                              </w:t>
      </w:r>
    </w:p>
    <w:p w:rsidR="00162737" w:rsidRDefault="00162737" w:rsidP="00414DB2">
      <w:pPr>
        <w:widowControl w:val="0"/>
        <w:autoSpaceDE w:val="0"/>
        <w:autoSpaceDN w:val="0"/>
        <w:adjustRightInd w:val="0"/>
        <w:spacing w:after="0" w:line="240" w:lineRule="auto"/>
        <w:ind w:left="1416"/>
        <w:jc w:val="center"/>
        <w:rPr>
          <w:rFonts w:ascii="Times New Roman" w:hAnsi="Times New Roman"/>
          <w:sz w:val="28"/>
          <w:szCs w:val="28"/>
        </w:rPr>
      </w:pPr>
    </w:p>
    <w:p w:rsidR="00162737" w:rsidRDefault="00162737" w:rsidP="00414DB2">
      <w:pPr>
        <w:widowControl w:val="0"/>
        <w:autoSpaceDE w:val="0"/>
        <w:autoSpaceDN w:val="0"/>
        <w:adjustRightInd w:val="0"/>
        <w:spacing w:after="0" w:line="240" w:lineRule="auto"/>
        <w:ind w:left="1416"/>
        <w:jc w:val="center"/>
        <w:rPr>
          <w:rFonts w:ascii="Times New Roman" w:hAnsi="Times New Roman"/>
          <w:sz w:val="28"/>
          <w:szCs w:val="28"/>
        </w:rPr>
      </w:pPr>
      <w:bookmarkStart w:id="0" w:name="_GoBack"/>
    </w:p>
    <w:bookmarkEnd w:id="0"/>
    <w:p w:rsidR="00162737" w:rsidRDefault="00162737" w:rsidP="00414DB2">
      <w:pPr>
        <w:widowControl w:val="0"/>
        <w:autoSpaceDE w:val="0"/>
        <w:autoSpaceDN w:val="0"/>
        <w:adjustRightInd w:val="0"/>
        <w:spacing w:after="0" w:line="240" w:lineRule="auto"/>
        <w:ind w:left="1416"/>
        <w:jc w:val="center"/>
        <w:rPr>
          <w:rFonts w:ascii="Times New Roman" w:hAnsi="Times New Roman"/>
          <w:sz w:val="28"/>
          <w:szCs w:val="28"/>
        </w:rPr>
      </w:pPr>
    </w:p>
    <w:p w:rsidR="00162737" w:rsidRDefault="00162737" w:rsidP="00162737">
      <w:pPr>
        <w:widowControl w:val="0"/>
        <w:autoSpaceDE w:val="0"/>
        <w:autoSpaceDN w:val="0"/>
        <w:adjustRightInd w:val="0"/>
        <w:spacing w:after="0" w:line="240" w:lineRule="auto"/>
        <w:rPr>
          <w:rFonts w:ascii="Times New Roman" w:hAnsi="Times New Roman"/>
          <w:sz w:val="28"/>
          <w:szCs w:val="28"/>
        </w:rPr>
      </w:pPr>
    </w:p>
    <w:p w:rsidR="00414DB2" w:rsidRPr="00414DB2" w:rsidRDefault="00414DB2" w:rsidP="00162737">
      <w:pPr>
        <w:widowControl w:val="0"/>
        <w:autoSpaceDE w:val="0"/>
        <w:autoSpaceDN w:val="0"/>
        <w:adjustRightInd w:val="0"/>
        <w:spacing w:after="0" w:line="240" w:lineRule="auto"/>
        <w:ind w:left="1416"/>
        <w:jc w:val="right"/>
        <w:rPr>
          <w:rFonts w:ascii="Times New Roman" w:hAnsi="Times New Roman"/>
          <w:sz w:val="28"/>
          <w:szCs w:val="28"/>
        </w:rPr>
      </w:pPr>
      <w:r w:rsidRPr="00414DB2">
        <w:rPr>
          <w:rFonts w:ascii="Times New Roman" w:hAnsi="Times New Roman"/>
          <w:sz w:val="28"/>
          <w:szCs w:val="28"/>
        </w:rPr>
        <w:t xml:space="preserve">   Приложение</w:t>
      </w:r>
    </w:p>
    <w:p w:rsidR="00414DB2" w:rsidRPr="00414DB2" w:rsidRDefault="00414DB2" w:rsidP="00162737">
      <w:pPr>
        <w:widowControl w:val="0"/>
        <w:autoSpaceDE w:val="0"/>
        <w:autoSpaceDN w:val="0"/>
        <w:adjustRightInd w:val="0"/>
        <w:spacing w:after="0" w:line="240" w:lineRule="auto"/>
        <w:jc w:val="right"/>
        <w:rPr>
          <w:rFonts w:ascii="Times New Roman" w:hAnsi="Times New Roman"/>
          <w:sz w:val="28"/>
          <w:szCs w:val="28"/>
        </w:rPr>
      </w:pPr>
      <w:r w:rsidRPr="00414DB2">
        <w:rPr>
          <w:rFonts w:ascii="Times New Roman" w:hAnsi="Times New Roman"/>
          <w:sz w:val="28"/>
          <w:szCs w:val="28"/>
        </w:rPr>
        <w:t xml:space="preserve">                                                                      к распоряжению Главы</w:t>
      </w:r>
    </w:p>
    <w:p w:rsidR="00414DB2" w:rsidRPr="00414DB2" w:rsidRDefault="00414DB2" w:rsidP="00162737">
      <w:pPr>
        <w:widowControl w:val="0"/>
        <w:autoSpaceDE w:val="0"/>
        <w:autoSpaceDN w:val="0"/>
        <w:adjustRightInd w:val="0"/>
        <w:spacing w:after="0" w:line="240" w:lineRule="auto"/>
        <w:jc w:val="right"/>
        <w:rPr>
          <w:rFonts w:ascii="Times New Roman" w:hAnsi="Times New Roman"/>
          <w:sz w:val="28"/>
          <w:szCs w:val="28"/>
        </w:rPr>
      </w:pPr>
      <w:r w:rsidRPr="00414DB2">
        <w:rPr>
          <w:rFonts w:ascii="Times New Roman" w:hAnsi="Times New Roman"/>
          <w:sz w:val="28"/>
          <w:szCs w:val="28"/>
        </w:rPr>
        <w:t xml:space="preserve">                                                                       сельского поселения Красный Яр</w:t>
      </w:r>
    </w:p>
    <w:p w:rsidR="00414DB2" w:rsidRPr="00414DB2" w:rsidRDefault="00414DB2" w:rsidP="00162737">
      <w:pPr>
        <w:widowControl w:val="0"/>
        <w:autoSpaceDE w:val="0"/>
        <w:autoSpaceDN w:val="0"/>
        <w:adjustRightInd w:val="0"/>
        <w:spacing w:after="0" w:line="240" w:lineRule="auto"/>
        <w:jc w:val="right"/>
        <w:rPr>
          <w:rFonts w:ascii="Times New Roman" w:hAnsi="Times New Roman"/>
          <w:sz w:val="28"/>
          <w:szCs w:val="28"/>
        </w:rPr>
      </w:pPr>
      <w:r w:rsidRPr="00414DB2">
        <w:rPr>
          <w:rFonts w:ascii="Times New Roman" w:hAnsi="Times New Roman"/>
          <w:sz w:val="28"/>
          <w:szCs w:val="28"/>
        </w:rPr>
        <w:t xml:space="preserve">                                                                    муниципального района</w:t>
      </w:r>
    </w:p>
    <w:p w:rsidR="00414DB2" w:rsidRPr="00414DB2" w:rsidRDefault="00414DB2" w:rsidP="00162737">
      <w:pPr>
        <w:widowControl w:val="0"/>
        <w:autoSpaceDE w:val="0"/>
        <w:autoSpaceDN w:val="0"/>
        <w:adjustRightInd w:val="0"/>
        <w:spacing w:after="0" w:line="240" w:lineRule="auto"/>
        <w:jc w:val="right"/>
        <w:rPr>
          <w:rFonts w:ascii="Times New Roman" w:hAnsi="Times New Roman"/>
          <w:sz w:val="28"/>
          <w:szCs w:val="28"/>
        </w:rPr>
      </w:pPr>
      <w:r w:rsidRPr="00414DB2">
        <w:rPr>
          <w:rFonts w:ascii="Times New Roman" w:hAnsi="Times New Roman"/>
          <w:sz w:val="28"/>
          <w:szCs w:val="28"/>
        </w:rPr>
        <w:t xml:space="preserve">                                                                  Красноярский</w:t>
      </w:r>
    </w:p>
    <w:p w:rsidR="00414DB2" w:rsidRPr="00414DB2" w:rsidRDefault="00414DB2" w:rsidP="00162737">
      <w:pPr>
        <w:spacing w:after="0" w:line="240" w:lineRule="auto"/>
        <w:jc w:val="right"/>
        <w:rPr>
          <w:rFonts w:ascii="Times New Roman" w:hAnsi="Times New Roman"/>
          <w:sz w:val="28"/>
          <w:szCs w:val="28"/>
        </w:rPr>
      </w:pPr>
      <w:r w:rsidRPr="00414DB2">
        <w:rPr>
          <w:rFonts w:ascii="Times New Roman" w:hAnsi="Times New Roman"/>
          <w:sz w:val="28"/>
          <w:szCs w:val="28"/>
        </w:rPr>
        <w:t xml:space="preserve">                                                                   от  27.03.2017  №  25</w:t>
      </w:r>
    </w:p>
    <w:p w:rsidR="00414DB2" w:rsidRPr="00414DB2" w:rsidRDefault="00414DB2" w:rsidP="00162737">
      <w:pPr>
        <w:spacing w:after="0" w:line="240" w:lineRule="auto"/>
        <w:jc w:val="right"/>
        <w:rPr>
          <w:rFonts w:ascii="Times New Roman" w:hAnsi="Times New Roman"/>
          <w:i/>
          <w:sz w:val="28"/>
          <w:szCs w:val="28"/>
        </w:rPr>
      </w:pPr>
      <w:r w:rsidRPr="00414DB2">
        <w:rPr>
          <w:rFonts w:ascii="Times New Roman" w:hAnsi="Times New Roman"/>
          <w:sz w:val="28"/>
          <w:szCs w:val="28"/>
        </w:rPr>
        <w:t xml:space="preserve">                                                                         </w:t>
      </w:r>
      <w:r w:rsidRPr="00414DB2">
        <w:rPr>
          <w:rFonts w:ascii="Times New Roman" w:hAnsi="Times New Roman"/>
          <w:i/>
          <w:sz w:val="28"/>
          <w:szCs w:val="28"/>
        </w:rPr>
        <w:t xml:space="preserve"> (ред. № 28 от 20.05.2024 года, в </w:t>
      </w:r>
      <w:r w:rsidRPr="00162737">
        <w:rPr>
          <w:rFonts w:ascii="Times New Roman" w:hAnsi="Times New Roman"/>
          <w:i/>
          <w:sz w:val="28"/>
          <w:szCs w:val="28"/>
        </w:rPr>
        <w:t xml:space="preserve">ред. № </w:t>
      </w:r>
      <w:r w:rsidR="00162737" w:rsidRPr="00162737">
        <w:rPr>
          <w:rFonts w:ascii="Times New Roman" w:hAnsi="Times New Roman"/>
          <w:i/>
          <w:sz w:val="28"/>
          <w:szCs w:val="28"/>
        </w:rPr>
        <w:t>39 от 21</w:t>
      </w:r>
      <w:r w:rsidRPr="00162737">
        <w:rPr>
          <w:rFonts w:ascii="Times New Roman" w:hAnsi="Times New Roman"/>
          <w:i/>
          <w:sz w:val="28"/>
          <w:szCs w:val="28"/>
        </w:rPr>
        <w:t>.07.2026 года)</w:t>
      </w:r>
    </w:p>
    <w:p w:rsidR="00414DB2" w:rsidRPr="00414DB2" w:rsidRDefault="00414DB2" w:rsidP="00414DB2">
      <w:pPr>
        <w:widowControl w:val="0"/>
        <w:autoSpaceDE w:val="0"/>
        <w:autoSpaceDN w:val="0"/>
        <w:adjustRightInd w:val="0"/>
        <w:jc w:val="center"/>
        <w:rPr>
          <w:rFonts w:ascii="Times New Roman" w:hAnsi="Times New Roman"/>
          <w:b/>
          <w:bCs/>
          <w:sz w:val="28"/>
          <w:szCs w:val="28"/>
        </w:rPr>
      </w:pPr>
      <w:bookmarkStart w:id="1" w:name="Par33"/>
      <w:bookmarkEnd w:id="1"/>
    </w:p>
    <w:p w:rsidR="00414DB2" w:rsidRPr="00414DB2" w:rsidRDefault="00414DB2" w:rsidP="00414DB2">
      <w:pPr>
        <w:widowControl w:val="0"/>
        <w:autoSpaceDE w:val="0"/>
        <w:autoSpaceDN w:val="0"/>
        <w:adjustRightInd w:val="0"/>
        <w:jc w:val="center"/>
        <w:rPr>
          <w:rFonts w:ascii="Times New Roman" w:hAnsi="Times New Roman"/>
          <w:b/>
          <w:bCs/>
          <w:sz w:val="28"/>
          <w:szCs w:val="28"/>
        </w:rPr>
      </w:pPr>
      <w:r w:rsidRPr="00414DB2">
        <w:rPr>
          <w:rFonts w:ascii="Times New Roman" w:hAnsi="Times New Roman"/>
          <w:b/>
          <w:bCs/>
          <w:sz w:val="28"/>
          <w:szCs w:val="28"/>
        </w:rPr>
        <w:t>ПОРЯДОК</w:t>
      </w:r>
    </w:p>
    <w:p w:rsidR="00414DB2" w:rsidRPr="00414DB2" w:rsidRDefault="00414DB2" w:rsidP="00414DB2">
      <w:pPr>
        <w:widowControl w:val="0"/>
        <w:autoSpaceDE w:val="0"/>
        <w:autoSpaceDN w:val="0"/>
        <w:adjustRightInd w:val="0"/>
        <w:jc w:val="center"/>
        <w:rPr>
          <w:rFonts w:ascii="Times New Roman" w:hAnsi="Times New Roman"/>
          <w:b/>
          <w:bCs/>
          <w:sz w:val="28"/>
          <w:szCs w:val="28"/>
        </w:rPr>
      </w:pPr>
      <w:r w:rsidRPr="00414DB2">
        <w:rPr>
          <w:rFonts w:ascii="Times New Roman" w:hAnsi="Times New Roman"/>
          <w:b/>
          <w:bCs/>
          <w:sz w:val="28"/>
          <w:szCs w:val="28"/>
        </w:rPr>
        <w:t>работы с обращениями граждан, поступившими в Администрацию сельского поселения Красный Яр муниципального района Красноярский Самарской области</w:t>
      </w:r>
    </w:p>
    <w:p w:rsidR="00414DB2" w:rsidRPr="00414DB2" w:rsidRDefault="00414DB2" w:rsidP="00414DB2">
      <w:pPr>
        <w:widowControl w:val="0"/>
        <w:autoSpaceDE w:val="0"/>
        <w:autoSpaceDN w:val="0"/>
        <w:adjustRightInd w:val="0"/>
        <w:jc w:val="center"/>
        <w:outlineLvl w:val="1"/>
        <w:rPr>
          <w:rFonts w:ascii="Times New Roman" w:hAnsi="Times New Roman"/>
          <w:b/>
          <w:sz w:val="28"/>
          <w:szCs w:val="28"/>
        </w:rPr>
      </w:pPr>
      <w:bookmarkStart w:id="2" w:name="Par37"/>
      <w:bookmarkEnd w:id="2"/>
      <w:r w:rsidRPr="00414DB2">
        <w:rPr>
          <w:rFonts w:ascii="Times New Roman" w:hAnsi="Times New Roman"/>
          <w:b/>
          <w:sz w:val="28"/>
          <w:szCs w:val="28"/>
        </w:rPr>
        <w:t>I. Общие положения</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1.1. Порядок работы с обращениями граждан, поступившими в Администрацию сельского поселения Красный Яр муниципального района Красноярский Самарской области (далее - Порядок), разработан в целях своевременного и качественного рассмотрения обращений граждан, поступивших в Администрацию сельского поселения Красный Яр муниципального района Красноярский Самарской области (далее </w:t>
      </w:r>
      <w:proofErr w:type="gramStart"/>
      <w:r w:rsidRPr="00414DB2">
        <w:rPr>
          <w:rFonts w:ascii="Times New Roman" w:hAnsi="Times New Roman"/>
          <w:sz w:val="28"/>
          <w:szCs w:val="28"/>
        </w:rPr>
        <w:t>–А</w:t>
      </w:r>
      <w:proofErr w:type="gramEnd"/>
      <w:r w:rsidRPr="00414DB2">
        <w:rPr>
          <w:rFonts w:ascii="Times New Roman" w:hAnsi="Times New Roman"/>
          <w:sz w:val="28"/>
          <w:szCs w:val="28"/>
        </w:rPr>
        <w:t>дминистрация), определяет сроки и последовательность действий при организации работы по рассмотрению обращений граждан, правила ведения делопроизводства по обращениям граждан в Администрации.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1.2. Работа с обращениями граждан в Администрации ведется в соответствии с Федеральным </w:t>
      </w:r>
      <w:hyperlink r:id="rId9" w:history="1">
        <w:r w:rsidRPr="00414DB2">
          <w:rPr>
            <w:rFonts w:ascii="Times New Roman" w:hAnsi="Times New Roman"/>
            <w:sz w:val="28"/>
            <w:szCs w:val="28"/>
          </w:rPr>
          <w:t>законом</w:t>
        </w:r>
      </w:hyperlink>
      <w:r w:rsidRPr="00414DB2">
        <w:rPr>
          <w:rFonts w:ascii="Times New Roman" w:hAnsi="Times New Roman"/>
          <w:sz w:val="28"/>
          <w:szCs w:val="28"/>
        </w:rPr>
        <w:t xml:space="preserve"> от 2 мая 2006 г. № 59-ФЗ "О порядке рассмотрения обращений граждан Российской Федерации".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1.3.Рассмотрение обращений осуществляется Главой   сельского поселения Красный Яр, заместителем Главы сельского поселения Красный Яр, а также сотрудниками Администрации и руководителя муниципальных казенных учреждений сельского поселения Красный Яр в соответствии с компетенцией.</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1.4. Обращение гражданина (далее - обращение), поступившее в Администрацию в соответствии с компетенцией, подлежит обязательному рассмотрению. По решению Главы сельского поселения Красный Яр, заместителя Главы сельского поселения Красный Яр, руководителей МКУ обеспечивается  рассмотрение обращения с выездом на место.</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1.5. Сотрудники Администрации, участвующие в рассмотрении обращений, обеспечивают обработку и хранение персональных  данных обратившихся в Администрацию граждан в соответствии с </w:t>
      </w:r>
      <w:hyperlink r:id="rId10" w:history="1">
        <w:r w:rsidRPr="00414DB2">
          <w:rPr>
            <w:rFonts w:ascii="Times New Roman" w:hAnsi="Times New Roman"/>
            <w:sz w:val="28"/>
            <w:szCs w:val="28"/>
          </w:rPr>
          <w:t>законодательством</w:t>
        </w:r>
      </w:hyperlink>
      <w:r w:rsidRPr="00414DB2">
        <w:rPr>
          <w:rFonts w:ascii="Times New Roman" w:hAnsi="Times New Roman"/>
          <w:sz w:val="28"/>
          <w:szCs w:val="28"/>
        </w:rPr>
        <w:t xml:space="preserve"> Российской Федерации о персональных данных.</w:t>
      </w:r>
    </w:p>
    <w:p w:rsidR="00414DB2" w:rsidRPr="00414DB2" w:rsidRDefault="00414DB2" w:rsidP="00414DB2">
      <w:pPr>
        <w:widowControl w:val="0"/>
        <w:autoSpaceDE w:val="0"/>
        <w:autoSpaceDN w:val="0"/>
        <w:adjustRightInd w:val="0"/>
        <w:spacing w:line="360" w:lineRule="auto"/>
        <w:jc w:val="center"/>
        <w:outlineLvl w:val="1"/>
        <w:rPr>
          <w:rFonts w:ascii="Times New Roman" w:hAnsi="Times New Roman"/>
          <w:b/>
          <w:sz w:val="28"/>
          <w:szCs w:val="28"/>
        </w:rPr>
      </w:pPr>
      <w:bookmarkStart w:id="3" w:name="Par44"/>
      <w:bookmarkEnd w:id="3"/>
      <w:r w:rsidRPr="00414DB2">
        <w:rPr>
          <w:rFonts w:ascii="Times New Roman" w:hAnsi="Times New Roman"/>
          <w:b/>
          <w:sz w:val="28"/>
          <w:szCs w:val="28"/>
        </w:rPr>
        <w:t>II. Направление, регистрация и сроки рассмотрения обращения</w:t>
      </w:r>
    </w:p>
    <w:p w:rsidR="00414DB2" w:rsidRPr="00414DB2" w:rsidRDefault="00414DB2" w:rsidP="00414DB2">
      <w:pPr>
        <w:autoSpaceDE w:val="0"/>
        <w:autoSpaceDN w:val="0"/>
        <w:adjustRightInd w:val="0"/>
        <w:ind w:firstLine="540"/>
        <w:jc w:val="both"/>
        <w:rPr>
          <w:rFonts w:ascii="Times New Roman" w:hAnsi="Times New Roman"/>
          <w:strike/>
          <w:sz w:val="28"/>
          <w:szCs w:val="28"/>
        </w:rPr>
      </w:pPr>
      <w:bookmarkStart w:id="4" w:name="Par46"/>
      <w:bookmarkEnd w:id="4"/>
      <w:r w:rsidRPr="00414DB2">
        <w:rPr>
          <w:rFonts w:ascii="Times New Roman" w:hAnsi="Times New Roman"/>
          <w:sz w:val="28"/>
          <w:szCs w:val="28"/>
        </w:rPr>
        <w:t xml:space="preserve"> </w:t>
      </w:r>
      <w:r w:rsidRPr="00414DB2">
        <w:rPr>
          <w:rFonts w:ascii="Times New Roman" w:hAnsi="Times New Roman"/>
          <w:strike/>
          <w:sz w:val="28"/>
          <w:szCs w:val="28"/>
        </w:rPr>
        <w:t>2.1. Обращение может быть доставлено непосредственно заявителем, поступить по почте (446370, Российская Федерация, Самарская область, Красноярский район, с. Красный Яр, Комсомольская, д.90), электронной почте (</w:t>
      </w:r>
      <w:r w:rsidRPr="00414DB2">
        <w:rPr>
          <w:rFonts w:ascii="Times New Roman" w:hAnsi="Times New Roman"/>
          <w:strike/>
          <w:sz w:val="28"/>
          <w:szCs w:val="28"/>
          <w:shd w:val="clear" w:color="auto" w:fill="FFFFFF"/>
        </w:rPr>
        <w:t>adm-krasn-yar@yandex.ru</w:t>
      </w:r>
      <w:r w:rsidRPr="00414DB2">
        <w:rPr>
          <w:rFonts w:ascii="Times New Roman" w:hAnsi="Times New Roman"/>
          <w:strike/>
          <w:sz w:val="28"/>
          <w:szCs w:val="28"/>
        </w:rPr>
        <w:t xml:space="preserve">), посредством факсимильной связи (8 (84657) 2-20-81), </w:t>
      </w:r>
      <w:proofErr w:type="gramStart"/>
      <w:r w:rsidRPr="00414DB2">
        <w:rPr>
          <w:rFonts w:ascii="Times New Roman" w:hAnsi="Times New Roman"/>
          <w:strike/>
          <w:sz w:val="28"/>
          <w:szCs w:val="28"/>
        </w:rPr>
        <w:t>интернет-приёмной</w:t>
      </w:r>
      <w:proofErr w:type="gramEnd"/>
      <w:r w:rsidRPr="00414DB2">
        <w:rPr>
          <w:rFonts w:ascii="Times New Roman" w:hAnsi="Times New Roman"/>
          <w:strike/>
          <w:sz w:val="28"/>
          <w:szCs w:val="28"/>
        </w:rPr>
        <w:t xml:space="preserve"> на официальном сайте администрации в сети интернет http://www.kryarposelenie.ru/, извлечено из почтового ящика Администрации.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trike/>
          <w:sz w:val="28"/>
          <w:szCs w:val="28"/>
        </w:rPr>
      </w:pPr>
      <w:r w:rsidRPr="00414DB2">
        <w:rPr>
          <w:rFonts w:ascii="Times New Roman" w:hAnsi="Times New Roman"/>
          <w:strike/>
          <w:sz w:val="28"/>
          <w:szCs w:val="28"/>
        </w:rPr>
        <w:t xml:space="preserve">2.1. </w:t>
      </w:r>
      <w:proofErr w:type="gramStart"/>
      <w:r w:rsidRPr="00414DB2">
        <w:rPr>
          <w:rFonts w:ascii="Times New Roman" w:hAnsi="Times New Roman"/>
          <w:strike/>
          <w:sz w:val="28"/>
          <w:szCs w:val="28"/>
        </w:rPr>
        <w:t>Обращение может быть доставлено непосредственно заявителем, поступить по почте (446370, Российская Федерация, Самарская область, Красноярский район, с. Красный Яр, Комсомольская, д.90), электронной почте (</w:t>
      </w:r>
      <w:r w:rsidRPr="00414DB2">
        <w:rPr>
          <w:rFonts w:ascii="Times New Roman" w:hAnsi="Times New Roman"/>
          <w:strike/>
          <w:sz w:val="28"/>
          <w:szCs w:val="28"/>
          <w:shd w:val="clear" w:color="auto" w:fill="FFFFFF"/>
        </w:rPr>
        <w:t>adm-krasn-yar@yandex.ru</w:t>
      </w:r>
      <w:r w:rsidRPr="00414DB2">
        <w:rPr>
          <w:rFonts w:ascii="Times New Roman" w:hAnsi="Times New Roman"/>
          <w:strike/>
          <w:sz w:val="28"/>
          <w:szCs w:val="28"/>
        </w:rPr>
        <w:t xml:space="preserve">), посредством факсимильной связи (8 (84657) 2-20-81), интернет-приёмной на официальном сайте администрации в сети интернет http://www.kryarposelenie.ru/, извлечено из почтового ящика Администрации, а также может быть направленно </w:t>
      </w:r>
      <w:r w:rsidRPr="00414DB2">
        <w:rPr>
          <w:rFonts w:ascii="Times New Roman" w:hAnsi="Times New Roman"/>
          <w:strike/>
          <w:sz w:val="28"/>
          <w:szCs w:val="28"/>
          <w:shd w:val="clear" w:color="auto" w:fill="FFFFFF"/>
        </w:rPr>
        <w:t>с </w:t>
      </w:r>
      <w:hyperlink r:id="rId11" w:anchor="/document/408314235/entry/1000" w:history="1">
        <w:r w:rsidRPr="00414DB2">
          <w:rPr>
            <w:rFonts w:ascii="Times New Roman" w:hAnsi="Times New Roman"/>
            <w:strike/>
            <w:color w:val="0000FF"/>
            <w:sz w:val="28"/>
            <w:szCs w:val="28"/>
            <w:u w:val="single"/>
            <w:shd w:val="clear" w:color="auto" w:fill="FFFFFF"/>
          </w:rPr>
          <w:t>использованием</w:t>
        </w:r>
      </w:hyperlink>
      <w:r w:rsidRPr="00414DB2">
        <w:rPr>
          <w:rFonts w:ascii="Times New Roman" w:hAnsi="Times New Roman"/>
          <w:strike/>
          <w:sz w:val="28"/>
          <w:szCs w:val="28"/>
          <w:shd w:val="clear" w:color="auto" w:fill="FFFFFF"/>
        </w:rPr>
        <w:t> федеральной государственной информационной</w:t>
      </w:r>
      <w:proofErr w:type="gramEnd"/>
      <w:r w:rsidRPr="00414DB2">
        <w:rPr>
          <w:rFonts w:ascii="Times New Roman" w:hAnsi="Times New Roman"/>
          <w:strike/>
          <w:sz w:val="28"/>
          <w:szCs w:val="28"/>
          <w:shd w:val="clear" w:color="auto" w:fill="FFFFFF"/>
        </w:rPr>
        <w:t xml:space="preserve"> системы </w:t>
      </w:r>
      <w:hyperlink r:id="rId12" w:tgtFrame="_blank" w:history="1">
        <w:r w:rsidRPr="00414DB2">
          <w:rPr>
            <w:rFonts w:ascii="Times New Roman" w:hAnsi="Times New Roman"/>
            <w:strike/>
            <w:color w:val="0000FF"/>
            <w:sz w:val="28"/>
            <w:szCs w:val="28"/>
            <w:u w:val="single"/>
            <w:shd w:val="clear" w:color="auto" w:fill="FFFFFF"/>
          </w:rPr>
          <w:t>"Единый портал</w:t>
        </w:r>
      </w:hyperlink>
      <w:r w:rsidRPr="00414DB2">
        <w:rPr>
          <w:rFonts w:ascii="Times New Roman" w:hAnsi="Times New Roman"/>
          <w:strike/>
          <w:sz w:val="28"/>
          <w:szCs w:val="28"/>
          <w:shd w:val="clear" w:color="auto" w:fill="FFFFFF"/>
        </w:rPr>
        <w:t> государственных и муниципальных услуг (функций)" (далее - Единый портал)</w:t>
      </w:r>
      <w:proofErr w:type="gramStart"/>
      <w:r w:rsidRPr="00414DB2">
        <w:rPr>
          <w:rFonts w:ascii="Times New Roman" w:hAnsi="Times New Roman"/>
          <w:strike/>
          <w:sz w:val="28"/>
          <w:szCs w:val="28"/>
          <w:shd w:val="clear" w:color="auto" w:fill="FFFFFF"/>
        </w:rPr>
        <w:t>.</w:t>
      </w:r>
      <w:proofErr w:type="gramEnd"/>
      <w:r w:rsidRPr="00414DB2">
        <w:rPr>
          <w:rFonts w:ascii="Times New Roman" w:hAnsi="Times New Roman"/>
          <w:strike/>
          <w:sz w:val="28"/>
          <w:szCs w:val="28"/>
          <w:shd w:val="clear" w:color="auto" w:fill="FFFFFF"/>
        </w:rPr>
        <w:t xml:space="preserve"> </w:t>
      </w:r>
      <w:r w:rsidRPr="00414DB2">
        <w:rPr>
          <w:rFonts w:ascii="Times New Roman" w:hAnsi="Times New Roman"/>
          <w:i/>
          <w:strike/>
          <w:sz w:val="28"/>
          <w:szCs w:val="28"/>
          <w:shd w:val="clear" w:color="auto" w:fill="FFFFFF"/>
        </w:rPr>
        <w:t xml:space="preserve">( </w:t>
      </w:r>
      <w:proofErr w:type="gramStart"/>
      <w:r w:rsidRPr="00414DB2">
        <w:rPr>
          <w:rFonts w:ascii="Times New Roman" w:hAnsi="Times New Roman"/>
          <w:i/>
          <w:strike/>
          <w:sz w:val="28"/>
          <w:szCs w:val="28"/>
          <w:shd w:val="clear" w:color="auto" w:fill="FFFFFF"/>
        </w:rPr>
        <w:t>п</w:t>
      </w:r>
      <w:proofErr w:type="gramEnd"/>
      <w:r w:rsidRPr="00414DB2">
        <w:rPr>
          <w:rFonts w:ascii="Times New Roman" w:hAnsi="Times New Roman"/>
          <w:i/>
          <w:strike/>
          <w:sz w:val="28"/>
          <w:szCs w:val="28"/>
          <w:shd w:val="clear" w:color="auto" w:fill="FFFFFF"/>
        </w:rPr>
        <w:t>. 2.1. в ред.№ 28 от 20.05.2024)</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i/>
          <w:sz w:val="28"/>
          <w:szCs w:val="28"/>
        </w:rPr>
      </w:pPr>
      <w:r w:rsidRPr="00414DB2">
        <w:rPr>
          <w:rFonts w:ascii="Times New Roman" w:hAnsi="Times New Roman"/>
          <w:i/>
          <w:sz w:val="28"/>
          <w:szCs w:val="28"/>
        </w:rPr>
        <w:t xml:space="preserve">2.1. </w:t>
      </w:r>
      <w:proofErr w:type="gramStart"/>
      <w:r w:rsidRPr="00414DB2">
        <w:rPr>
          <w:rFonts w:ascii="Times New Roman" w:hAnsi="Times New Roman"/>
          <w:i/>
          <w:sz w:val="28"/>
          <w:szCs w:val="28"/>
        </w:rPr>
        <w:t xml:space="preserve">Обращение может быть направленно заявителем </w:t>
      </w:r>
      <w:r w:rsidRPr="00414DB2">
        <w:rPr>
          <w:rFonts w:ascii="Times New Roman" w:hAnsi="Times New Roman"/>
          <w:bCs/>
          <w:i/>
          <w:sz w:val="28"/>
          <w:szCs w:val="28"/>
          <w:shd w:val="clear" w:color="auto" w:fill="FFFFFF"/>
        </w:rPr>
        <w:t>обращение гражданина (далее - обращение)</w:t>
      </w:r>
      <w:r w:rsidRPr="00414DB2">
        <w:rPr>
          <w:rFonts w:ascii="Times New Roman" w:hAnsi="Times New Roman"/>
          <w:i/>
          <w:sz w:val="28"/>
          <w:szCs w:val="28"/>
          <w:shd w:val="clear" w:color="auto" w:fill="FFFFFF"/>
        </w:rPr>
        <w:t>  в письменной форме или в форме электронного документа с </w:t>
      </w:r>
      <w:hyperlink r:id="rId13" w:anchor="/document/408314235/entry/1000" w:history="1">
        <w:r w:rsidRPr="00414DB2">
          <w:rPr>
            <w:rFonts w:ascii="Times New Roman" w:hAnsi="Times New Roman"/>
            <w:i/>
            <w:sz w:val="28"/>
            <w:szCs w:val="28"/>
            <w:shd w:val="clear" w:color="auto" w:fill="FFFFFF"/>
          </w:rPr>
          <w:t>использованием</w:t>
        </w:r>
      </w:hyperlink>
      <w:r w:rsidRPr="00414DB2">
        <w:rPr>
          <w:rFonts w:ascii="Times New Roman" w:hAnsi="Times New Roman"/>
          <w:i/>
          <w:sz w:val="28"/>
          <w:szCs w:val="28"/>
          <w:shd w:val="clear" w:color="auto" w:fill="FFFFFF"/>
        </w:rPr>
        <w:t> федеральной государственной информационной системы </w:t>
      </w:r>
      <w:hyperlink r:id="rId14" w:tgtFrame="_blank" w:history="1">
        <w:r w:rsidRPr="00414DB2">
          <w:rPr>
            <w:rFonts w:ascii="Times New Roman" w:hAnsi="Times New Roman"/>
            <w:i/>
            <w:sz w:val="28"/>
            <w:szCs w:val="28"/>
            <w:shd w:val="clear" w:color="auto" w:fill="FFFFFF"/>
          </w:rPr>
          <w:t>"Единый портал</w:t>
        </w:r>
      </w:hyperlink>
      <w:r w:rsidRPr="00414DB2">
        <w:rPr>
          <w:rFonts w:ascii="Times New Roman" w:hAnsi="Times New Roman"/>
          <w:i/>
          <w:sz w:val="28"/>
          <w:szCs w:val="28"/>
          <w:shd w:val="clear" w:color="auto" w:fill="FFFFFF"/>
        </w:rPr>
        <w:t>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информационно-телекоммуникационной сети "Интернет", обеспечивающих идентификацию и (или) аутентификацию</w:t>
      </w:r>
      <w:proofErr w:type="gramEnd"/>
      <w:r w:rsidRPr="00414DB2">
        <w:rPr>
          <w:rFonts w:ascii="Times New Roman" w:hAnsi="Times New Roman"/>
          <w:i/>
          <w:sz w:val="28"/>
          <w:szCs w:val="28"/>
          <w:shd w:val="clear" w:color="auto" w:fill="FFFFFF"/>
        </w:rPr>
        <w:t xml:space="preserve"> граждан (если иное не установлено настоящим Федеральным законом), предложение, заявление или жалоба, а также устное обращение гражданина в государственный орган</w:t>
      </w:r>
      <w:r w:rsidR="00162737">
        <w:rPr>
          <w:rFonts w:ascii="Times New Roman" w:hAnsi="Times New Roman"/>
          <w:i/>
          <w:sz w:val="28"/>
          <w:szCs w:val="28"/>
          <w:shd w:val="clear" w:color="auto" w:fill="FFFFFF"/>
        </w:rPr>
        <w:t>, орган местного самоуправления</w:t>
      </w:r>
      <w:r w:rsidRPr="00414DB2">
        <w:rPr>
          <w:rFonts w:ascii="Times New Roman" w:hAnsi="Times New Roman"/>
          <w:i/>
          <w:sz w:val="28"/>
          <w:szCs w:val="28"/>
          <w:shd w:val="clear" w:color="auto" w:fill="FFFFFF"/>
        </w:rPr>
        <w:t xml:space="preserve"> </w:t>
      </w:r>
      <w:r w:rsidRPr="00162737">
        <w:rPr>
          <w:rFonts w:ascii="Times New Roman" w:hAnsi="Times New Roman"/>
          <w:i/>
          <w:sz w:val="28"/>
          <w:szCs w:val="28"/>
          <w:shd w:val="clear" w:color="auto" w:fill="FFFFFF"/>
        </w:rPr>
        <w:t xml:space="preserve">(в ред. </w:t>
      </w:r>
      <w:r w:rsidR="00162737" w:rsidRPr="00162737">
        <w:rPr>
          <w:rFonts w:ascii="Times New Roman" w:hAnsi="Times New Roman"/>
          <w:i/>
          <w:sz w:val="28"/>
          <w:szCs w:val="28"/>
        </w:rPr>
        <w:t>№ 39 от 21.07.2026 года</w:t>
      </w:r>
      <w:r w:rsidR="00162737">
        <w:rPr>
          <w:rFonts w:ascii="Times New Roman" w:hAnsi="Times New Roman"/>
          <w:i/>
          <w:sz w:val="28"/>
          <w:szCs w:val="28"/>
          <w:shd w:val="clear" w:color="auto" w:fill="FFFFFF"/>
        </w:rPr>
        <w:t>).</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2.2. Обращения, указанные в </w:t>
      </w:r>
      <w:hyperlink w:anchor="Par46" w:history="1">
        <w:r w:rsidRPr="00414DB2">
          <w:rPr>
            <w:rFonts w:ascii="Times New Roman" w:hAnsi="Times New Roman"/>
            <w:sz w:val="28"/>
            <w:szCs w:val="28"/>
          </w:rPr>
          <w:t>п. 2.1</w:t>
        </w:r>
      </w:hyperlink>
      <w:r w:rsidRPr="00414DB2">
        <w:rPr>
          <w:rFonts w:ascii="Times New Roman" w:hAnsi="Times New Roman"/>
          <w:sz w:val="28"/>
          <w:szCs w:val="28"/>
        </w:rPr>
        <w:t xml:space="preserve"> настоящего Порядка, принимаются ведущим специалистом приёмной Администрации (далее – ведущий специалист), и регистрируются в течение трех дней с момента поступления обращений в Администрацию.</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 2.2.1. Обращения, поступившие для организации рассмотрения в органы Администрации (МКУ), регистрируются уполномоченным сотрудником органа Администрации, ответственным за делопроизводство, в течение трех дней с момента поступления в орган Администрации.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2.3. Письменные обращения или обращения в форме электронного документа рассматриваются в течение 30 дней со дня регистрации обращения, если иное не предусмотрено настоящим Порядком.</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2.4. Ответы на обращения, поступившие для рассмотрения из Администрации Президента Российской Федерации, готовятся исполнителями в течение 10 дней со дня их регистрации в Администрации, если не установлен более короткий срок рассмотрения обращения.</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bookmarkStart w:id="5" w:name="Par58"/>
      <w:bookmarkEnd w:id="5"/>
      <w:r w:rsidRPr="00414DB2">
        <w:rPr>
          <w:rFonts w:ascii="Times New Roman" w:hAnsi="Times New Roman"/>
          <w:sz w:val="28"/>
          <w:szCs w:val="28"/>
        </w:rPr>
        <w:t xml:space="preserve">2.5. В исключительных случаях, а также в случае направления запроса, предусмотренного </w:t>
      </w:r>
      <w:hyperlink w:anchor="Par66" w:history="1">
        <w:r w:rsidRPr="00414DB2">
          <w:rPr>
            <w:rFonts w:ascii="Times New Roman" w:hAnsi="Times New Roman"/>
            <w:sz w:val="28"/>
            <w:szCs w:val="28"/>
          </w:rPr>
          <w:t>подпунктом 2 пункта 3.1</w:t>
        </w:r>
      </w:hyperlink>
      <w:r w:rsidRPr="00414DB2">
        <w:rPr>
          <w:rFonts w:ascii="Times New Roman" w:hAnsi="Times New Roman"/>
          <w:sz w:val="28"/>
          <w:szCs w:val="28"/>
        </w:rPr>
        <w:t xml:space="preserve"> настоящего Порядка, Глава сельского поселения Красный Яр муниципального района Красноярский вправе продлить срок рассмотрения поступивших обращений   на срок не более чем на 30 дней. В этом случае гражданин уведомляется исполнителем о продлении срока рассмотрения его обращения.</w:t>
      </w:r>
    </w:p>
    <w:p w:rsidR="00414DB2" w:rsidRPr="00414DB2" w:rsidRDefault="00414DB2" w:rsidP="00414DB2">
      <w:pPr>
        <w:widowControl w:val="0"/>
        <w:autoSpaceDE w:val="0"/>
        <w:autoSpaceDN w:val="0"/>
        <w:adjustRightInd w:val="0"/>
        <w:spacing w:line="360" w:lineRule="auto"/>
        <w:jc w:val="center"/>
        <w:outlineLvl w:val="1"/>
        <w:rPr>
          <w:rFonts w:ascii="Times New Roman" w:hAnsi="Times New Roman"/>
          <w:b/>
          <w:sz w:val="28"/>
          <w:szCs w:val="28"/>
        </w:rPr>
      </w:pPr>
      <w:bookmarkStart w:id="6" w:name="Par62"/>
      <w:bookmarkEnd w:id="6"/>
      <w:r w:rsidRPr="00414DB2">
        <w:rPr>
          <w:rFonts w:ascii="Times New Roman" w:hAnsi="Times New Roman"/>
          <w:b/>
          <w:sz w:val="28"/>
          <w:szCs w:val="28"/>
        </w:rPr>
        <w:t>III. Рассмотрение обращения</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3.1. Глава сельского поселения Красный Яр муниципального района Красноярский, заместители Главы  сельского поселения Красный Яр муниципального района Красноярский, сотрудники Администрации: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1) обеспечивают объективное, всестороннее и своевременное рассмотрение обращения, в случае необходимости с участием гражданина, направившего обращение;</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bookmarkStart w:id="7" w:name="Par66"/>
      <w:bookmarkEnd w:id="7"/>
      <w:r w:rsidRPr="00414DB2">
        <w:rPr>
          <w:rFonts w:ascii="Times New Roman" w:hAnsi="Times New Roman"/>
          <w:sz w:val="28"/>
          <w:szCs w:val="28"/>
        </w:rPr>
        <w:t>2) запрашивают,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 принимают меры, направленные на восстановление или защиту нарушенных прав, свобод и законных интересов гражданина;</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4) дают письменный ответ по существу поставленных в обращении вопросов, за исключением случаев, указанных в </w:t>
      </w:r>
      <w:hyperlink r:id="rId15" w:history="1">
        <w:r w:rsidRPr="00414DB2">
          <w:rPr>
            <w:rFonts w:ascii="Times New Roman" w:hAnsi="Times New Roman"/>
            <w:sz w:val="28"/>
            <w:szCs w:val="28"/>
          </w:rPr>
          <w:t>статье 11</w:t>
        </w:r>
      </w:hyperlink>
      <w:r w:rsidRPr="00414DB2">
        <w:rPr>
          <w:rFonts w:ascii="Times New Roman" w:hAnsi="Times New Roman"/>
          <w:sz w:val="28"/>
          <w:szCs w:val="28"/>
        </w:rPr>
        <w:t xml:space="preserve"> Федерального закона от 2 мая 2006 г. N 59-ФЗ "О порядке рассмотрения обращений граждан Российской Федерации";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5) уведомляют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6) уведомляют гражданина о продлении срока рассмотрения поступившего от него обращения.</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3.2. Зарегистрированные обращения граждан направляются ведущим специалистом в приемной, на рассмотрение Главе сельского поселения Красный Яр муниципального района Красноярский.</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3.3. Глава сельского поселения Красный Яр муниципального района Красноярский дает указания непосредственным исполнителям для подготовки ответа гражданам в установленные законом сроки. При назначении нескольких исполнителей исполнитель, указанный в списке первым, либо отмеченный отметкой «созыв», является ответственным лицом, подготавливающим обобщенный ответ (далее - ответственный исполнитель).</w:t>
      </w:r>
    </w:p>
    <w:p w:rsidR="00414DB2" w:rsidRPr="00414DB2" w:rsidRDefault="00414DB2" w:rsidP="00414DB2">
      <w:pPr>
        <w:spacing w:after="0" w:line="360" w:lineRule="auto"/>
        <w:ind w:firstLine="709"/>
        <w:jc w:val="both"/>
        <w:rPr>
          <w:rFonts w:ascii="Times New Roman" w:eastAsia="Times New Roman" w:hAnsi="Times New Roman"/>
          <w:sz w:val="28"/>
          <w:szCs w:val="20"/>
          <w:lang w:eastAsia="ru-RU"/>
        </w:rPr>
      </w:pPr>
      <w:r w:rsidRPr="00414DB2">
        <w:rPr>
          <w:rFonts w:ascii="Times New Roman" w:eastAsia="Times New Roman" w:hAnsi="Times New Roman"/>
          <w:sz w:val="28"/>
          <w:szCs w:val="20"/>
          <w:lang w:eastAsia="ru-RU"/>
        </w:rPr>
        <w:t xml:space="preserve">3.4. Проект ответа на обращение представляется исполнителем на подпись Главе сельского поселения Красный Яр муниципального района Красноярский не </w:t>
      </w:r>
      <w:proofErr w:type="gramStart"/>
      <w:r w:rsidRPr="00414DB2">
        <w:rPr>
          <w:rFonts w:ascii="Times New Roman" w:eastAsia="Times New Roman" w:hAnsi="Times New Roman"/>
          <w:sz w:val="28"/>
          <w:szCs w:val="20"/>
          <w:lang w:eastAsia="ru-RU"/>
        </w:rPr>
        <w:t>позднее</w:t>
      </w:r>
      <w:proofErr w:type="gramEnd"/>
      <w:r w:rsidRPr="00414DB2">
        <w:rPr>
          <w:rFonts w:ascii="Times New Roman" w:eastAsia="Times New Roman" w:hAnsi="Times New Roman"/>
          <w:sz w:val="28"/>
          <w:szCs w:val="20"/>
          <w:lang w:eastAsia="ru-RU"/>
        </w:rPr>
        <w:t xml:space="preserve"> чем</w:t>
      </w:r>
      <w:r w:rsidRPr="00414DB2">
        <w:rPr>
          <w:rFonts w:ascii="Times New Roman" w:eastAsia="Times New Roman" w:hAnsi="Times New Roman"/>
          <w:sz w:val="28"/>
          <w:szCs w:val="28"/>
          <w:lang w:eastAsia="ru-RU"/>
        </w:rPr>
        <w:t xml:space="preserve"> за 5 календарных дней до истечения 30-дневного срока рассмотрения обращения</w:t>
      </w:r>
      <w:r w:rsidRPr="00414DB2">
        <w:rPr>
          <w:rFonts w:ascii="Times New Roman" w:eastAsia="Times New Roman" w:hAnsi="Times New Roman"/>
          <w:sz w:val="28"/>
          <w:szCs w:val="20"/>
          <w:lang w:eastAsia="ru-RU"/>
        </w:rPr>
        <w:t xml:space="preserve">, если иной срок не установлен Главой </w:t>
      </w:r>
      <w:r w:rsidRPr="00414DB2">
        <w:rPr>
          <w:rFonts w:ascii="Times New Roman" w:eastAsia="Times New Roman" w:hAnsi="Times New Roman"/>
          <w:sz w:val="28"/>
          <w:szCs w:val="28"/>
          <w:lang w:eastAsia="ru-RU"/>
        </w:rPr>
        <w:t>сельского поселения Красный Яр</w:t>
      </w:r>
      <w:r w:rsidRPr="00414DB2">
        <w:rPr>
          <w:rFonts w:ascii="Times New Roman" w:eastAsia="Times New Roman" w:hAnsi="Times New Roman"/>
          <w:sz w:val="28"/>
          <w:szCs w:val="20"/>
          <w:lang w:eastAsia="ru-RU"/>
        </w:rPr>
        <w:t xml:space="preserve"> муниципального района Красноярский.</w:t>
      </w:r>
    </w:p>
    <w:p w:rsidR="00414DB2" w:rsidRPr="00414DB2" w:rsidRDefault="00414DB2" w:rsidP="00414DB2">
      <w:pPr>
        <w:spacing w:after="0" w:line="360" w:lineRule="auto"/>
        <w:ind w:firstLine="709"/>
        <w:jc w:val="both"/>
        <w:rPr>
          <w:rFonts w:ascii="Times New Roman" w:eastAsia="Times New Roman" w:hAnsi="Times New Roman"/>
          <w:sz w:val="28"/>
          <w:szCs w:val="20"/>
          <w:lang w:eastAsia="ru-RU"/>
        </w:rPr>
      </w:pPr>
      <w:r w:rsidRPr="00414DB2">
        <w:rPr>
          <w:rFonts w:ascii="Times New Roman" w:eastAsia="Times New Roman" w:hAnsi="Times New Roman"/>
          <w:sz w:val="28"/>
          <w:szCs w:val="20"/>
          <w:lang w:eastAsia="ru-RU"/>
        </w:rPr>
        <w:t>Блок – схема организации рассмотрения обращений граждан, поступивших на рассмотрение Главы</w:t>
      </w:r>
      <w:r w:rsidRPr="00414DB2">
        <w:rPr>
          <w:rFonts w:ascii="Times New Roman" w:eastAsia="Times New Roman" w:hAnsi="Times New Roman"/>
          <w:sz w:val="28"/>
          <w:szCs w:val="28"/>
          <w:lang w:eastAsia="ru-RU"/>
        </w:rPr>
        <w:t xml:space="preserve"> сельского поселения Красный Яр</w:t>
      </w:r>
      <w:r w:rsidRPr="00414DB2">
        <w:rPr>
          <w:rFonts w:ascii="Times New Roman" w:eastAsia="Times New Roman" w:hAnsi="Times New Roman"/>
          <w:sz w:val="28"/>
          <w:szCs w:val="20"/>
          <w:lang w:eastAsia="ru-RU"/>
        </w:rPr>
        <w:t xml:space="preserve"> муниципального района Красноярский, приведена в приложении к настоящему Порядку.</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3.5. Ответственность за качество и сроки подготовки ответов несут сотрудники, которым поручено рассмотрение обращений.</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Контроль за своевременным и полным рассмотрением письменных обращений, состоящих на контроле исполнения, осуществляет ведущий специали</w:t>
      </w:r>
      <w:proofErr w:type="gramStart"/>
      <w:r w:rsidRPr="00414DB2">
        <w:rPr>
          <w:rFonts w:ascii="Times New Roman" w:hAnsi="Times New Roman"/>
          <w:sz w:val="28"/>
          <w:szCs w:val="28"/>
        </w:rPr>
        <w:t>ст в пр</w:t>
      </w:r>
      <w:proofErr w:type="gramEnd"/>
      <w:r w:rsidRPr="00414DB2">
        <w:rPr>
          <w:rFonts w:ascii="Times New Roman" w:hAnsi="Times New Roman"/>
          <w:sz w:val="28"/>
          <w:szCs w:val="28"/>
        </w:rPr>
        <w:t>иемной администрации.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 3.6. Глава сельского поселения Красный Яр</w:t>
      </w:r>
      <w:r w:rsidRPr="00414DB2">
        <w:rPr>
          <w:rFonts w:ascii="Times New Roman" w:hAnsi="Times New Roman"/>
        </w:rPr>
        <w:t xml:space="preserve"> </w:t>
      </w:r>
      <w:r w:rsidRPr="00414DB2">
        <w:rPr>
          <w:rFonts w:ascii="Times New Roman" w:hAnsi="Times New Roman"/>
          <w:sz w:val="28"/>
          <w:szCs w:val="28"/>
        </w:rPr>
        <w:t xml:space="preserve">муниципального района Красноярский рассматривает подготовленный проект ответа с пакетом </w:t>
      </w:r>
      <w:proofErr w:type="gramStart"/>
      <w:r w:rsidRPr="00414DB2">
        <w:rPr>
          <w:rFonts w:ascii="Times New Roman" w:hAnsi="Times New Roman"/>
          <w:sz w:val="28"/>
          <w:szCs w:val="28"/>
        </w:rPr>
        <w:t>документов</w:t>
      </w:r>
      <w:proofErr w:type="gramEnd"/>
      <w:r w:rsidRPr="00414DB2">
        <w:rPr>
          <w:rFonts w:ascii="Times New Roman" w:hAnsi="Times New Roman"/>
          <w:sz w:val="28"/>
          <w:szCs w:val="28"/>
        </w:rPr>
        <w:t xml:space="preserve"> и принимают решение о его подписании либо возвращении проекта на доработку.</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3.7. При рассмотрении проекта ответа Глава сельского поселения Красный Яр</w:t>
      </w:r>
      <w:r w:rsidRPr="00414DB2">
        <w:rPr>
          <w:rFonts w:ascii="Times New Roman" w:hAnsi="Times New Roman"/>
        </w:rPr>
        <w:t xml:space="preserve"> </w:t>
      </w:r>
      <w:r w:rsidRPr="00414DB2">
        <w:rPr>
          <w:rFonts w:ascii="Times New Roman" w:hAnsi="Times New Roman"/>
          <w:sz w:val="28"/>
          <w:szCs w:val="28"/>
        </w:rPr>
        <w:t>муниципального района Красноярский сотрудники администрации осуществляют контроль по существу выполнения всех поручений, содержащихся в резолюции, и наличия в ответе информации по существу всех вопросов, содержащихся в обращении.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3.8. Если поручения, содержащиеся в проекте ответа, выполнены не в полном объеме и (или) имеются замечания по тексту проекта ответа, то документ возвращается ответственному исполнителю на доработку до истечения контрольного срока.</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3.9. Ответ на обращение подписывается Главой сельского поселения Красный Яр</w:t>
      </w:r>
      <w:r w:rsidRPr="00414DB2">
        <w:rPr>
          <w:rFonts w:ascii="Times New Roman" w:hAnsi="Times New Roman"/>
        </w:rPr>
        <w:t xml:space="preserve"> </w:t>
      </w:r>
      <w:r w:rsidRPr="00414DB2">
        <w:rPr>
          <w:rFonts w:ascii="Times New Roman" w:hAnsi="Times New Roman"/>
          <w:sz w:val="28"/>
          <w:szCs w:val="28"/>
        </w:rPr>
        <w:t>муниципального района Красноярский, либо уполномоченным заместителем Главы сельского поселения Красный Яр муниципального района Красноярский, либо уполномоченным лицом Администрации.</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trike/>
          <w:sz w:val="28"/>
          <w:szCs w:val="28"/>
        </w:rPr>
      </w:pPr>
      <w:r w:rsidRPr="00414DB2">
        <w:rPr>
          <w:rFonts w:ascii="Times New Roman" w:hAnsi="Times New Roman"/>
          <w:strike/>
          <w:sz w:val="28"/>
          <w:szCs w:val="28"/>
        </w:rPr>
        <w:t>3.10. Ответ на обращение, поступившее в Администрацию в форме электронного документа, направляется в форме отсканированного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414DB2" w:rsidRPr="00414DB2" w:rsidRDefault="00414DB2" w:rsidP="00414DB2">
      <w:pPr>
        <w:widowControl w:val="0"/>
        <w:autoSpaceDE w:val="0"/>
        <w:autoSpaceDN w:val="0"/>
        <w:adjustRightInd w:val="0"/>
        <w:spacing w:line="360" w:lineRule="auto"/>
        <w:jc w:val="both"/>
        <w:rPr>
          <w:rFonts w:ascii="Times New Roman" w:hAnsi="Times New Roman"/>
          <w:sz w:val="28"/>
          <w:szCs w:val="28"/>
        </w:rPr>
      </w:pPr>
      <w:r w:rsidRPr="00414DB2">
        <w:rPr>
          <w:rFonts w:ascii="Times New Roman" w:hAnsi="Times New Roman"/>
          <w:sz w:val="28"/>
          <w:szCs w:val="28"/>
        </w:rPr>
        <w:t xml:space="preserve">          3.10. </w:t>
      </w:r>
      <w:proofErr w:type="gramStart"/>
      <w:r w:rsidRPr="00414DB2">
        <w:rPr>
          <w:rFonts w:ascii="Times New Roman" w:hAnsi="Times New Roman"/>
          <w:sz w:val="28"/>
          <w:szCs w:val="28"/>
        </w:rPr>
        <w:t>О</w:t>
      </w:r>
      <w:r w:rsidRPr="00414DB2">
        <w:rPr>
          <w:rFonts w:ascii="Times New Roman" w:hAnsi="Times New Roman"/>
          <w:sz w:val="28"/>
          <w:szCs w:val="28"/>
          <w:shd w:val="clear" w:color="auto" w:fill="FFFFFF"/>
        </w:rPr>
        <w:t>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или по адресу (уникальному идентификатору) личного кабинета гражданина на </w:t>
      </w:r>
      <w:hyperlink r:id="rId16" w:tgtFrame="_blank" w:history="1">
        <w:r w:rsidRPr="00414DB2">
          <w:rPr>
            <w:rFonts w:ascii="Times New Roman" w:hAnsi="Times New Roman"/>
            <w:color w:val="0000FF"/>
            <w:sz w:val="28"/>
            <w:szCs w:val="28"/>
            <w:u w:val="single"/>
            <w:shd w:val="clear" w:color="auto" w:fill="FFFFFF"/>
          </w:rPr>
          <w:t>Едином портале</w:t>
        </w:r>
      </w:hyperlink>
      <w:r w:rsidRPr="00414DB2">
        <w:rPr>
          <w:rFonts w:ascii="Times New Roman" w:hAnsi="Times New Roman"/>
          <w:sz w:val="28"/>
          <w:szCs w:val="28"/>
          <w:shd w:val="clear" w:color="auto" w:fill="FFFFFF"/>
        </w:rPr>
        <w:t> при его использовании и в письменной форме по почтовому адресу, указанному в обращении, поступившем в  орган местного самоуправления или должностному лицу в</w:t>
      </w:r>
      <w:proofErr w:type="gramEnd"/>
      <w:r w:rsidRPr="00414DB2">
        <w:rPr>
          <w:rFonts w:ascii="Times New Roman" w:hAnsi="Times New Roman"/>
          <w:sz w:val="28"/>
          <w:szCs w:val="28"/>
          <w:shd w:val="clear" w:color="auto" w:fill="FFFFFF"/>
        </w:rPr>
        <w:t xml:space="preserve"> письменной форме</w:t>
      </w:r>
      <w:proofErr w:type="gramStart"/>
      <w:r w:rsidRPr="00414DB2">
        <w:rPr>
          <w:rFonts w:ascii="Times New Roman" w:hAnsi="Times New Roman"/>
          <w:sz w:val="28"/>
          <w:szCs w:val="28"/>
          <w:shd w:val="clear" w:color="auto" w:fill="FFFFFF"/>
        </w:rPr>
        <w:t>.</w:t>
      </w:r>
      <w:proofErr w:type="gramEnd"/>
      <w:r w:rsidRPr="00414DB2">
        <w:rPr>
          <w:rFonts w:ascii="Times New Roman" w:hAnsi="Times New Roman"/>
          <w:sz w:val="28"/>
          <w:szCs w:val="28"/>
          <w:shd w:val="clear" w:color="auto" w:fill="FFFFFF"/>
        </w:rPr>
        <w:t xml:space="preserve"> </w:t>
      </w:r>
      <w:r w:rsidRPr="00414DB2">
        <w:rPr>
          <w:rFonts w:ascii="Times New Roman" w:hAnsi="Times New Roman"/>
          <w:i/>
          <w:sz w:val="28"/>
          <w:szCs w:val="28"/>
          <w:shd w:val="clear" w:color="auto" w:fill="FFFFFF"/>
        </w:rPr>
        <w:t xml:space="preserve"> ( </w:t>
      </w:r>
      <w:proofErr w:type="gramStart"/>
      <w:r w:rsidRPr="00414DB2">
        <w:rPr>
          <w:rFonts w:ascii="Times New Roman" w:hAnsi="Times New Roman"/>
          <w:i/>
          <w:sz w:val="28"/>
          <w:szCs w:val="28"/>
          <w:shd w:val="clear" w:color="auto" w:fill="FFFFFF"/>
        </w:rPr>
        <w:t>п</w:t>
      </w:r>
      <w:proofErr w:type="gramEnd"/>
      <w:r w:rsidRPr="00414DB2">
        <w:rPr>
          <w:rFonts w:ascii="Times New Roman" w:hAnsi="Times New Roman"/>
          <w:i/>
          <w:sz w:val="28"/>
          <w:szCs w:val="28"/>
          <w:shd w:val="clear" w:color="auto" w:fill="FFFFFF"/>
        </w:rPr>
        <w:t>. 3.10. в ред.№ 28 от 20.05.2024)</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 xml:space="preserve">3.11. При необходимости продления контрольного срока в случаях, указанных в </w:t>
      </w:r>
      <w:hyperlink w:anchor="Par58" w:history="1">
        <w:r w:rsidRPr="00414DB2">
          <w:rPr>
            <w:rFonts w:ascii="Times New Roman" w:hAnsi="Times New Roman"/>
            <w:sz w:val="28"/>
            <w:szCs w:val="28"/>
          </w:rPr>
          <w:t>2.5.</w:t>
        </w:r>
      </w:hyperlink>
      <w:r w:rsidRPr="00414DB2">
        <w:rPr>
          <w:rFonts w:ascii="Times New Roman" w:hAnsi="Times New Roman"/>
        </w:rPr>
        <w:t xml:space="preserve"> </w:t>
      </w:r>
      <w:r w:rsidRPr="00414DB2">
        <w:rPr>
          <w:rFonts w:ascii="Times New Roman" w:hAnsi="Times New Roman"/>
          <w:sz w:val="28"/>
          <w:szCs w:val="28"/>
        </w:rPr>
        <w:t>настоящего Порядка, исполнитель направляет служебное письмо о продлении срока Главе сельского поселения Красный Яр муниципального района Красноярский, заместителю Главы сельского поселения Красный Яр муниципального района Красноярский с обоснованием необходимости продления контрольного срока исполнения.</w:t>
      </w:r>
    </w:p>
    <w:p w:rsidR="00414DB2" w:rsidRPr="00414DB2" w:rsidRDefault="00414DB2" w:rsidP="00414DB2">
      <w:pPr>
        <w:widowControl w:val="0"/>
        <w:autoSpaceDE w:val="0"/>
        <w:autoSpaceDN w:val="0"/>
        <w:adjustRightInd w:val="0"/>
        <w:spacing w:line="360" w:lineRule="auto"/>
        <w:ind w:firstLine="709"/>
        <w:jc w:val="both"/>
        <w:rPr>
          <w:rFonts w:ascii="Times New Roman" w:hAnsi="Times New Roman"/>
          <w:sz w:val="28"/>
          <w:szCs w:val="28"/>
        </w:rPr>
      </w:pPr>
      <w:r w:rsidRPr="00414DB2">
        <w:rPr>
          <w:rFonts w:ascii="Times New Roman" w:hAnsi="Times New Roman"/>
          <w:sz w:val="28"/>
          <w:szCs w:val="28"/>
        </w:rPr>
        <w:t>3.12. Рассмотренное письменное обращение гражданина и зарегистрированный ответ снимаются с контроля после направления ответа почтой с регистрацией ответа в реестре почтовых отправлений, либо направления ответа по электронной почте (если обращение поступило в форме электронного документа). Подготовленные по обращению материалы оформляются в дело согласно номенклатуре дел.</w:t>
      </w:r>
    </w:p>
    <w:p w:rsidR="00414DB2" w:rsidRPr="00414DB2" w:rsidRDefault="00414DB2" w:rsidP="00414DB2">
      <w:pPr>
        <w:widowControl w:val="0"/>
        <w:autoSpaceDE w:val="0"/>
        <w:autoSpaceDN w:val="0"/>
        <w:adjustRightInd w:val="0"/>
        <w:spacing w:line="360" w:lineRule="auto"/>
        <w:jc w:val="center"/>
        <w:outlineLvl w:val="1"/>
        <w:rPr>
          <w:rFonts w:ascii="Times New Roman" w:hAnsi="Times New Roman"/>
          <w:sz w:val="28"/>
          <w:szCs w:val="28"/>
        </w:rPr>
      </w:pPr>
      <w:bookmarkStart w:id="8" w:name="Par96"/>
      <w:bookmarkEnd w:id="8"/>
    </w:p>
    <w:p w:rsidR="00414DB2" w:rsidRPr="00414DB2" w:rsidRDefault="00414DB2" w:rsidP="00414DB2">
      <w:pPr>
        <w:widowControl w:val="0"/>
        <w:autoSpaceDE w:val="0"/>
        <w:autoSpaceDN w:val="0"/>
        <w:adjustRightInd w:val="0"/>
        <w:spacing w:line="360" w:lineRule="auto"/>
        <w:jc w:val="center"/>
        <w:outlineLvl w:val="1"/>
        <w:rPr>
          <w:rFonts w:ascii="Times New Roman" w:hAnsi="Times New Roman"/>
          <w:b/>
          <w:sz w:val="28"/>
          <w:szCs w:val="28"/>
        </w:rPr>
      </w:pPr>
      <w:r w:rsidRPr="00414DB2">
        <w:rPr>
          <w:rFonts w:ascii="Times New Roman" w:hAnsi="Times New Roman"/>
          <w:b/>
          <w:sz w:val="28"/>
          <w:szCs w:val="28"/>
        </w:rPr>
        <w:t>IV. Личный прием граждан</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4.1. Глава сельского поселения Красный Яр муниципального района Красноярский, заместители Главы  сельского поселения Красный Яр муниципального района Красноярский проводят личный прием граждан согласно графику, утвержденному Главой сельского поселения Красный Яр муниципального района Красноярский, с указанием даты, времени и места проведения приема граждан. Информация о дате, времени и месте проведения приема граждан Главой сельского поселения Красный Яр муниципального района Красноярский, заместителями Главы сельского поселения Красный Яр муниципального района Красноярский, специалиста администрации находится в приемной, а также размещается на </w:t>
      </w:r>
      <w:hyperlink r:id="rId17" w:history="1">
        <w:r w:rsidRPr="00414DB2">
          <w:rPr>
            <w:rFonts w:ascii="Times New Roman" w:hAnsi="Times New Roman"/>
            <w:sz w:val="28"/>
            <w:szCs w:val="28"/>
          </w:rPr>
          <w:t>официальном</w:t>
        </w:r>
      </w:hyperlink>
      <w:r w:rsidRPr="00414DB2">
        <w:rPr>
          <w:rFonts w:ascii="Times New Roman" w:hAnsi="Times New Roman"/>
          <w:sz w:val="28"/>
          <w:szCs w:val="28"/>
        </w:rPr>
        <w:t xml:space="preserve"> сайте Администрации сельского поселения Красный Яр.</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 4.2. Запись на прием к Главе сельского поселения Красный Яр муниципального района Красноярский, заместителям Главы сельского поселения Красный Яр муниципального района Красноярский производится в приемной в журнале предварительной записи на личный прием при личном обращении заявителя либо по телефону. Дата и время приема сообщаются заявителю при обращении.</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4.3.Специалист приемной либо ответственный сотрудник органа Администрации оформляет карточку личного приема гражданина, где указывает необходимую информацию о гражданине, в том числе фамилию, имя, отчество гражданина, почтовый адрес, содержание устного обращения, дату обращения.</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4.4. </w:t>
      </w:r>
      <w:proofErr w:type="gramStart"/>
      <w:r w:rsidRPr="00414DB2">
        <w:rPr>
          <w:rFonts w:ascii="Times New Roman" w:hAnsi="Times New Roman"/>
          <w:sz w:val="28"/>
          <w:szCs w:val="28"/>
        </w:rPr>
        <w:t>Специалист приемной совместно со специалистами, ответственными за подготовку вопросов, с которыми обратились граждане, не позднее одного рабочего дня до даты приема подготавливают для Главы сельского поселения Красный Яр муниципального района Красноярский, заместителя Главы сельского поселения Красный Яр муниципального района Красноярский список граждан, записавшихся на личный прием, а также документы и информацию по заявленным вопросам.</w:t>
      </w:r>
      <w:proofErr w:type="gramEnd"/>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При необходимости специалист приемной может запрашивать по обращению граждан информацию у специалистов Администрации - с указанием сроков исполнения, в том числе в электронном виде с использованием электронной почты.</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proofErr w:type="gramStart"/>
      <w:r w:rsidRPr="00414DB2">
        <w:rPr>
          <w:rFonts w:ascii="Times New Roman" w:hAnsi="Times New Roman"/>
          <w:sz w:val="28"/>
          <w:szCs w:val="28"/>
        </w:rPr>
        <w:t>Сотрудники Администрации обязаны предоставить в приемную запрошенную информацию в пределах установленных сроков в электронном виде с использованием электронной почты или на бумажном носителе,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roofErr w:type="gramEnd"/>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Документы, удостоверяющие личность, а также документы и материалы, подтверждающие доводы по обращению, представляются гражданином самостоятельно в день приема.</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4.5. Глава сельского поселения Красный Яр муниципального района Красноярский, заместители Главы  сельского поселения Красный Яр муниципального района Красноярский, специалисты Администрации принимают граждан в порядке очередности, соответствующей очередности прибытия гражданина на прием.</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Письменные ответы на обращения, поступившие в ходе личного приема Главы сельского поселения Красный Яр муниципального района Красноярский, даются за подписью Главы сельского поселения Красный Яр муниципального района Красноярский.</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4.6. Письменное обращение, принятое в ходе личного приема, подлежит регистрации и рассмотрению в соответствии с настоящим Порядком.</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4.7. Если в обращении содержатся вопросы, решение которых не входит в компетенцию Администрации, гражданину дается разъяснение, куда и в каком порядке ему следует обратиться.</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4.8.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414DB2" w:rsidRPr="00414DB2" w:rsidRDefault="00414DB2" w:rsidP="00414DB2">
      <w:pPr>
        <w:widowControl w:val="0"/>
        <w:autoSpaceDE w:val="0"/>
        <w:autoSpaceDN w:val="0"/>
        <w:adjustRightInd w:val="0"/>
        <w:spacing w:line="360" w:lineRule="auto"/>
        <w:jc w:val="center"/>
        <w:outlineLvl w:val="1"/>
        <w:rPr>
          <w:rFonts w:ascii="Times New Roman" w:hAnsi="Times New Roman"/>
          <w:b/>
          <w:sz w:val="28"/>
          <w:szCs w:val="28"/>
        </w:rPr>
      </w:pPr>
      <w:bookmarkStart w:id="9" w:name="Par113"/>
      <w:bookmarkEnd w:id="9"/>
      <w:r w:rsidRPr="00414DB2">
        <w:rPr>
          <w:rFonts w:ascii="Times New Roman" w:hAnsi="Times New Roman"/>
          <w:b/>
          <w:sz w:val="28"/>
          <w:szCs w:val="28"/>
        </w:rPr>
        <w:t>V. Порядок работы с устными обращениями граждан</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5.1. Устные обращения граждан, в том числе поступившие по телефону приемной или по специально организованному телефону «Горячей линии» по вопросам противодействия коррупции, принимаются соответственно специалистом приемной и уполномоченным сотрудником Администрации в часы работы Администрации. Порядок функционирования телефона «Горячей линии» по вопросам противодействия коррупции установлен Регламентом, утвержденным постановлением администрации сельского поселения Красный Яр муниципального района Красноярский от 14.04.2015 № 110.</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5.2. На устные обращения граждан, в том числе телефонные обращения граждан, не требующие дополнительного изучения и проверки, даются ответы в устной форме.</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5.3. Сотрудники Администрации консультируют граждан по вопросам, входящим в их компетенцию, а также дают разъяснения, в какие государственные органы, органы местного самоуправления и организации, находящиеся в ведомственном подчинении Администрации необходимо обратиться для решения поставленных в обращении вопросов.</w:t>
      </w:r>
    </w:p>
    <w:p w:rsidR="00414DB2" w:rsidRPr="00414DB2" w:rsidRDefault="00414DB2" w:rsidP="00414DB2">
      <w:pPr>
        <w:widowControl w:val="0"/>
        <w:autoSpaceDE w:val="0"/>
        <w:autoSpaceDN w:val="0"/>
        <w:adjustRightInd w:val="0"/>
        <w:jc w:val="center"/>
        <w:outlineLvl w:val="1"/>
        <w:rPr>
          <w:rFonts w:ascii="Times New Roman" w:hAnsi="Times New Roman"/>
          <w:b/>
          <w:sz w:val="28"/>
          <w:szCs w:val="28"/>
        </w:rPr>
      </w:pPr>
      <w:bookmarkStart w:id="10" w:name="Par129"/>
      <w:bookmarkEnd w:id="10"/>
      <w:r w:rsidRPr="00414DB2">
        <w:rPr>
          <w:rFonts w:ascii="Times New Roman" w:hAnsi="Times New Roman"/>
          <w:b/>
          <w:sz w:val="28"/>
          <w:szCs w:val="28"/>
        </w:rPr>
        <w:t>VI. Обращения граждан, поступившие в ходе</w:t>
      </w:r>
    </w:p>
    <w:p w:rsidR="00414DB2" w:rsidRPr="00414DB2" w:rsidRDefault="00414DB2" w:rsidP="00414DB2">
      <w:pPr>
        <w:widowControl w:val="0"/>
        <w:autoSpaceDE w:val="0"/>
        <w:autoSpaceDN w:val="0"/>
        <w:adjustRightInd w:val="0"/>
        <w:jc w:val="center"/>
        <w:rPr>
          <w:rFonts w:ascii="Times New Roman" w:hAnsi="Times New Roman"/>
          <w:b/>
          <w:sz w:val="28"/>
          <w:szCs w:val="28"/>
        </w:rPr>
      </w:pPr>
      <w:r w:rsidRPr="00414DB2">
        <w:rPr>
          <w:rFonts w:ascii="Times New Roman" w:hAnsi="Times New Roman"/>
          <w:b/>
          <w:sz w:val="28"/>
          <w:szCs w:val="28"/>
        </w:rPr>
        <w:t>проведения собраний и конференций трудовых коллективов</w:t>
      </w:r>
    </w:p>
    <w:p w:rsidR="00414DB2" w:rsidRPr="00414DB2" w:rsidRDefault="00414DB2" w:rsidP="00414DB2">
      <w:pPr>
        <w:widowControl w:val="0"/>
        <w:autoSpaceDE w:val="0"/>
        <w:autoSpaceDN w:val="0"/>
        <w:adjustRightInd w:val="0"/>
        <w:jc w:val="center"/>
        <w:rPr>
          <w:rFonts w:ascii="Times New Roman" w:hAnsi="Times New Roman"/>
          <w:b/>
          <w:sz w:val="28"/>
          <w:szCs w:val="28"/>
        </w:rPr>
      </w:pPr>
      <w:r w:rsidRPr="00414DB2">
        <w:rPr>
          <w:rFonts w:ascii="Times New Roman" w:hAnsi="Times New Roman"/>
          <w:b/>
          <w:sz w:val="28"/>
          <w:szCs w:val="28"/>
        </w:rPr>
        <w:t>и встреч с населением</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 6.1. На устные обращения граждан к Главе сельского поселения Красный Яр муниципального района Красноярский поступившие в ходе проведения собраний и конференций трудовых коллективов и встреч с жителями сельского поселения Красный Яр, даются разъяснения в устной форме. Обращения, требующие дополнительного изучения и проверки, передаются Главой сельского поселения Красный Яр муниципального района Красноярский на следующий день после проведения собраний, конференций  и встреч в письменном или устном виде в приемную для дальнейшей работы и ответа заявителям.</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6.2. </w:t>
      </w:r>
      <w:proofErr w:type="gramStart"/>
      <w:r w:rsidRPr="00414DB2">
        <w:rPr>
          <w:rFonts w:ascii="Times New Roman" w:hAnsi="Times New Roman"/>
          <w:sz w:val="28"/>
          <w:szCs w:val="28"/>
        </w:rPr>
        <w:t>Устные обращения граждан, поступившие к Губернатору Самарской области либо Главы муниципального района Красноярский в ходе встреч с населением на территории сельского поселения Красный Яр, и направленные для рассмотрения в Администрацию сельского поселения Красный Яр, должны рассматриваться с выездом на место при непосредственном участии заявителя либо в ходе личного приема должностных лиц Администрации сельского поселения Красный Яр, в укороченные сроки (15</w:t>
      </w:r>
      <w:proofErr w:type="gramEnd"/>
      <w:r w:rsidRPr="00414DB2">
        <w:rPr>
          <w:rFonts w:ascii="Times New Roman" w:hAnsi="Times New Roman"/>
          <w:sz w:val="28"/>
          <w:szCs w:val="28"/>
        </w:rPr>
        <w:t xml:space="preserve"> дней).</w:t>
      </w:r>
    </w:p>
    <w:p w:rsidR="00414DB2" w:rsidRPr="00414DB2" w:rsidRDefault="00414DB2" w:rsidP="00414DB2">
      <w:pPr>
        <w:widowControl w:val="0"/>
        <w:autoSpaceDE w:val="0"/>
        <w:autoSpaceDN w:val="0"/>
        <w:adjustRightInd w:val="0"/>
        <w:spacing w:line="360" w:lineRule="auto"/>
        <w:jc w:val="center"/>
        <w:outlineLvl w:val="1"/>
        <w:rPr>
          <w:rFonts w:ascii="Times New Roman" w:hAnsi="Times New Roman"/>
          <w:b/>
          <w:sz w:val="28"/>
          <w:szCs w:val="28"/>
        </w:rPr>
      </w:pPr>
      <w:bookmarkStart w:id="11" w:name="Par138"/>
      <w:bookmarkEnd w:id="11"/>
      <w:r w:rsidRPr="00414DB2">
        <w:rPr>
          <w:rFonts w:ascii="Times New Roman" w:hAnsi="Times New Roman"/>
          <w:b/>
          <w:sz w:val="28"/>
          <w:szCs w:val="28"/>
        </w:rPr>
        <w:t xml:space="preserve">VII. </w:t>
      </w:r>
      <w:proofErr w:type="gramStart"/>
      <w:r w:rsidRPr="00414DB2">
        <w:rPr>
          <w:rFonts w:ascii="Times New Roman" w:hAnsi="Times New Roman"/>
          <w:b/>
          <w:sz w:val="28"/>
          <w:szCs w:val="28"/>
        </w:rPr>
        <w:t>Контроль за</w:t>
      </w:r>
      <w:proofErr w:type="gramEnd"/>
      <w:r w:rsidRPr="00414DB2">
        <w:rPr>
          <w:rFonts w:ascii="Times New Roman" w:hAnsi="Times New Roman"/>
          <w:b/>
          <w:sz w:val="28"/>
          <w:szCs w:val="28"/>
        </w:rPr>
        <w:t xml:space="preserve"> обеспечением порядка  рассмотрения обращений</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7.1.</w:t>
      </w:r>
      <w:proofErr w:type="gramStart"/>
      <w:r w:rsidRPr="00414DB2">
        <w:rPr>
          <w:rFonts w:ascii="Times New Roman" w:hAnsi="Times New Roman"/>
          <w:sz w:val="28"/>
          <w:szCs w:val="28"/>
        </w:rPr>
        <w:t>Контроль за</w:t>
      </w:r>
      <w:proofErr w:type="gramEnd"/>
      <w:r w:rsidRPr="00414DB2">
        <w:rPr>
          <w:rFonts w:ascii="Times New Roman" w:hAnsi="Times New Roman"/>
          <w:sz w:val="28"/>
          <w:szCs w:val="28"/>
        </w:rPr>
        <w:t xml:space="preserve"> обеспечением порядка работы с обращениями осуществляется в целях  своевременного и качественного исполнения поручений по обращениям, анализа содержания поступающих обращений, хода и результатов работы с обращениями.</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7.2. </w:t>
      </w:r>
      <w:proofErr w:type="gramStart"/>
      <w:r w:rsidRPr="00414DB2">
        <w:rPr>
          <w:rFonts w:ascii="Times New Roman" w:hAnsi="Times New Roman"/>
          <w:sz w:val="28"/>
          <w:szCs w:val="28"/>
        </w:rPr>
        <w:t>Контроль за</w:t>
      </w:r>
      <w:proofErr w:type="gramEnd"/>
      <w:r w:rsidRPr="00414DB2">
        <w:rPr>
          <w:rFonts w:ascii="Times New Roman" w:hAnsi="Times New Roman"/>
          <w:sz w:val="28"/>
          <w:szCs w:val="28"/>
        </w:rPr>
        <w:t xml:space="preserve"> исполнением обращений включает:</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а) постановку поручений по исполнению обращений на контроль;</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б) сбор и обработку информации о ходе рассмотрения обращений;</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в) подготовку оперативных запросов исполнителям о ходе и состоянии исполнения поручений по обращениям;</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г) подготовку и обобщение данных о содержании и сроках исполнения поручений по обращениям;</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д) снятие обращений с контроля.</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7.3. </w:t>
      </w:r>
      <w:proofErr w:type="gramStart"/>
      <w:r w:rsidRPr="00414DB2">
        <w:rPr>
          <w:rFonts w:ascii="Times New Roman" w:hAnsi="Times New Roman"/>
          <w:sz w:val="28"/>
          <w:szCs w:val="28"/>
        </w:rPr>
        <w:t>Контроль за</w:t>
      </w:r>
      <w:proofErr w:type="gramEnd"/>
      <w:r w:rsidRPr="00414DB2">
        <w:rPr>
          <w:rFonts w:ascii="Times New Roman" w:hAnsi="Times New Roman"/>
          <w:sz w:val="28"/>
          <w:szCs w:val="28"/>
        </w:rPr>
        <w:t xml:space="preserve"> рассмотрением обращений осуществляется ведущим специалистом приемной  Администрации - ответственным исполнителем и соисполнителем.</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7.4. Ведущим специалистом приемной  Администрации осуществляет в пределах своей компетенции </w:t>
      </w:r>
      <w:proofErr w:type="gramStart"/>
      <w:r w:rsidRPr="00414DB2">
        <w:rPr>
          <w:rFonts w:ascii="Times New Roman" w:hAnsi="Times New Roman"/>
          <w:sz w:val="28"/>
          <w:szCs w:val="28"/>
        </w:rPr>
        <w:t>контроль за</w:t>
      </w:r>
      <w:proofErr w:type="gramEnd"/>
      <w:r w:rsidRPr="00414DB2">
        <w:rPr>
          <w:rFonts w:ascii="Times New Roman" w:hAnsi="Times New Roman"/>
          <w:sz w:val="28"/>
          <w:szCs w:val="28"/>
        </w:rPr>
        <w:t xml:space="preserve"> соблюдением порядка рассмотрения обращений, анализирует содержание обращений, принимает меры по своевременному выявлению и устранению причин нарушения прав, свобод и законных интересов граждан.</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7.5. В ходе осуществления такого контроля ведущим специалистом приемной  Администрации приемной имеют право:</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а) запрашивать у исполнителей и их непосредственных руководителей необходимые сведения о ходе рассмотрения обращений;</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б) знакомиться в установленном порядке с материалами, отражающими состояние рассмотрения обращений;</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в) вносить соответствующим сотрудникам предложения по устранению недостатков, выявленных в ходе контроля рассмотрения обращений.</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  7.6. Обращения, поставленные на контроль, считаются исполненными и снимаются с контроля ведущим специалистом приемной  Администрации после полного рассмотрения поставленных в обращении вопросов и направления соответствующих ответов по существу гражданам, направившим обращения граждан с контролем исполнения.</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  Датой снятия обращения с контроля является дата отправления окончательного ответа гражданину, направившему обращение.</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 Обращения, на которые даются промежуточные ответы, с контроля не снимаются.</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7.7. Должностное лицо Администрации должно регулярно проверять состояние исполнительской дисциплины, рассматривать случаи нарушения установленных сроков исполнения обращений, принимать меры по устранению причин нарушений.</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7.8. Ведущий специалист приемной  Администрации проводит информационно-аналитическую работу по обращениям граждан, в </w:t>
      </w:r>
      <w:proofErr w:type="spellStart"/>
      <w:r w:rsidRPr="00414DB2">
        <w:rPr>
          <w:rFonts w:ascii="Times New Roman" w:hAnsi="Times New Roman"/>
          <w:sz w:val="28"/>
          <w:szCs w:val="28"/>
        </w:rPr>
        <w:t>т.ч</w:t>
      </w:r>
      <w:proofErr w:type="spellEnd"/>
      <w:r w:rsidRPr="00414DB2">
        <w:rPr>
          <w:rFonts w:ascii="Times New Roman" w:hAnsi="Times New Roman"/>
          <w:sz w:val="28"/>
          <w:szCs w:val="28"/>
        </w:rPr>
        <w:t>. информирует исполнителей о контрольных сроках рассмотрения обращений.</w:t>
      </w:r>
    </w:p>
    <w:p w:rsidR="00414DB2" w:rsidRPr="00414DB2" w:rsidRDefault="00414DB2" w:rsidP="00414DB2">
      <w:pPr>
        <w:widowControl w:val="0"/>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7.9. Подготовка отчетов, аналитических, обзорных и информационных материалов осуществляется с целью изучения проблем населения, выявления причин, вызывающих обращения граждан по наиболее значимым вопросам.</w:t>
      </w:r>
    </w:p>
    <w:p w:rsidR="00414DB2" w:rsidRPr="00414DB2" w:rsidRDefault="00414DB2" w:rsidP="00414DB2">
      <w:pPr>
        <w:autoSpaceDE w:val="0"/>
        <w:autoSpaceDN w:val="0"/>
        <w:adjustRightInd w:val="0"/>
        <w:spacing w:line="360" w:lineRule="auto"/>
        <w:ind w:firstLine="540"/>
        <w:jc w:val="both"/>
        <w:rPr>
          <w:rFonts w:ascii="Times New Roman" w:hAnsi="Times New Roman"/>
          <w:sz w:val="28"/>
          <w:szCs w:val="28"/>
        </w:rPr>
      </w:pPr>
      <w:r w:rsidRPr="00414DB2">
        <w:rPr>
          <w:rFonts w:ascii="Times New Roman" w:hAnsi="Times New Roman"/>
          <w:sz w:val="28"/>
          <w:szCs w:val="28"/>
        </w:rPr>
        <w:t xml:space="preserve"> </w:t>
      </w:r>
    </w:p>
    <w:p w:rsidR="00414DB2" w:rsidRPr="00414DB2" w:rsidRDefault="00414DB2" w:rsidP="00414DB2">
      <w:pPr>
        <w:spacing w:after="0" w:line="240" w:lineRule="auto"/>
        <w:jc w:val="right"/>
        <w:rPr>
          <w:rFonts w:ascii="Times New Roman" w:hAnsi="Times New Roman"/>
          <w:i/>
          <w:sz w:val="28"/>
          <w:szCs w:val="28"/>
        </w:rPr>
      </w:pPr>
      <w:r w:rsidRPr="00414DB2">
        <w:rPr>
          <w:rFonts w:ascii="Times New Roman" w:hAnsi="Times New Roman"/>
          <w:sz w:val="28"/>
          <w:szCs w:val="28"/>
        </w:rPr>
        <w:br w:type="page"/>
      </w:r>
      <w:r w:rsidRPr="00414DB2">
        <w:rPr>
          <w:rFonts w:ascii="Times New Roman" w:hAnsi="Times New Roman"/>
          <w:i/>
          <w:sz w:val="28"/>
          <w:szCs w:val="28"/>
        </w:rPr>
        <w:t>Приложение</w:t>
      </w:r>
    </w:p>
    <w:p w:rsidR="00414DB2" w:rsidRPr="00414DB2" w:rsidRDefault="00414DB2" w:rsidP="00414DB2">
      <w:pPr>
        <w:widowControl w:val="0"/>
        <w:autoSpaceDE w:val="0"/>
        <w:autoSpaceDN w:val="0"/>
        <w:adjustRightInd w:val="0"/>
        <w:spacing w:after="0" w:line="240" w:lineRule="auto"/>
        <w:ind w:firstLine="539"/>
        <w:jc w:val="right"/>
        <w:rPr>
          <w:rFonts w:ascii="Times New Roman" w:hAnsi="Times New Roman"/>
          <w:i/>
          <w:sz w:val="28"/>
          <w:szCs w:val="28"/>
        </w:rPr>
      </w:pPr>
      <w:r w:rsidRPr="00414DB2">
        <w:rPr>
          <w:rFonts w:ascii="Times New Roman" w:hAnsi="Times New Roman"/>
          <w:i/>
          <w:sz w:val="28"/>
          <w:szCs w:val="28"/>
        </w:rPr>
        <w:t xml:space="preserve">к порядку работы </w:t>
      </w:r>
      <w:proofErr w:type="gramStart"/>
      <w:r w:rsidRPr="00414DB2">
        <w:rPr>
          <w:rFonts w:ascii="Times New Roman" w:hAnsi="Times New Roman"/>
          <w:i/>
          <w:sz w:val="28"/>
          <w:szCs w:val="28"/>
        </w:rPr>
        <w:t>с</w:t>
      </w:r>
      <w:proofErr w:type="gramEnd"/>
    </w:p>
    <w:p w:rsidR="00414DB2" w:rsidRPr="00414DB2" w:rsidRDefault="00414DB2" w:rsidP="00414DB2">
      <w:pPr>
        <w:widowControl w:val="0"/>
        <w:autoSpaceDE w:val="0"/>
        <w:autoSpaceDN w:val="0"/>
        <w:adjustRightInd w:val="0"/>
        <w:spacing w:after="0" w:line="240" w:lineRule="auto"/>
        <w:ind w:firstLine="539"/>
        <w:jc w:val="right"/>
        <w:rPr>
          <w:rFonts w:ascii="Times New Roman" w:hAnsi="Times New Roman"/>
          <w:i/>
          <w:sz w:val="28"/>
          <w:szCs w:val="28"/>
        </w:rPr>
      </w:pPr>
      <w:r w:rsidRPr="00414DB2">
        <w:rPr>
          <w:rFonts w:ascii="Times New Roman" w:hAnsi="Times New Roman"/>
          <w:i/>
          <w:sz w:val="28"/>
          <w:szCs w:val="28"/>
        </w:rPr>
        <w:t>обращениями граждан,</w:t>
      </w:r>
    </w:p>
    <w:p w:rsidR="00414DB2" w:rsidRPr="00414DB2" w:rsidRDefault="00414DB2" w:rsidP="00414DB2">
      <w:pPr>
        <w:widowControl w:val="0"/>
        <w:autoSpaceDE w:val="0"/>
        <w:autoSpaceDN w:val="0"/>
        <w:adjustRightInd w:val="0"/>
        <w:spacing w:after="0" w:line="240" w:lineRule="auto"/>
        <w:ind w:firstLine="539"/>
        <w:jc w:val="right"/>
        <w:rPr>
          <w:rFonts w:ascii="Times New Roman" w:hAnsi="Times New Roman"/>
          <w:i/>
          <w:sz w:val="28"/>
          <w:szCs w:val="28"/>
        </w:rPr>
      </w:pPr>
      <w:proofErr w:type="gramStart"/>
      <w:r w:rsidRPr="00414DB2">
        <w:rPr>
          <w:rFonts w:ascii="Times New Roman" w:hAnsi="Times New Roman"/>
          <w:i/>
          <w:sz w:val="28"/>
          <w:szCs w:val="28"/>
        </w:rPr>
        <w:t>поступивших</w:t>
      </w:r>
      <w:proofErr w:type="gramEnd"/>
      <w:r w:rsidRPr="00414DB2">
        <w:rPr>
          <w:rFonts w:ascii="Times New Roman" w:hAnsi="Times New Roman"/>
          <w:i/>
          <w:sz w:val="28"/>
          <w:szCs w:val="28"/>
        </w:rPr>
        <w:t xml:space="preserve"> в администрацию</w:t>
      </w:r>
    </w:p>
    <w:p w:rsidR="00414DB2" w:rsidRPr="00414DB2" w:rsidRDefault="00414DB2" w:rsidP="00414DB2">
      <w:pPr>
        <w:widowControl w:val="0"/>
        <w:autoSpaceDE w:val="0"/>
        <w:autoSpaceDN w:val="0"/>
        <w:adjustRightInd w:val="0"/>
        <w:spacing w:after="0" w:line="240" w:lineRule="auto"/>
        <w:ind w:firstLine="539"/>
        <w:jc w:val="right"/>
        <w:rPr>
          <w:rFonts w:ascii="Times New Roman" w:hAnsi="Times New Roman"/>
          <w:i/>
          <w:sz w:val="28"/>
          <w:szCs w:val="28"/>
        </w:rPr>
      </w:pPr>
      <w:r w:rsidRPr="00414DB2">
        <w:rPr>
          <w:rFonts w:ascii="Times New Roman" w:hAnsi="Times New Roman"/>
          <w:i/>
          <w:sz w:val="28"/>
          <w:szCs w:val="28"/>
        </w:rPr>
        <w:t>сельского поселения Красный Яр</w:t>
      </w:r>
    </w:p>
    <w:p w:rsidR="00414DB2" w:rsidRPr="00414DB2" w:rsidRDefault="00414DB2" w:rsidP="00414DB2">
      <w:pPr>
        <w:widowControl w:val="0"/>
        <w:autoSpaceDE w:val="0"/>
        <w:autoSpaceDN w:val="0"/>
        <w:adjustRightInd w:val="0"/>
        <w:spacing w:after="0" w:line="240" w:lineRule="auto"/>
        <w:ind w:firstLine="539"/>
        <w:jc w:val="right"/>
        <w:rPr>
          <w:rFonts w:ascii="Times New Roman" w:hAnsi="Times New Roman"/>
          <w:i/>
          <w:sz w:val="28"/>
          <w:szCs w:val="28"/>
        </w:rPr>
      </w:pPr>
    </w:p>
    <w:p w:rsidR="00414DB2" w:rsidRPr="00414DB2" w:rsidRDefault="00414DB2" w:rsidP="00414DB2">
      <w:pPr>
        <w:widowControl w:val="0"/>
        <w:autoSpaceDE w:val="0"/>
        <w:autoSpaceDN w:val="0"/>
        <w:adjustRightInd w:val="0"/>
        <w:spacing w:after="0" w:line="240" w:lineRule="auto"/>
        <w:ind w:firstLine="539"/>
        <w:jc w:val="center"/>
        <w:rPr>
          <w:rFonts w:ascii="Times New Roman" w:hAnsi="Times New Roman"/>
          <w:sz w:val="28"/>
          <w:szCs w:val="28"/>
        </w:rPr>
      </w:pPr>
      <w:r w:rsidRPr="00414DB2">
        <w:rPr>
          <w:rFonts w:ascii="Times New Roman" w:hAnsi="Times New Roman"/>
          <w:sz w:val="28"/>
          <w:szCs w:val="28"/>
        </w:rPr>
        <w:t>БЛОК-СХЕМА</w:t>
      </w:r>
    </w:p>
    <w:p w:rsidR="00414DB2" w:rsidRPr="00414DB2" w:rsidRDefault="00414DB2" w:rsidP="00414DB2">
      <w:pPr>
        <w:widowControl w:val="0"/>
        <w:autoSpaceDE w:val="0"/>
        <w:autoSpaceDN w:val="0"/>
        <w:adjustRightInd w:val="0"/>
        <w:spacing w:after="0" w:line="240" w:lineRule="auto"/>
        <w:ind w:firstLine="539"/>
        <w:jc w:val="center"/>
        <w:rPr>
          <w:rFonts w:ascii="Times New Roman" w:hAnsi="Times New Roman"/>
          <w:sz w:val="28"/>
          <w:szCs w:val="28"/>
        </w:rPr>
      </w:pPr>
      <w:r w:rsidRPr="00414DB2">
        <w:rPr>
          <w:rFonts w:ascii="Times New Roman" w:hAnsi="Times New Roman"/>
          <w:sz w:val="28"/>
          <w:szCs w:val="28"/>
        </w:rPr>
        <w:t>организации рассмотрения обращений граждан</w:t>
      </w:r>
    </w:p>
    <w:p w:rsidR="00414DB2" w:rsidRPr="00414DB2" w:rsidRDefault="00414DB2" w:rsidP="00414DB2">
      <w:pPr>
        <w:widowControl w:val="0"/>
        <w:autoSpaceDE w:val="0"/>
        <w:autoSpaceDN w:val="0"/>
        <w:adjustRightInd w:val="0"/>
        <w:spacing w:after="0" w:line="240" w:lineRule="auto"/>
        <w:ind w:firstLine="539"/>
        <w:jc w:val="center"/>
        <w:rPr>
          <w:rFonts w:ascii="Times New Roman" w:hAnsi="Times New Roman"/>
          <w:sz w:val="28"/>
          <w:szCs w:val="28"/>
        </w:rPr>
      </w:pPr>
      <w:r w:rsidRPr="00414DB2">
        <w:rPr>
          <w:rFonts w:ascii="Times New Roman" w:hAnsi="Times New Roman"/>
          <w:sz w:val="28"/>
          <w:szCs w:val="28"/>
        </w:rPr>
        <w:t>в администрации сельского поселения Красный Яр</w:t>
      </w:r>
    </w:p>
    <w:p w:rsidR="00414DB2" w:rsidRPr="00414DB2" w:rsidRDefault="00414DB2" w:rsidP="00414DB2">
      <w:pPr>
        <w:widowControl w:val="0"/>
        <w:autoSpaceDE w:val="0"/>
        <w:autoSpaceDN w:val="0"/>
        <w:adjustRightInd w:val="0"/>
        <w:ind w:firstLine="539"/>
        <w:jc w:val="center"/>
        <w:rPr>
          <w:rFonts w:ascii="Times New Roman" w:hAnsi="Times New Roman"/>
          <w:sz w:val="28"/>
          <w:szCs w:val="28"/>
        </w:rPr>
      </w:pPr>
      <w:r>
        <w:rPr>
          <w:noProof/>
          <w:lang w:eastAsia="ru-RU"/>
        </w:rPr>
        <mc:AlternateContent>
          <mc:Choice Requires="wps">
            <w:drawing>
              <wp:anchor distT="0" distB="0" distL="114298" distR="114298" simplePos="0" relativeHeight="251675648" behindDoc="0" locked="0" layoutInCell="1" allowOverlap="1">
                <wp:simplePos x="0" y="0"/>
                <wp:positionH relativeFrom="column">
                  <wp:posOffset>3955414</wp:posOffset>
                </wp:positionH>
                <wp:positionV relativeFrom="paragraph">
                  <wp:posOffset>921385</wp:posOffset>
                </wp:positionV>
                <wp:extent cx="0" cy="542925"/>
                <wp:effectExtent l="76200" t="38100" r="57150" b="95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429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4" o:spid="_x0000_s1026" type="#_x0000_t32" style="position:absolute;margin-left:311.45pt;margin-top:72.55pt;width:0;height:42.75pt;flip:y;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" strokecolor="red"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4479290</wp:posOffset>
                </wp:positionH>
                <wp:positionV relativeFrom="paragraph">
                  <wp:posOffset>1702435</wp:posOffset>
                </wp:positionV>
                <wp:extent cx="38100" cy="1362075"/>
                <wp:effectExtent l="38100" t="76200" r="1162050" b="28575"/>
                <wp:wrapNone/>
                <wp:docPr id="23" name="Соединительная линия уступом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100" cy="1362075"/>
                        </a:xfrm>
                        <a:prstGeom prst="bentConnector3">
                          <a:avLst>
                            <a:gd name="adj1" fmla="val -3000000"/>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3" o:spid="_x0000_s1026" type="#_x0000_t34" style="position:absolute;margin-left:352.7pt;margin-top:134.05pt;width:3pt;height:107.2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" adj="-648000" strokecolor="red" strokeweight=".5pt">
                <v:stroke endarrow="block"/>
                <o:lock v:ext="edit" shapetype="f"/>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4509770</wp:posOffset>
                </wp:positionH>
                <wp:positionV relativeFrom="paragraph">
                  <wp:posOffset>3235960</wp:posOffset>
                </wp:positionV>
                <wp:extent cx="45720" cy="4067175"/>
                <wp:effectExtent l="38100" t="76200" r="1173480" b="28575"/>
                <wp:wrapNone/>
                <wp:docPr id="21" name="Соединительная линия уступом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4067175"/>
                        </a:xfrm>
                        <a:prstGeom prst="bentConnector3">
                          <a:avLst>
                            <a:gd name="adj1" fmla="val -2492415"/>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21" o:spid="_x0000_s1026" type="#_x0000_t34" style="position:absolute;margin-left:355.1pt;margin-top:254.8pt;width:3.6pt;height:320.2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" adj="-538362" strokecolor="red" strokeweight=".5pt">
                <v:stroke endarrow="block"/>
                <o:lock v:ext="edit" shapetype="f"/>
              </v:shape>
            </w:pict>
          </mc:Fallback>
        </mc:AlternateContent>
      </w:r>
      <w:r>
        <w:rPr>
          <w:noProof/>
          <w:lang w:eastAsia="ru-RU"/>
        </w:rPr>
        <mc:AlternateContent>
          <mc:Choice Requires="wps">
            <w:drawing>
              <wp:anchor distT="45720" distB="45720" distL="114300" distR="114300" simplePos="0" relativeHeight="251669504" behindDoc="0" locked="0" layoutInCell="1" allowOverlap="1">
                <wp:simplePos x="0" y="0"/>
                <wp:positionH relativeFrom="column">
                  <wp:posOffset>2574290</wp:posOffset>
                </wp:positionH>
                <wp:positionV relativeFrom="paragraph">
                  <wp:posOffset>5702935</wp:posOffset>
                </wp:positionV>
                <wp:extent cx="1600200" cy="314325"/>
                <wp:effectExtent l="0" t="0" r="19050" b="28575"/>
                <wp:wrapSquare wrapText="bothSides"/>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14325"/>
                        </a:xfrm>
                        <a:prstGeom prst="rect">
                          <a:avLst/>
                        </a:prstGeom>
                        <a:solidFill>
                          <a:srgbClr val="FFFFFF"/>
                        </a:solidFill>
                        <a:ln w="9525">
                          <a:solidFill>
                            <a:sysClr val="window" lastClr="FFFFFF"/>
                          </a:solidFill>
                          <a:miter lim="800000"/>
                          <a:headEnd/>
                          <a:tailEnd/>
                        </a:ln>
                      </wps:spPr>
                      <wps:txbx>
                        <w:txbxContent>
                          <w:p w:rsidR="00414DB2" w:rsidRDefault="00414DB2" w:rsidP="00414DB2">
                            <w:pPr>
                              <w:jc w:val="center"/>
                            </w:pPr>
                            <w:r>
                              <w:t xml:space="preserve">и с </w:t>
                            </w:r>
                            <w:proofErr w:type="gramStart"/>
                            <w:r>
                              <w:t>п</w:t>
                            </w:r>
                            <w:proofErr w:type="gramEnd"/>
                            <w:r>
                              <w:t xml:space="preserve"> о л н и т е л 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2" o:spid="_x0000_s1026" type="#_x0000_t202" style="position:absolute;left:0;text-align:left;margin-left:202.7pt;margin-top:449.05pt;width:126pt;height:24.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" strokecolor="window">
                <v:textbox>
                  <w:txbxContent>
                    <w:p w:rsidR="00414DB2" w:rsidRDefault="00414DB2" w:rsidP="00414DB2">
                      <w:pPr>
                        <w:jc w:val="center"/>
                      </w:pPr>
                      <w:r>
                        <w:t xml:space="preserve">и с </w:t>
                      </w:r>
                      <w:proofErr w:type="gramStart"/>
                      <w:r>
                        <w:t>п</w:t>
                      </w:r>
                      <w:proofErr w:type="gramEnd"/>
                      <w:r>
                        <w:t xml:space="preserve"> о л н и т е л и</w:t>
                      </w:r>
                    </w:p>
                  </w:txbxContent>
                </v:textbox>
                <w10:wrap type="square"/>
              </v:shap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2031365</wp:posOffset>
                </wp:positionH>
                <wp:positionV relativeFrom="paragraph">
                  <wp:posOffset>5360035</wp:posOffset>
                </wp:positionV>
                <wp:extent cx="2895600" cy="1019175"/>
                <wp:effectExtent l="0" t="0" r="19050" b="28575"/>
                <wp:wrapNone/>
                <wp:docPr id="11" name="Блок-схема: перфолент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019175"/>
                        </a:xfrm>
                        <a:prstGeom prst="flowChartPunchedTap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11" o:spid="_x0000_s1026" type="#_x0000_t122" style="position:absolute;margin-left:159.95pt;margin-top:422.05pt;width:228pt;height:8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" fillcolor="window" strokecolor="#70ad47" strokeweight="1pt">
                <v:path arrowok="t"/>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3238500</wp:posOffset>
                </wp:positionH>
                <wp:positionV relativeFrom="paragraph">
                  <wp:posOffset>6438265</wp:posOffset>
                </wp:positionV>
                <wp:extent cx="371475" cy="257175"/>
                <wp:effectExtent l="0" t="0" r="47625" b="47625"/>
                <wp:wrapNone/>
                <wp:docPr id="20" name="Стрелка вправо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71475" cy="257175"/>
                        </a:xfrm>
                        <a:prstGeom prst="rightArrow">
                          <a:avLst/>
                        </a:prstGeom>
                        <a:solidFill>
                          <a:srgbClr val="5B9BD5"/>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26" type="#_x0000_t13" style="position:absolute;margin-left:255pt;margin-top:506.95pt;width:29.25pt;height:20.2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" adj="14123" fillcolor="#5b9bd5" strokecolor="window" strokeweight="1pt">
                <v:path arrowok="t"/>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3238500</wp:posOffset>
                </wp:positionH>
                <wp:positionV relativeFrom="paragraph">
                  <wp:posOffset>5123815</wp:posOffset>
                </wp:positionV>
                <wp:extent cx="371475" cy="257175"/>
                <wp:effectExtent l="0" t="0" r="47625" b="47625"/>
                <wp:wrapNone/>
                <wp:docPr id="17" name="Стрелка вправо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71475" cy="257175"/>
                        </a:xfrm>
                        <a:prstGeom prst="rightArrow">
                          <a:avLst/>
                        </a:prstGeom>
                        <a:solidFill>
                          <a:srgbClr val="5B9BD5"/>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право 17" o:spid="_x0000_s1026" type="#_x0000_t13" style="position:absolute;margin-left:255pt;margin-top:403.45pt;width:29.25pt;height:20.2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" adj="14123" fillcolor="#5b9bd5" strokecolor="window" strokeweight="1pt">
                <v:path arrowok="t"/>
              </v:shape>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3171825</wp:posOffset>
                </wp:positionH>
                <wp:positionV relativeFrom="paragraph">
                  <wp:posOffset>2362835</wp:posOffset>
                </wp:positionV>
                <wp:extent cx="371475" cy="257175"/>
                <wp:effectExtent l="0" t="0" r="47625" b="47625"/>
                <wp:wrapNone/>
                <wp:docPr id="14" name="Стрелка вправо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71475" cy="257175"/>
                        </a:xfrm>
                        <a:prstGeom prst="rightArrow">
                          <a:avLst/>
                        </a:prstGeom>
                        <a:solidFill>
                          <a:srgbClr val="5B9BD5"/>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право 14" o:spid="_x0000_s1026" type="#_x0000_t13" style="position:absolute;margin-left:249.75pt;margin-top:186.05pt;width:29.25pt;height:20.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" adj="14123" fillcolor="#5b9bd5" strokecolor="window" strokeweight="1pt">
                <v:path arrowok="t"/>
              </v:shape>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3238500</wp:posOffset>
                </wp:positionH>
                <wp:positionV relativeFrom="paragraph">
                  <wp:posOffset>3742055</wp:posOffset>
                </wp:positionV>
                <wp:extent cx="371475" cy="257175"/>
                <wp:effectExtent l="0" t="0" r="47625" b="47625"/>
                <wp:wrapNone/>
                <wp:docPr id="16" name="Стрелка вправо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71475" cy="257175"/>
                        </a:xfrm>
                        <a:prstGeom prst="rightArrow">
                          <a:avLst/>
                        </a:prstGeom>
                        <a:solidFill>
                          <a:srgbClr val="5B9BD5"/>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право 16" o:spid="_x0000_s1026" type="#_x0000_t13" style="position:absolute;margin-left:255pt;margin-top:294.65pt;width:29.25pt;height:20.2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" adj="14123" fillcolor="#5b9bd5" strokecolor="window" strokeweight="1pt">
                <v:path arrowok="t"/>
              </v:shape>
            </w:pict>
          </mc:Fallback>
        </mc:AlternateContent>
      </w:r>
      <w:r>
        <w:rPr>
          <w:noProof/>
          <w:lang w:eastAsia="ru-RU"/>
        </w:rPr>
        <mc:AlternateContent>
          <mc:Choice Requires="wps">
            <w:drawing>
              <wp:anchor distT="45720" distB="45720" distL="114300" distR="114300" simplePos="0" relativeHeight="251662336" behindDoc="0" locked="0" layoutInCell="1" allowOverlap="1">
                <wp:simplePos x="0" y="0"/>
                <wp:positionH relativeFrom="column">
                  <wp:posOffset>2374265</wp:posOffset>
                </wp:positionH>
                <wp:positionV relativeFrom="paragraph">
                  <wp:posOffset>2987675</wp:posOffset>
                </wp:positionV>
                <wp:extent cx="1981200" cy="542925"/>
                <wp:effectExtent l="0" t="0" r="19050" b="28575"/>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solidFill>
                          <a:srgbClr val="FFFFFF"/>
                        </a:solidFill>
                        <a:ln w="9525">
                          <a:solidFill>
                            <a:sysClr val="window" lastClr="FFFFFF"/>
                          </a:solidFill>
                          <a:miter lim="800000"/>
                          <a:headEnd/>
                          <a:tailEnd/>
                        </a:ln>
                      </wps:spPr>
                      <wps:txbx>
                        <w:txbxContent>
                          <w:p w:rsidR="00414DB2" w:rsidRPr="00DC6555" w:rsidRDefault="00414DB2" w:rsidP="00414DB2">
                            <w:pPr>
                              <w:jc w:val="center"/>
                            </w:pPr>
                            <w:r w:rsidRPr="00DC6555">
                              <w:t xml:space="preserve">Глава </w:t>
                            </w:r>
                            <w:proofErr w:type="spellStart"/>
                            <w:r w:rsidRPr="00DC6555">
                              <w:t>с.п</w:t>
                            </w:r>
                            <w:proofErr w:type="spellEnd"/>
                            <w:r w:rsidRPr="00DC6555">
                              <w:t>. Красный Яр определяет исполнителей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left:0;text-align:left;margin-left:186.95pt;margin-top:235.25pt;width:156pt;height:4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" strokecolor="window">
                <v:textbox>
                  <w:txbxContent>
                    <w:p w:rsidR="00414DB2" w:rsidRPr="00DC6555" w:rsidRDefault="00414DB2" w:rsidP="00414DB2">
                      <w:pPr>
                        <w:jc w:val="center"/>
                      </w:pPr>
                      <w:r w:rsidRPr="00DC6555">
                        <w:t xml:space="preserve">Глава </w:t>
                      </w:r>
                      <w:proofErr w:type="spellStart"/>
                      <w:r w:rsidRPr="00DC6555">
                        <w:t>с.п</w:t>
                      </w:r>
                      <w:proofErr w:type="spellEnd"/>
                      <w:r w:rsidRPr="00DC6555">
                        <w:t>. Красный Яр определяет исполнителей</w:t>
                      </w:r>
                    </w:p>
                  </w:txbxContent>
                </v:textbox>
                <w10:wrap type="square"/>
              </v:shape>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2250440</wp:posOffset>
                </wp:positionH>
                <wp:positionV relativeFrom="paragraph">
                  <wp:posOffset>2893060</wp:posOffset>
                </wp:positionV>
                <wp:extent cx="2266950" cy="704850"/>
                <wp:effectExtent l="0" t="0" r="57150" b="19050"/>
                <wp:wrapNone/>
                <wp:docPr id="4" name="Загнутый уго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704850"/>
                        </a:xfrm>
                        <a:prstGeom prst="foldedCorner">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4" o:spid="_x0000_s1026" type="#_x0000_t65" style="position:absolute;margin-left:177.2pt;margin-top:227.8pt;width:178.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" adj="18000" fillcolor="window" strokecolor="#70ad47" strokeweight="1pt">
                <v:stroke joinstyle="miter"/>
                <v:path arrowok="t"/>
              </v:shape>
            </w:pict>
          </mc:Fallback>
        </mc:AlternateContent>
      </w:r>
      <w:r>
        <w:rPr>
          <w:noProof/>
          <w:lang w:eastAsia="ru-RU"/>
        </w:rPr>
        <mc:AlternateContent>
          <mc:Choice Requires="wps">
            <w:drawing>
              <wp:anchor distT="45720" distB="45720" distL="114300" distR="114300" simplePos="0" relativeHeight="251665408" behindDoc="0" locked="0" layoutInCell="1" allowOverlap="1">
                <wp:simplePos x="0" y="0"/>
                <wp:positionH relativeFrom="column">
                  <wp:posOffset>2371725</wp:posOffset>
                </wp:positionH>
                <wp:positionV relativeFrom="paragraph">
                  <wp:posOffset>1588135</wp:posOffset>
                </wp:positionV>
                <wp:extent cx="1981200" cy="542925"/>
                <wp:effectExtent l="0" t="0" r="19050" b="28575"/>
                <wp:wrapSquare wrapText="bothSides"/>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solidFill>
                          <a:srgbClr val="FFFFFF"/>
                        </a:solidFill>
                        <a:ln w="9525">
                          <a:solidFill>
                            <a:sysClr val="window" lastClr="FFFFFF"/>
                          </a:solidFill>
                          <a:miter lim="800000"/>
                          <a:headEnd/>
                          <a:tailEnd/>
                        </a:ln>
                      </wps:spPr>
                      <wps:txbx>
                        <w:txbxContent>
                          <w:p w:rsidR="00414DB2" w:rsidRDefault="00414DB2" w:rsidP="00414DB2">
                            <w:pPr>
                              <w:jc w:val="center"/>
                            </w:pPr>
                            <w:r>
                              <w:t>ведущий специалист,</w:t>
                            </w:r>
                          </w:p>
                          <w:p w:rsidR="00414DB2" w:rsidRPr="00DC6555" w:rsidRDefault="00414DB2" w:rsidP="00414DB2">
                            <w:pPr>
                              <w:jc w:val="center"/>
                            </w:pPr>
                            <w:r>
                              <w:t>приёмная администрации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7" o:spid="_x0000_s1028" type="#_x0000_t202" style="position:absolute;left:0;text-align:left;margin-left:186.75pt;margin-top:125.05pt;width:156pt;height:42.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" strokecolor="window">
                <v:textbox>
                  <w:txbxContent>
                    <w:p w:rsidR="00414DB2" w:rsidRDefault="00414DB2" w:rsidP="00414DB2">
                      <w:pPr>
                        <w:jc w:val="center"/>
                      </w:pPr>
                      <w:r>
                        <w:t>ведущий специалист,</w:t>
                      </w:r>
                    </w:p>
                    <w:p w:rsidR="00414DB2" w:rsidRPr="00DC6555" w:rsidRDefault="00414DB2" w:rsidP="00414DB2">
                      <w:pPr>
                        <w:jc w:val="center"/>
                      </w:pPr>
                      <w:r>
                        <w:t>приёмная администрации</w:t>
                      </w:r>
                    </w:p>
                  </w:txbxContent>
                </v:textbox>
                <w10:wrap type="square"/>
              </v:shap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2298065</wp:posOffset>
                </wp:positionH>
                <wp:positionV relativeFrom="paragraph">
                  <wp:posOffset>1464310</wp:posOffset>
                </wp:positionV>
                <wp:extent cx="2181225" cy="733425"/>
                <wp:effectExtent l="0" t="0" r="28575" b="2857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733425"/>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26" style="position:absolute;margin-left:180.95pt;margin-top:115.3pt;width:171.75pt;height:5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" fillcolor="window" strokecolor="#70ad47" strokeweight="1pt">
                <v:stroke joinstyle="miter"/>
                <v:path arrowok="t"/>
              </v:roundrect>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2774315</wp:posOffset>
                </wp:positionH>
                <wp:positionV relativeFrom="paragraph">
                  <wp:posOffset>1045210</wp:posOffset>
                </wp:positionV>
                <wp:extent cx="371475" cy="257175"/>
                <wp:effectExtent l="0" t="0" r="47625" b="47625"/>
                <wp:wrapNone/>
                <wp:docPr id="3"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71475" cy="257175"/>
                        </a:xfrm>
                        <a:prstGeom prst="rightArrow">
                          <a:avLst/>
                        </a:prstGeom>
                        <a:solidFill>
                          <a:srgbClr val="5B9BD5"/>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право 3" o:spid="_x0000_s1026" type="#_x0000_t13" style="position:absolute;margin-left:218.45pt;margin-top:82.3pt;width:29.25pt;height:20.2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" adj="14123" fillcolor="#5b9bd5" strokecolor="window" strokeweight="1pt">
                <v:path arrowok="t"/>
              </v:shape>
            </w:pict>
          </mc:Fallback>
        </mc:AlternateContent>
      </w:r>
      <w:r>
        <w:rPr>
          <w:noProof/>
          <w:lang w:eastAsia="ru-RU"/>
        </w:rPr>
        <mc:AlternateContent>
          <mc:Choice Requires="wps">
            <w:drawing>
              <wp:anchor distT="0" distB="0" distL="114300" distR="114300" simplePos="0" relativeHeight="251666432" behindDoc="0" locked="0" layoutInCell="1" allowOverlap="1" wp14:anchorId="4B426AD4" wp14:editId="4E092307">
                <wp:simplePos x="0" y="0"/>
                <wp:positionH relativeFrom="column">
                  <wp:posOffset>2324100</wp:posOffset>
                </wp:positionH>
                <wp:positionV relativeFrom="paragraph">
                  <wp:posOffset>4209415</wp:posOffset>
                </wp:positionV>
                <wp:extent cx="2181225" cy="733425"/>
                <wp:effectExtent l="0" t="0" r="28575" b="28575"/>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733425"/>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26" style="position:absolute;margin-left:183pt;margin-top:331.45pt;width:171.7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" fillcolor="window" strokecolor="#70ad47" strokeweight="1pt">
                <v:stroke joinstyle="miter"/>
                <v:path arrowok="t"/>
              </v:roundrect>
            </w:pict>
          </mc:Fallback>
        </mc:AlternateContent>
      </w:r>
      <w:r>
        <w:rPr>
          <w:noProof/>
          <w:lang w:eastAsia="ru-RU"/>
        </w:rPr>
        <mc:AlternateContent>
          <mc:Choice Requires="wps">
            <w:drawing>
              <wp:anchor distT="45720" distB="45720" distL="114300" distR="114300" simplePos="0" relativeHeight="251672576" behindDoc="0" locked="0" layoutInCell="1" allowOverlap="1" wp14:anchorId="4F919F7B" wp14:editId="20A006A8">
                <wp:simplePos x="0" y="0"/>
                <wp:positionH relativeFrom="column">
                  <wp:posOffset>2783840</wp:posOffset>
                </wp:positionH>
                <wp:positionV relativeFrom="paragraph">
                  <wp:posOffset>292735</wp:posOffset>
                </wp:positionV>
                <wp:extent cx="1171575" cy="477520"/>
                <wp:effectExtent l="0" t="0" r="28575" b="18415"/>
                <wp:wrapSquare wrapText="bothSides"/>
                <wp:docPr id="217" name="Пол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77520"/>
                        </a:xfrm>
                        <a:prstGeom prst="rect">
                          <a:avLst/>
                        </a:prstGeom>
                        <a:solidFill>
                          <a:srgbClr val="FFFFFF"/>
                        </a:solidFill>
                        <a:ln w="9525">
                          <a:solidFill>
                            <a:sysClr val="window" lastClr="FFFFFF"/>
                          </a:solidFill>
                          <a:miter lim="800000"/>
                          <a:headEnd/>
                          <a:tailEnd/>
                        </a:ln>
                      </wps:spPr>
                      <wps:txbx>
                        <w:txbxContent>
                          <w:p w:rsidR="00414DB2" w:rsidRPr="00867A4C" w:rsidRDefault="00414DB2" w:rsidP="00414DB2">
                            <w:pPr>
                              <w:rPr>
                                <w:sz w:val="28"/>
                                <w:szCs w:val="28"/>
                              </w:rPr>
                            </w:pPr>
                            <w:r w:rsidRPr="00867A4C">
                              <w:rPr>
                                <w:sz w:val="28"/>
                                <w:szCs w:val="28"/>
                              </w:rPr>
                              <w:t>Обращение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217" o:spid="_x0000_s1030" type="#_x0000_t202" style="position:absolute;left:0;text-align:left;margin-left:219.2pt;margin-top:23.05pt;width:92.25pt;height:37.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" strokecolor="window">
                <v:textbox style="mso-fit-shape-to-text:t">
                  <w:txbxContent>
                    <w:p w:rsidR="00414DB2" w:rsidRPr="00867A4C" w:rsidRDefault="00414DB2" w:rsidP="00414DB2">
                      <w:pPr>
                        <w:rPr>
                          <w:sz w:val="28"/>
                          <w:szCs w:val="28"/>
                        </w:rPr>
                      </w:pPr>
                      <w:r w:rsidRPr="00867A4C">
                        <w:rPr>
                          <w:sz w:val="28"/>
                          <w:szCs w:val="28"/>
                        </w:rPr>
                        <w:t>Обращение</w:t>
                      </w:r>
                    </w:p>
                  </w:txbxContent>
                </v:textbox>
                <w10:wrap type="square"/>
              </v:shape>
            </w:pict>
          </mc:Fallback>
        </mc:AlternateContent>
      </w:r>
      <w:r>
        <w:rPr>
          <w:noProof/>
          <w:lang w:eastAsia="ru-RU"/>
        </w:rPr>
        <mc:AlternateContent>
          <mc:Choice Requires="wps">
            <w:drawing>
              <wp:anchor distT="0" distB="0" distL="114300" distR="114300" simplePos="0" relativeHeight="251671552" behindDoc="0" locked="0" layoutInCell="1" allowOverlap="1" wp14:anchorId="362C0DC2" wp14:editId="5318A431">
                <wp:simplePos x="0" y="0"/>
                <wp:positionH relativeFrom="column">
                  <wp:posOffset>2250440</wp:posOffset>
                </wp:positionH>
                <wp:positionV relativeFrom="paragraph">
                  <wp:posOffset>102235</wp:posOffset>
                </wp:positionV>
                <wp:extent cx="2105025" cy="819150"/>
                <wp:effectExtent l="0" t="0" r="28575" b="19050"/>
                <wp:wrapNone/>
                <wp:docPr id="2" name="Блок-схема: документ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819150"/>
                        </a:xfrm>
                        <a:prstGeom prst="flowChartDocumen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2" o:spid="_x0000_s1026" type="#_x0000_t114" style="position:absolute;margin-left:177.2pt;margin-top:8.05pt;width:165.75pt;height: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" fillcolor="window" strokecolor="#70ad47" strokeweight="1pt">
                <v:path arrowok="t"/>
              </v:shape>
            </w:pict>
          </mc:Fallback>
        </mc:AlternateContent>
      </w:r>
    </w:p>
    <w:p w:rsidR="00414DB2" w:rsidRPr="00414DB2" w:rsidRDefault="00414DB2" w:rsidP="00414DB2">
      <w:pPr>
        <w:jc w:val="both"/>
        <w:rPr>
          <w:rFonts w:ascii="Times New Roman" w:hAnsi="Times New Roman"/>
          <w:sz w:val="28"/>
        </w:rPr>
      </w:pPr>
    </w:p>
    <w:p w:rsidR="00414DB2" w:rsidRPr="00414DB2" w:rsidRDefault="00414DB2" w:rsidP="00414DB2">
      <w:pPr>
        <w:jc w:val="both"/>
        <w:rPr>
          <w:rFonts w:ascii="Times New Roman" w:hAnsi="Times New Roman"/>
          <w:sz w:val="28"/>
        </w:rPr>
      </w:pPr>
    </w:p>
    <w:p w:rsidR="00414DB2" w:rsidRPr="00414DB2" w:rsidRDefault="00414DB2" w:rsidP="00414DB2">
      <w:pPr>
        <w:jc w:val="both"/>
        <w:rPr>
          <w:rFonts w:ascii="Times New Roman" w:hAnsi="Times New Roman"/>
          <w:sz w:val="28"/>
        </w:rPr>
      </w:pPr>
      <w:r>
        <w:rPr>
          <w:noProof/>
          <w:lang w:eastAsia="ru-RU"/>
        </w:rPr>
        <mc:AlternateContent>
          <mc:Choice Requires="wps">
            <w:drawing>
              <wp:anchor distT="45720" distB="45720" distL="114300" distR="114300" simplePos="0" relativeHeight="251682816" behindDoc="0" locked="0" layoutInCell="1" allowOverlap="1" wp14:anchorId="735FC809" wp14:editId="3C89F21D">
                <wp:simplePos x="0" y="0"/>
                <wp:positionH relativeFrom="column">
                  <wp:posOffset>4492625</wp:posOffset>
                </wp:positionH>
                <wp:positionV relativeFrom="paragraph">
                  <wp:posOffset>1296670</wp:posOffset>
                </wp:positionV>
                <wp:extent cx="1141095" cy="1020445"/>
                <wp:effectExtent l="3175" t="0" r="24130" b="24130"/>
                <wp:wrapSquare wrapText="bothSides"/>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41095" cy="1020445"/>
                        </a:xfrm>
                        <a:prstGeom prst="rect">
                          <a:avLst/>
                        </a:prstGeom>
                        <a:solidFill>
                          <a:srgbClr val="FFFFFF"/>
                        </a:solidFill>
                        <a:ln w="9525">
                          <a:solidFill>
                            <a:sysClr val="window" lastClr="FFFFFF"/>
                          </a:solidFill>
                          <a:miter lim="800000"/>
                          <a:headEnd/>
                          <a:tailEnd/>
                        </a:ln>
                      </wps:spPr>
                      <wps:txbx>
                        <w:txbxContent>
                          <w:p w:rsidR="00414DB2" w:rsidRDefault="00414DB2" w:rsidP="00414DB2">
                            <w:pPr>
                              <w:jc w:val="center"/>
                            </w:pPr>
                            <w:r>
                              <w:t xml:space="preserve"> подписанный ответ</w:t>
                            </w:r>
                          </w:p>
                          <w:p w:rsidR="00414DB2" w:rsidRDefault="00414DB2" w:rsidP="00414DB2">
                            <w:pPr>
                              <w:jc w:val="center"/>
                            </w:pPr>
                            <w:r>
                              <w:t xml:space="preserve"> заявителю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6" o:spid="_x0000_s1031" type="#_x0000_t202" style="position:absolute;left:0;text-align:left;margin-left:353.75pt;margin-top:102.1pt;width:89.85pt;height:80.35pt;rotation:-90;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" strokecolor="window">
                <v:textbox>
                  <w:txbxContent>
                    <w:p w:rsidR="00414DB2" w:rsidRDefault="00414DB2" w:rsidP="00414DB2">
                      <w:pPr>
                        <w:jc w:val="center"/>
                      </w:pPr>
                      <w:r>
                        <w:t xml:space="preserve"> подписанный ответ</w:t>
                      </w:r>
                    </w:p>
                    <w:p w:rsidR="00414DB2" w:rsidRDefault="00414DB2" w:rsidP="00414DB2">
                      <w:pPr>
                        <w:jc w:val="center"/>
                      </w:pPr>
                      <w:r>
                        <w:t xml:space="preserve"> заявителю </w:t>
                      </w:r>
                    </w:p>
                  </w:txbxContent>
                </v:textbox>
                <w10:wrap type="square"/>
              </v:shape>
            </w:pict>
          </mc:Fallback>
        </mc:AlternateContent>
      </w:r>
      <w:r>
        <w:rPr>
          <w:noProof/>
          <w:lang w:eastAsia="ru-RU"/>
        </w:rPr>
        <mc:AlternateContent>
          <mc:Choice Requires="wps">
            <w:drawing>
              <wp:anchor distT="45720" distB="45720" distL="114300" distR="114300" simplePos="0" relativeHeight="251681792" behindDoc="0" locked="0" layoutInCell="1" allowOverlap="1" wp14:anchorId="131A0B4B" wp14:editId="692FFE08">
                <wp:simplePos x="0" y="0"/>
                <wp:positionH relativeFrom="column">
                  <wp:posOffset>4856480</wp:posOffset>
                </wp:positionH>
                <wp:positionV relativeFrom="paragraph">
                  <wp:posOffset>3648710</wp:posOffset>
                </wp:positionV>
                <wp:extent cx="714375" cy="833755"/>
                <wp:effectExtent l="0" t="2540" r="26035" b="26035"/>
                <wp:wrapSquare wrapText="bothSides"/>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14375" cy="833755"/>
                        </a:xfrm>
                        <a:prstGeom prst="rect">
                          <a:avLst/>
                        </a:prstGeom>
                        <a:solidFill>
                          <a:srgbClr val="FFFFFF"/>
                        </a:solidFill>
                        <a:ln w="9525">
                          <a:solidFill>
                            <a:sysClr val="window" lastClr="FFFFFF"/>
                          </a:solidFill>
                          <a:miter lim="800000"/>
                          <a:headEnd/>
                          <a:tailEnd/>
                        </a:ln>
                      </wps:spPr>
                      <wps:txbx>
                        <w:txbxContent>
                          <w:p w:rsidR="00414DB2" w:rsidRDefault="00414DB2" w:rsidP="00414DB2">
                            <w:pPr>
                              <w:jc w:val="center"/>
                            </w:pPr>
                            <w:r>
                              <w:t xml:space="preserve"> </w:t>
                            </w:r>
                            <w:proofErr w:type="gramStart"/>
                            <w:r>
                              <w:t>п</w:t>
                            </w:r>
                            <w:proofErr w:type="gramEnd"/>
                            <w:r>
                              <w:t xml:space="preserve"> р о е к т  о т в е т а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5" o:spid="_x0000_s1032" type="#_x0000_t202" style="position:absolute;left:0;text-align:left;margin-left:382.4pt;margin-top:287.3pt;width:56.25pt;height:65.65pt;rotation:-90;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" strokecolor="window">
                <v:textbox>
                  <w:txbxContent>
                    <w:p w:rsidR="00414DB2" w:rsidRDefault="00414DB2" w:rsidP="00414DB2">
                      <w:pPr>
                        <w:jc w:val="center"/>
                      </w:pPr>
                      <w:r>
                        <w:t xml:space="preserve"> </w:t>
                      </w:r>
                      <w:proofErr w:type="gramStart"/>
                      <w:r>
                        <w:t>п</w:t>
                      </w:r>
                      <w:proofErr w:type="gramEnd"/>
                      <w:r>
                        <w:t xml:space="preserve"> р о е к т  о т в е т а </w:t>
                      </w:r>
                    </w:p>
                  </w:txbxContent>
                </v:textbox>
                <w10:wrap type="square"/>
              </v:shape>
            </w:pict>
          </mc:Fallback>
        </mc:AlternateContent>
      </w:r>
    </w:p>
    <w:p w:rsidR="00414DB2" w:rsidRPr="00414DB2" w:rsidRDefault="00414DB2" w:rsidP="00414DB2">
      <w:pPr>
        <w:rPr>
          <w:rFonts w:ascii="Times New Roman" w:hAnsi="Times New Roman"/>
        </w:rPr>
      </w:pPr>
      <w:r>
        <w:rPr>
          <w:noProof/>
          <w:lang w:eastAsia="ru-RU"/>
        </w:rPr>
        <mc:AlternateContent>
          <mc:Choice Requires="wps">
            <w:drawing>
              <wp:anchor distT="45720" distB="45720" distL="114300" distR="114300" simplePos="0" relativeHeight="251676672" behindDoc="0" locked="0" layoutInCell="1" allowOverlap="1" wp14:anchorId="7131652D" wp14:editId="0F035B3F">
                <wp:simplePos x="0" y="0"/>
                <wp:positionH relativeFrom="column">
                  <wp:posOffset>2444115</wp:posOffset>
                </wp:positionH>
                <wp:positionV relativeFrom="paragraph">
                  <wp:posOffset>5354320</wp:posOffset>
                </wp:positionV>
                <wp:extent cx="1981200" cy="638175"/>
                <wp:effectExtent l="0" t="0" r="19050" b="28575"/>
                <wp:wrapSquare wrapText="bothSides"/>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38175"/>
                        </a:xfrm>
                        <a:prstGeom prst="rect">
                          <a:avLst/>
                        </a:prstGeom>
                        <a:solidFill>
                          <a:srgbClr val="FFFFFF"/>
                        </a:solidFill>
                        <a:ln w="9525">
                          <a:solidFill>
                            <a:sysClr val="window" lastClr="FFFFFF"/>
                          </a:solidFill>
                          <a:miter lim="800000"/>
                          <a:headEnd/>
                          <a:tailEnd/>
                        </a:ln>
                      </wps:spPr>
                      <wps:txbx>
                        <w:txbxContent>
                          <w:p w:rsidR="00414DB2" w:rsidRDefault="00414DB2" w:rsidP="00414DB2">
                            <w:pPr>
                              <w:jc w:val="center"/>
                            </w:pPr>
                            <w:r>
                              <w:t>ведущий специалист,</w:t>
                            </w:r>
                          </w:p>
                          <w:p w:rsidR="00414DB2" w:rsidRPr="00DC6555" w:rsidRDefault="00414DB2" w:rsidP="00414DB2">
                            <w:pPr>
                              <w:jc w:val="center"/>
                            </w:pPr>
                            <w:r>
                              <w:t>приёмная администрации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9" o:spid="_x0000_s1033" type="#_x0000_t202" style="position:absolute;margin-left:192.45pt;margin-top:421.6pt;width:156pt;height:5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" strokecolor="window">
                <v:textbox>
                  <w:txbxContent>
                    <w:p w:rsidR="00414DB2" w:rsidRDefault="00414DB2" w:rsidP="00414DB2">
                      <w:pPr>
                        <w:jc w:val="center"/>
                      </w:pPr>
                      <w:r>
                        <w:t>ведущий специалист,</w:t>
                      </w:r>
                    </w:p>
                    <w:p w:rsidR="00414DB2" w:rsidRPr="00DC6555" w:rsidRDefault="00414DB2" w:rsidP="00414DB2">
                      <w:pPr>
                        <w:jc w:val="center"/>
                      </w:pPr>
                      <w:r>
                        <w:t>приёмная администрации</w:t>
                      </w:r>
                    </w:p>
                  </w:txbxContent>
                </v:textbox>
                <w10:wrap type="square"/>
              </v:shape>
            </w:pict>
          </mc:Fallback>
        </mc:AlternateContent>
      </w:r>
    </w:p>
    <w:p w:rsidR="00414DB2" w:rsidRDefault="00414DB2"/>
    <w:p w:rsidR="00414DB2" w:rsidRDefault="00414DB2"/>
    <w:p w:rsidR="00414DB2" w:rsidRDefault="00FD505A">
      <w:r>
        <w:rPr>
          <w:noProof/>
          <w:lang w:eastAsia="ru-RU"/>
        </w:rPr>
        <mc:AlternateContent>
          <mc:Choice Requires="wps">
            <w:drawing>
              <wp:anchor distT="0" distB="0" distL="114300" distR="114300" simplePos="0" relativeHeight="251679744" behindDoc="0" locked="0" layoutInCell="1" allowOverlap="1" wp14:anchorId="0A8CC8D1" wp14:editId="5600A0F6">
                <wp:simplePos x="0" y="0"/>
                <wp:positionH relativeFrom="column">
                  <wp:posOffset>2371725</wp:posOffset>
                </wp:positionH>
                <wp:positionV relativeFrom="paragraph">
                  <wp:posOffset>4043045</wp:posOffset>
                </wp:positionV>
                <wp:extent cx="2181225" cy="733425"/>
                <wp:effectExtent l="0" t="0" r="28575" b="28575"/>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733425"/>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 o:spid="_x0000_s1026" style="position:absolute;margin-left:186.75pt;margin-top:318.35pt;width:171.75pt;height:5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" fillcolor="window" strokecolor="#70ad47" strokeweight="1pt">
                <v:stroke joinstyle="miter"/>
                <v:path arrowok="t"/>
              </v:roundrect>
            </w:pict>
          </mc:Fallback>
        </mc:AlternateContent>
      </w:r>
      <w:r>
        <w:rPr>
          <w:noProof/>
          <w:lang w:eastAsia="ru-RU"/>
        </w:rPr>
        <mc:AlternateContent>
          <mc:Choice Requires="wps">
            <w:drawing>
              <wp:anchor distT="45720" distB="45720" distL="114300" distR="114300" simplePos="0" relativeHeight="251667456" behindDoc="0" locked="0" layoutInCell="1" allowOverlap="1" wp14:anchorId="78CEA0C4" wp14:editId="29FA6B54">
                <wp:simplePos x="0" y="0"/>
                <wp:positionH relativeFrom="column">
                  <wp:posOffset>2367915</wp:posOffset>
                </wp:positionH>
                <wp:positionV relativeFrom="paragraph">
                  <wp:posOffset>1795780</wp:posOffset>
                </wp:positionV>
                <wp:extent cx="1981200" cy="619125"/>
                <wp:effectExtent l="0" t="0" r="19050" b="28575"/>
                <wp:wrapSquare wrapText="bothSides"/>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19125"/>
                        </a:xfrm>
                        <a:prstGeom prst="rect">
                          <a:avLst/>
                        </a:prstGeom>
                        <a:solidFill>
                          <a:srgbClr val="FFFFFF"/>
                        </a:solidFill>
                        <a:ln w="9525">
                          <a:solidFill>
                            <a:sysClr val="window" lastClr="FFFFFF"/>
                          </a:solidFill>
                          <a:miter lim="800000"/>
                          <a:headEnd/>
                          <a:tailEnd/>
                        </a:ln>
                      </wps:spPr>
                      <wps:txbx>
                        <w:txbxContent>
                          <w:p w:rsidR="00414DB2" w:rsidRDefault="00414DB2" w:rsidP="00414DB2">
                            <w:pPr>
                              <w:jc w:val="center"/>
                            </w:pPr>
                            <w:r>
                              <w:t>ведущий специалист,</w:t>
                            </w:r>
                          </w:p>
                          <w:p w:rsidR="00414DB2" w:rsidRPr="00DC6555" w:rsidRDefault="00414DB2" w:rsidP="00414DB2">
                            <w:pPr>
                              <w:jc w:val="center"/>
                            </w:pPr>
                            <w:r>
                              <w:t>приёмная администрации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0" o:spid="_x0000_s1033" type="#_x0000_t202" style="position:absolute;margin-left:186.45pt;margin-top:141.4pt;width:156pt;height:48.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" strokecolor="window">
                <v:textbox>
                  <w:txbxContent>
                    <w:p w:rsidR="00414DB2" w:rsidRDefault="00414DB2" w:rsidP="00414DB2">
                      <w:pPr>
                        <w:jc w:val="center"/>
                      </w:pPr>
                      <w:r>
                        <w:t>ведущий специалист,</w:t>
                      </w:r>
                    </w:p>
                    <w:p w:rsidR="00414DB2" w:rsidRPr="00DC6555" w:rsidRDefault="00414DB2" w:rsidP="00414DB2">
                      <w:pPr>
                        <w:jc w:val="center"/>
                      </w:pPr>
                      <w:r>
                        <w:t>приёмная администрации</w:t>
                      </w:r>
                    </w:p>
                  </w:txbxContent>
                </v:textbox>
                <w10:wrap type="square"/>
              </v:shape>
            </w:pict>
          </mc:Fallback>
        </mc:AlternateContent>
      </w:r>
    </w:p>
    <w:sectPr w:rsidR="00414DB2" w:rsidSect="00C311E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713E"/>
    <w:multiLevelType w:val="hybridMultilevel"/>
    <w:tmpl w:val="5B565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DB2"/>
    <w:rsid w:val="00162737"/>
    <w:rsid w:val="002B7319"/>
    <w:rsid w:val="00414DB2"/>
    <w:rsid w:val="004B52CE"/>
    <w:rsid w:val="00976457"/>
    <w:rsid w:val="00C311EC"/>
    <w:rsid w:val="00FD5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D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14DB2"/>
    <w:rPr>
      <w:color w:val="0000FF"/>
      <w:u w:val="single"/>
    </w:rPr>
  </w:style>
  <w:style w:type="table" w:styleId="a4">
    <w:name w:val="Table Grid"/>
    <w:basedOn w:val="a1"/>
    <w:uiPriority w:val="59"/>
    <w:rsid w:val="0016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D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14DB2"/>
    <w:rPr>
      <w:color w:val="0000FF"/>
      <w:u w:val="single"/>
    </w:rPr>
  </w:style>
  <w:style w:type="table" w:styleId="a4">
    <w:name w:val="Table Grid"/>
    <w:basedOn w:val="a1"/>
    <w:uiPriority w:val="59"/>
    <w:rsid w:val="0016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 TargetMode="External"/><Relationship Id="rId12" Type="http://schemas.openxmlformats.org/officeDocument/2006/relationships/hyperlink" Target="https://www.gosuslugi.ru/" TargetMode="External"/><Relationship Id="rId17" Type="http://schemas.openxmlformats.org/officeDocument/2006/relationships/hyperlink" Target="consultantplus://offline/ref=1083A65421BA281CFEBBC09CDD22A02BFA7ADAC586B792ECCDB617AC3BB09E5D1CBBF720FE4B0A28FF23A2N06EG" TargetMode="External"/><Relationship Id="rId2" Type="http://schemas.openxmlformats.org/officeDocument/2006/relationships/styles" Target="styles.xml"/><Relationship Id="rId16"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consultantplus://offline/ref=1083A65421BA281CFEBBDE91CB4EFC23FD7685CA86B29DBA93E94CF16CB9940A5BF4AE62BA460B2ENF6EG" TargetMode="External"/><Relationship Id="rId10" Type="http://schemas.openxmlformats.org/officeDocument/2006/relationships/hyperlink" Target="consultantplus://offline/ref=5871E19012EB114E46B4FE61F9D6951FFD2FAD390AE163FE6C840B9D3280F79A0AF994C7BD1DFD74q5J9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083A65421BA281CFEBBDE91CB4EFC23FD7685CA86B29DBA93E94CF16CB9940A5BF4AE62BA460B29NF67G"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3502</Words>
  <Characters>19967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USER</cp:lastModifiedBy>
  <cp:revision>2</cp:revision>
  <dcterms:created xsi:type="dcterms:W3CDTF">2026-07-22T10:31:00Z</dcterms:created>
  <dcterms:modified xsi:type="dcterms:W3CDTF">2026-07-22T10:31:00Z</dcterms:modified>
</cp:coreProperties>
</file>