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DE" w:rsidRPr="00F121DC" w:rsidRDefault="00CB62DE" w:rsidP="00CB62DE">
      <w:pPr>
        <w:ind w:left="4198" w:right="4327"/>
        <w:rPr>
          <w:sz w:val="24"/>
          <w:highlight w:val="yellow"/>
        </w:rPr>
      </w:pPr>
      <w:r w:rsidRPr="00F121DC">
        <w:rPr>
          <w:noProof/>
          <w:sz w:val="24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1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2DE" w:rsidRPr="00362145" w:rsidRDefault="00CB62DE" w:rsidP="00CB62DE">
      <w:pPr>
        <w:shd w:val="clear" w:color="auto" w:fill="FFFFFF"/>
        <w:jc w:val="center"/>
        <w:rPr>
          <w:b/>
          <w:sz w:val="28"/>
        </w:rPr>
      </w:pPr>
      <w:r w:rsidRPr="00362145">
        <w:rPr>
          <w:b/>
          <w:color w:val="000000"/>
          <w:spacing w:val="-1"/>
          <w:sz w:val="28"/>
        </w:rPr>
        <w:t>СОБРАНИЕ ПРЕДСТАВИТЕЛЕЙ</w:t>
      </w:r>
    </w:p>
    <w:p w:rsidR="00CB62DE" w:rsidRPr="00362145" w:rsidRDefault="00CB62DE" w:rsidP="00CB62DE">
      <w:pPr>
        <w:pStyle w:val="3"/>
        <w:spacing w:line="240" w:lineRule="auto"/>
      </w:pPr>
      <w:r w:rsidRPr="00362145">
        <w:t xml:space="preserve">СЕЛЬСКОГО ПОСЕЛЕНИЯ КРАСНЫЙ ЯР </w:t>
      </w:r>
    </w:p>
    <w:p w:rsidR="00CB62DE" w:rsidRPr="00362145" w:rsidRDefault="00CB62DE" w:rsidP="00CB62DE">
      <w:pPr>
        <w:shd w:val="clear" w:color="auto" w:fill="FFFFFF"/>
        <w:ind w:left="367"/>
        <w:jc w:val="center"/>
        <w:rPr>
          <w:b/>
          <w:sz w:val="28"/>
        </w:rPr>
      </w:pPr>
      <w:r w:rsidRPr="00362145">
        <w:rPr>
          <w:b/>
          <w:color w:val="000000"/>
          <w:spacing w:val="4"/>
          <w:sz w:val="28"/>
        </w:rPr>
        <w:t>МУНИЦИПАЛЬНОГО РАЙОНА РАСНОЯРСКИЙ</w:t>
      </w:r>
    </w:p>
    <w:p w:rsidR="00CB62DE" w:rsidRPr="00362145" w:rsidRDefault="00CB62DE" w:rsidP="00CB62DE">
      <w:pPr>
        <w:pStyle w:val="1"/>
        <w:spacing w:line="240" w:lineRule="auto"/>
        <w:ind w:left="0"/>
        <w:rPr>
          <w:sz w:val="28"/>
        </w:rPr>
      </w:pPr>
      <w:r w:rsidRPr="00362145">
        <w:rPr>
          <w:sz w:val="28"/>
        </w:rPr>
        <w:t>САМАРСКОЙ ОБЛАСТИ</w:t>
      </w:r>
    </w:p>
    <w:p w:rsidR="00CB62DE" w:rsidRPr="00362145" w:rsidRDefault="00CB62DE" w:rsidP="00CB62DE">
      <w:pPr>
        <w:pStyle w:val="2"/>
        <w:spacing w:before="0"/>
        <w:ind w:left="0"/>
        <w:rPr>
          <w:rFonts w:ascii="Times New Roman" w:hAnsi="Times New Roman"/>
          <w:spacing w:val="0"/>
          <w:sz w:val="32"/>
          <w:szCs w:val="32"/>
        </w:rPr>
      </w:pPr>
    </w:p>
    <w:p w:rsidR="00CB62DE" w:rsidRPr="00362145" w:rsidRDefault="00CB62DE" w:rsidP="00CB62DE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36214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:rsidR="00CB62DE" w:rsidRPr="00362145" w:rsidRDefault="00CB62DE" w:rsidP="00CB62DE"/>
    <w:p w:rsidR="00CB62DE" w:rsidRPr="00362145" w:rsidRDefault="00CB62DE" w:rsidP="00CB62DE">
      <w:pPr>
        <w:shd w:val="clear" w:color="auto" w:fill="FFFFFF"/>
        <w:jc w:val="center"/>
        <w:rPr>
          <w:b/>
          <w:color w:val="000000"/>
          <w:spacing w:val="4"/>
          <w:sz w:val="28"/>
        </w:rPr>
      </w:pPr>
      <w:r w:rsidRPr="00362145">
        <w:rPr>
          <w:b/>
          <w:color w:val="000000"/>
          <w:spacing w:val="4"/>
          <w:sz w:val="28"/>
        </w:rPr>
        <w:t>от</w:t>
      </w:r>
      <w:proofErr w:type="gramStart"/>
      <w:r w:rsidRPr="00362145">
        <w:rPr>
          <w:b/>
          <w:color w:val="000000"/>
          <w:spacing w:val="4"/>
          <w:sz w:val="28"/>
        </w:rPr>
        <w:t xml:space="preserve">   «</w:t>
      </w:r>
      <w:proofErr w:type="gramEnd"/>
      <w:r w:rsidR="007E4B4D">
        <w:rPr>
          <w:b/>
          <w:color w:val="000000"/>
          <w:spacing w:val="4"/>
          <w:sz w:val="28"/>
        </w:rPr>
        <w:t>14</w:t>
      </w:r>
      <w:r w:rsidRPr="00362145">
        <w:rPr>
          <w:b/>
          <w:color w:val="000000"/>
          <w:spacing w:val="4"/>
          <w:sz w:val="28"/>
        </w:rPr>
        <w:t xml:space="preserve">»  </w:t>
      </w:r>
      <w:r w:rsidR="00FB2B93">
        <w:rPr>
          <w:b/>
          <w:color w:val="000000"/>
          <w:spacing w:val="4"/>
          <w:sz w:val="28"/>
        </w:rPr>
        <w:t xml:space="preserve"> апреля</w:t>
      </w:r>
      <w:r w:rsidRPr="00362145">
        <w:rPr>
          <w:b/>
          <w:color w:val="000000"/>
          <w:spacing w:val="4"/>
          <w:sz w:val="28"/>
        </w:rPr>
        <w:t xml:space="preserve">  2016  года   № </w:t>
      </w:r>
      <w:r w:rsidR="003F708C">
        <w:rPr>
          <w:b/>
          <w:color w:val="000000"/>
          <w:spacing w:val="4"/>
          <w:sz w:val="28"/>
        </w:rPr>
        <w:t>22</w:t>
      </w:r>
    </w:p>
    <w:p w:rsidR="003E00B7" w:rsidRDefault="003E00B7" w:rsidP="003E00B7">
      <w:pPr>
        <w:jc w:val="center"/>
        <w:rPr>
          <w:sz w:val="28"/>
          <w:szCs w:val="28"/>
        </w:rPr>
      </w:pPr>
    </w:p>
    <w:p w:rsidR="00C12848" w:rsidRPr="003F708C" w:rsidRDefault="00C12848" w:rsidP="003E00B7">
      <w:pPr>
        <w:jc w:val="center"/>
        <w:rPr>
          <w:sz w:val="28"/>
          <w:szCs w:val="28"/>
        </w:rPr>
      </w:pPr>
    </w:p>
    <w:p w:rsidR="003F708C" w:rsidRDefault="003F708C" w:rsidP="003F708C">
      <w:pPr>
        <w:jc w:val="center"/>
        <w:rPr>
          <w:b/>
          <w:sz w:val="28"/>
          <w:szCs w:val="28"/>
        </w:rPr>
      </w:pPr>
      <w:r w:rsidRPr="003F708C">
        <w:rPr>
          <w:b/>
          <w:sz w:val="28"/>
          <w:szCs w:val="28"/>
        </w:rPr>
        <w:t xml:space="preserve">Об утверждении Положения о комиссии по контролю за соблюдением лицами, замещающими муниципальные должности в сельском поселении </w:t>
      </w:r>
      <w:r>
        <w:rPr>
          <w:b/>
          <w:sz w:val="28"/>
          <w:szCs w:val="28"/>
        </w:rPr>
        <w:t>Красный Яр</w:t>
      </w:r>
      <w:r w:rsidRPr="003F708C">
        <w:rPr>
          <w:b/>
          <w:sz w:val="28"/>
          <w:szCs w:val="28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</w:t>
      </w:r>
    </w:p>
    <w:p w:rsidR="003F708C" w:rsidRPr="003F708C" w:rsidRDefault="003F708C" w:rsidP="003F708C">
      <w:pPr>
        <w:jc w:val="center"/>
        <w:rPr>
          <w:sz w:val="28"/>
          <w:szCs w:val="28"/>
        </w:rPr>
      </w:pPr>
      <w:r w:rsidRPr="003F708C">
        <w:rPr>
          <w:b/>
          <w:sz w:val="28"/>
          <w:szCs w:val="28"/>
        </w:rPr>
        <w:t xml:space="preserve"> о противодействии коррупции</w:t>
      </w:r>
    </w:p>
    <w:p w:rsidR="003F708C" w:rsidRPr="003F708C" w:rsidRDefault="003F708C" w:rsidP="003F708C">
      <w:pPr>
        <w:jc w:val="center"/>
        <w:rPr>
          <w:sz w:val="28"/>
          <w:szCs w:val="28"/>
        </w:rPr>
      </w:pPr>
    </w:p>
    <w:p w:rsidR="003F708C" w:rsidRDefault="003F708C" w:rsidP="003F708C">
      <w:pPr>
        <w:spacing w:line="360" w:lineRule="auto"/>
        <w:ind w:firstLine="709"/>
        <w:jc w:val="both"/>
        <w:rPr>
          <w:sz w:val="28"/>
          <w:szCs w:val="28"/>
        </w:rPr>
      </w:pPr>
      <w:r w:rsidRPr="003F708C">
        <w:rPr>
          <w:sz w:val="28"/>
          <w:szCs w:val="28"/>
        </w:rPr>
        <w:t xml:space="preserve">В целях реализации положения, обязывающего лиц, замещающих муниципальные должности в сельском поселении </w:t>
      </w:r>
      <w:r>
        <w:rPr>
          <w:sz w:val="28"/>
          <w:szCs w:val="28"/>
        </w:rPr>
        <w:t>Красный Яр</w:t>
      </w:r>
      <w:r w:rsidRPr="003F708C">
        <w:rPr>
          <w:sz w:val="28"/>
          <w:szCs w:val="28"/>
        </w:rPr>
        <w:t xml:space="preserve"> муниципального района Красноярский Самарской области,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 руководствуясь Федеральным законом от 25.12.2008 № 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Российской Федерации от 22.12.2015 № 650 «О порядке </w:t>
      </w:r>
      <w:r w:rsidRPr="003F708C">
        <w:rPr>
          <w:sz w:val="28"/>
          <w:szCs w:val="28"/>
        </w:rPr>
        <w:lastRenderedPageBreak/>
        <w:t xml:space="preserve"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представителей сельского поселения </w:t>
      </w:r>
      <w:r>
        <w:rPr>
          <w:sz w:val="28"/>
          <w:szCs w:val="28"/>
        </w:rPr>
        <w:t>Красный Яр</w:t>
      </w:r>
      <w:r w:rsidRPr="003F708C">
        <w:rPr>
          <w:sz w:val="28"/>
          <w:szCs w:val="28"/>
        </w:rPr>
        <w:t xml:space="preserve"> РЕШИЛО:</w:t>
      </w:r>
    </w:p>
    <w:p w:rsidR="00605B62" w:rsidRPr="003F708C" w:rsidRDefault="00605B62" w:rsidP="003F708C">
      <w:pPr>
        <w:spacing w:line="360" w:lineRule="auto"/>
        <w:ind w:firstLine="709"/>
        <w:jc w:val="both"/>
        <w:rPr>
          <w:sz w:val="28"/>
          <w:szCs w:val="28"/>
        </w:rPr>
      </w:pPr>
    </w:p>
    <w:p w:rsidR="003F708C" w:rsidRDefault="003F708C" w:rsidP="003F708C">
      <w:pPr>
        <w:spacing w:line="360" w:lineRule="auto"/>
        <w:ind w:firstLine="709"/>
        <w:jc w:val="both"/>
        <w:rPr>
          <w:sz w:val="28"/>
          <w:szCs w:val="28"/>
        </w:rPr>
      </w:pPr>
      <w:r w:rsidRPr="003F708C">
        <w:rPr>
          <w:sz w:val="28"/>
          <w:szCs w:val="28"/>
        </w:rPr>
        <w:t xml:space="preserve">1. Утвердить Положение о комиссии по контролю за соблюдением лицами, замещающими муниципальные должности в сельском поселении </w:t>
      </w:r>
      <w:r>
        <w:rPr>
          <w:sz w:val="28"/>
          <w:szCs w:val="28"/>
        </w:rPr>
        <w:t>Красный Яр</w:t>
      </w:r>
      <w:r w:rsidRPr="003F708C">
        <w:rPr>
          <w:sz w:val="28"/>
          <w:szCs w:val="28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коррупции. </w:t>
      </w:r>
    </w:p>
    <w:p w:rsidR="00605B62" w:rsidRPr="003F708C" w:rsidRDefault="00605B62" w:rsidP="003F708C">
      <w:pPr>
        <w:spacing w:line="360" w:lineRule="auto"/>
        <w:ind w:firstLine="709"/>
        <w:jc w:val="both"/>
        <w:rPr>
          <w:sz w:val="28"/>
          <w:szCs w:val="28"/>
        </w:rPr>
      </w:pPr>
    </w:p>
    <w:p w:rsidR="003F708C" w:rsidRDefault="003F708C" w:rsidP="003F708C">
      <w:pPr>
        <w:spacing w:line="360" w:lineRule="auto"/>
        <w:ind w:firstLine="708"/>
        <w:jc w:val="both"/>
        <w:rPr>
          <w:sz w:val="28"/>
          <w:szCs w:val="28"/>
        </w:rPr>
      </w:pPr>
      <w:r w:rsidRPr="003F708C">
        <w:rPr>
          <w:sz w:val="28"/>
          <w:szCs w:val="28"/>
        </w:rPr>
        <w:t>2. Опубликовать настоящее решение в газете «Красноярский вестник».</w:t>
      </w:r>
    </w:p>
    <w:p w:rsidR="00605B62" w:rsidRPr="003F708C" w:rsidRDefault="00605B62" w:rsidP="003F708C">
      <w:pPr>
        <w:spacing w:line="360" w:lineRule="auto"/>
        <w:ind w:firstLine="708"/>
        <w:jc w:val="both"/>
        <w:rPr>
          <w:sz w:val="28"/>
          <w:szCs w:val="28"/>
        </w:rPr>
      </w:pPr>
    </w:p>
    <w:p w:rsidR="003F708C" w:rsidRPr="003F708C" w:rsidRDefault="003F708C" w:rsidP="003F708C">
      <w:pPr>
        <w:spacing w:line="360" w:lineRule="auto"/>
        <w:ind w:firstLine="708"/>
        <w:jc w:val="both"/>
        <w:rPr>
          <w:sz w:val="28"/>
          <w:szCs w:val="28"/>
        </w:rPr>
      </w:pPr>
      <w:r w:rsidRPr="003F708C">
        <w:rPr>
          <w:sz w:val="28"/>
          <w:szCs w:val="28"/>
        </w:rPr>
        <w:t>3. Настоящее решение вступает в силу со дня его принятия.</w:t>
      </w:r>
    </w:p>
    <w:p w:rsidR="004C306D" w:rsidRPr="00C12848" w:rsidRDefault="004C306D" w:rsidP="00C12848">
      <w:pPr>
        <w:shd w:val="clear" w:color="auto" w:fill="FFFFFF"/>
        <w:spacing w:after="468" w:line="482" w:lineRule="exact"/>
        <w:ind w:left="540"/>
        <w:jc w:val="both"/>
        <w:rPr>
          <w:color w:val="000000"/>
          <w:sz w:val="28"/>
          <w:szCs w:val="28"/>
        </w:rPr>
      </w:pPr>
    </w:p>
    <w:p w:rsidR="00416743" w:rsidRPr="00BF5D89" w:rsidRDefault="00416743" w:rsidP="003F708C">
      <w:pPr>
        <w:shd w:val="clear" w:color="auto" w:fill="FFFFFF"/>
        <w:spacing w:after="468" w:line="482" w:lineRule="exact"/>
        <w:jc w:val="both"/>
        <w:rPr>
          <w:color w:val="000000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C306D" w:rsidRPr="00D13E10" w:rsidTr="004C306D">
        <w:trPr>
          <w:jc w:val="center"/>
        </w:trPr>
        <w:tc>
          <w:tcPr>
            <w:tcW w:w="5505" w:type="dxa"/>
            <w:shd w:val="clear" w:color="auto" w:fill="auto"/>
          </w:tcPr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D13E10">
              <w:rPr>
                <w:b/>
                <w:sz w:val="28"/>
                <w:szCs w:val="28"/>
              </w:rPr>
              <w:t xml:space="preserve"> 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C306D" w:rsidRPr="00D13E10" w:rsidRDefault="004C306D" w:rsidP="0032048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Глава 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сельского поселения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Красный Яр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муниципального района</w:t>
            </w:r>
          </w:p>
          <w:p w:rsidR="004C306D" w:rsidRPr="00D13E10" w:rsidRDefault="004C306D" w:rsidP="0032048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4C306D" w:rsidRPr="00D13E10" w:rsidRDefault="004C306D" w:rsidP="0032048F">
            <w:pPr>
              <w:suppressAutoHyphens/>
              <w:jc w:val="center"/>
              <w:rPr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4C306D" w:rsidRDefault="004C306D" w:rsidP="004C306D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8"/>
          <w:szCs w:val="28"/>
        </w:rPr>
      </w:pPr>
    </w:p>
    <w:p w:rsidR="004C306D" w:rsidRDefault="004C306D" w:rsidP="004C306D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8"/>
          <w:szCs w:val="28"/>
        </w:rPr>
      </w:pPr>
    </w:p>
    <w:p w:rsidR="00B2420E" w:rsidRDefault="00B2420E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3F708C" w:rsidRPr="0013287E" w:rsidRDefault="003F708C" w:rsidP="003F708C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3F708C" w:rsidRPr="0013287E" w:rsidRDefault="003F708C" w:rsidP="003F708C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F708C" w:rsidRPr="0013287E" w:rsidRDefault="003F708C" w:rsidP="003F708C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605B62">
        <w:rPr>
          <w:sz w:val="24"/>
          <w:szCs w:val="24"/>
        </w:rPr>
        <w:t>Красный Яр</w:t>
      </w:r>
      <w:r w:rsidR="00605B62" w:rsidRPr="003F708C">
        <w:rPr>
          <w:sz w:val="24"/>
          <w:szCs w:val="24"/>
        </w:rPr>
        <w:t xml:space="preserve"> </w:t>
      </w:r>
      <w:r w:rsidRPr="004E74BB">
        <w:rPr>
          <w:sz w:val="24"/>
          <w:szCs w:val="24"/>
        </w:rPr>
        <w:t>муниципального района Красноярский Самарской области</w:t>
      </w:r>
    </w:p>
    <w:p w:rsidR="003F708C" w:rsidRDefault="003F708C" w:rsidP="003F708C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от 1</w:t>
      </w:r>
      <w:r>
        <w:rPr>
          <w:sz w:val="24"/>
          <w:szCs w:val="24"/>
        </w:rPr>
        <w:t>4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22</w:t>
      </w:r>
    </w:p>
    <w:p w:rsidR="003F708C" w:rsidRDefault="003F708C" w:rsidP="003F708C">
      <w:pPr>
        <w:jc w:val="right"/>
        <w:rPr>
          <w:sz w:val="24"/>
          <w:szCs w:val="24"/>
        </w:rPr>
      </w:pPr>
    </w:p>
    <w:p w:rsidR="003F708C" w:rsidRDefault="003F708C" w:rsidP="003F708C">
      <w:pPr>
        <w:shd w:val="clear" w:color="auto" w:fill="FFFFFF"/>
        <w:jc w:val="center"/>
        <w:rPr>
          <w:b/>
          <w:sz w:val="24"/>
          <w:szCs w:val="24"/>
        </w:rPr>
      </w:pPr>
    </w:p>
    <w:p w:rsidR="003F708C" w:rsidRPr="003F708C" w:rsidRDefault="003F708C" w:rsidP="003F708C">
      <w:pPr>
        <w:jc w:val="center"/>
        <w:rPr>
          <w:b/>
          <w:sz w:val="24"/>
          <w:szCs w:val="24"/>
        </w:rPr>
      </w:pPr>
      <w:r w:rsidRPr="003F708C">
        <w:rPr>
          <w:b/>
          <w:sz w:val="24"/>
          <w:szCs w:val="24"/>
        </w:rPr>
        <w:t xml:space="preserve">ПОЛОЖЕНИЕ </w:t>
      </w:r>
    </w:p>
    <w:p w:rsidR="003F708C" w:rsidRPr="003F708C" w:rsidRDefault="003F708C" w:rsidP="003F708C">
      <w:pPr>
        <w:jc w:val="center"/>
        <w:rPr>
          <w:b/>
          <w:sz w:val="24"/>
          <w:szCs w:val="24"/>
        </w:rPr>
      </w:pPr>
      <w:r w:rsidRPr="003F708C">
        <w:rPr>
          <w:b/>
          <w:sz w:val="24"/>
          <w:szCs w:val="24"/>
        </w:rPr>
        <w:t xml:space="preserve">о комиссии по контролю за соблюдением лицами, </w:t>
      </w:r>
    </w:p>
    <w:p w:rsidR="003F708C" w:rsidRDefault="003F708C" w:rsidP="003F708C">
      <w:pPr>
        <w:jc w:val="center"/>
        <w:rPr>
          <w:b/>
          <w:sz w:val="24"/>
          <w:szCs w:val="24"/>
        </w:rPr>
      </w:pPr>
      <w:r w:rsidRPr="003F708C">
        <w:rPr>
          <w:b/>
          <w:sz w:val="24"/>
          <w:szCs w:val="24"/>
        </w:rPr>
        <w:t xml:space="preserve">замещающими муниципальные должности в сельском поселении </w:t>
      </w:r>
      <w:r>
        <w:rPr>
          <w:b/>
          <w:sz w:val="24"/>
          <w:szCs w:val="24"/>
        </w:rPr>
        <w:t>Красный Яр</w:t>
      </w:r>
      <w:r w:rsidRPr="003F708C">
        <w:rPr>
          <w:b/>
          <w:sz w:val="24"/>
          <w:szCs w:val="24"/>
        </w:rPr>
        <w:t xml:space="preserve"> муниципального района Красноярский Самарской области, </w:t>
      </w:r>
    </w:p>
    <w:p w:rsidR="003F708C" w:rsidRDefault="003F708C" w:rsidP="003F708C">
      <w:pPr>
        <w:jc w:val="center"/>
        <w:rPr>
          <w:b/>
          <w:sz w:val="24"/>
          <w:szCs w:val="24"/>
        </w:rPr>
      </w:pPr>
      <w:r w:rsidRPr="003F708C">
        <w:rPr>
          <w:b/>
          <w:sz w:val="24"/>
          <w:szCs w:val="24"/>
        </w:rPr>
        <w:t xml:space="preserve">ограничений, запретов, исполнения обязанностей, </w:t>
      </w:r>
    </w:p>
    <w:p w:rsidR="003F708C" w:rsidRPr="003F708C" w:rsidRDefault="003F708C" w:rsidP="003F708C">
      <w:pPr>
        <w:jc w:val="center"/>
        <w:rPr>
          <w:b/>
          <w:sz w:val="24"/>
          <w:szCs w:val="24"/>
        </w:rPr>
      </w:pPr>
      <w:r w:rsidRPr="003F708C">
        <w:rPr>
          <w:b/>
          <w:sz w:val="24"/>
          <w:szCs w:val="24"/>
        </w:rPr>
        <w:t xml:space="preserve">установленных законодательством Российской Федерации </w:t>
      </w:r>
    </w:p>
    <w:p w:rsidR="003F708C" w:rsidRPr="003F708C" w:rsidRDefault="003F708C" w:rsidP="003F708C">
      <w:pPr>
        <w:jc w:val="center"/>
        <w:rPr>
          <w:b/>
          <w:sz w:val="24"/>
          <w:szCs w:val="24"/>
        </w:rPr>
      </w:pPr>
      <w:r w:rsidRPr="003F708C">
        <w:rPr>
          <w:b/>
          <w:sz w:val="24"/>
          <w:szCs w:val="24"/>
        </w:rPr>
        <w:t>о противодействии коррупции</w:t>
      </w:r>
    </w:p>
    <w:p w:rsidR="003F708C" w:rsidRPr="003F708C" w:rsidRDefault="003F708C" w:rsidP="003F708C">
      <w:pPr>
        <w:jc w:val="center"/>
        <w:rPr>
          <w:b/>
          <w:sz w:val="24"/>
          <w:szCs w:val="24"/>
        </w:rPr>
      </w:pP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 xml:space="preserve">1. В целях контроля за соблюдением лицами, замещающими муниципальные должности в сельском поселении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 (далее – поселение), ограничений, запретов, исполнения обязанностей, установленных законодательством Российской Федерации о противодействии коррупции, на срок полномочий Собрания представителей сельского поселения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 третьего созыва (далее – Собрание представителей поселения) создается комиссия по контролю за соблюдением лицами, замещающими муниципальные должности в сельском поселении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 (далее - лица, замещающие муниципальные должности в поселении), ограничений, запретов, исполнения обязанностей, установленных законодательством Российской Федерации о противодействии коррупции (далее - комиссия).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 xml:space="preserve">2. 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сельского поселения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 и настоящим Положением.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3. Комиссия состоит из председателя комиссии, заместителя председателя комиссии, секретаря комиссии, членов комиссии.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 xml:space="preserve">В состав комиссии входит Глава сельского поселения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 (далее – Глава поселения), депутаты Собрания представителей поселения, муниципальные служащие Администрации сельского поселения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 (далее - муниципальные служащие, Администрация поселения соответственно), иные лица, не замещающие муниципальные должности и должности муниципальной службы в сельском поселении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</w:t>
      </w:r>
      <w:r w:rsidRPr="003F708C">
        <w:rPr>
          <w:sz w:val="24"/>
          <w:szCs w:val="24"/>
        </w:rPr>
        <w:lastRenderedPageBreak/>
        <w:t>района Красноярский Самарской области.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4. Комиссию возглавляет Глава поселения, заместителем председателя комиссии является председатель Собрания представителей поселения. Секретарем комиссии является муниципальный служащий, отвечающий за ведение кадрового делопроизводства в Администрации поселения.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Персональный состав комиссии утверждается правовым актом Главы поселения.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5. Комиссия осуществляет свою деятельность в отношении следующих лиц, замещающих муниципальные должности в поселении: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а) председатель Собрания представителей поселения;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б) депутат Собрания представителей поселения.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6. К ведению комиссии относятся: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а) проведение проверки соблюдения лицами, замещающими муниципальные должности в поселении, ограничений, запретов, исполнения обязанностей, установленных законодательством Российской Федерации о противодействии коррупции, в порядке, установленном нормативным правовым актом Собрания представителей поселения.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б) рассмотрение сообщений лиц, замещающих муниципальные должности в поселении, о возникновении личной заинтересованности при осуществлении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7. Заседания комиссии проводятся по мере необходимости.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8. Заседание проводит председатель комиссии, а при его отсутствии - заместитель председателя комиссии или, по письменному поручению председателя комиссии, один из ее членов. Все члены комиссии при принятии решений обладают равными правами.</w:t>
      </w:r>
    </w:p>
    <w:p w:rsidR="003F708C" w:rsidRPr="003F708C" w:rsidRDefault="003F708C" w:rsidP="003F708C">
      <w:pPr>
        <w:spacing w:line="360" w:lineRule="auto"/>
        <w:ind w:firstLine="709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9. Председательствующий ведет заседание комиссии, предоставляет слово выступающим в порядке очередности вопросов, включенных в повестку дня заседания комиссии, подписывает протокол заседания комиссии.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10. Заседания комиссии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законодательством Российской Федерации.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 xml:space="preserve">11. Заседание комиссии правомочно, если на нем присутствует более половины от общего числа членов комиссии. Решения комиссии принимаются большинством голосов от числа членов комиссии и оформляются протоколом, который подписывает </w:t>
      </w:r>
      <w:r w:rsidRPr="003F708C">
        <w:rPr>
          <w:sz w:val="24"/>
          <w:szCs w:val="24"/>
        </w:rPr>
        <w:lastRenderedPageBreak/>
        <w:t>председатель комиссии или, в случае его отсутствия, председательствующий на заседании член комиссии и секретарь комиссии.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Документы комиссии оформляются на бланке комиссии.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Протокол заседания комиссии в течение десяти рабочих дней после дня заседания направляется лицу, замещающему муниципальную должность в поселении, в отношении которого принято решение.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0" w:name="P70"/>
      <w:bookmarkEnd w:id="0"/>
      <w:r w:rsidRPr="003F708C">
        <w:rPr>
          <w:sz w:val="24"/>
          <w:szCs w:val="24"/>
        </w:rPr>
        <w:t>12. Заседания комиссии созывает председатель комиссии. Члены комиссии уведомляются о проведении заседания не позднее чем за два дня до дня проведения заседания комиссии. На заседание комиссии приглашается лицо, замещающее муниципальную должность в поселении, в отношении которого представлена информация, послужившая основанием для проведения проверки.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Основанием для проведения заседаний комиссии является поступление в адрес комиссии сообщений, информации по вопросам, указанным в пункте 6 настоящего Положения.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 xml:space="preserve">Рассмотрение сообщений, указанных в подпункте «б» пункта 6 настоящего Положения, происходит в порядке, определенном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sz w:val="24"/>
          <w:szCs w:val="24"/>
        </w:rPr>
        <w:t>Красный Яр</w:t>
      </w:r>
      <w:r w:rsidRPr="003F708C">
        <w:rPr>
          <w:sz w:val="24"/>
          <w:szCs w:val="24"/>
        </w:rPr>
        <w:t xml:space="preserve"> муниципального района Красноярский Самарской области. 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При проведении проверки в отношении лица, замещающего муниципальную должность в поселении, входящего в состав комиссии, данное лицо не принимает участие в голосовании по рассматриваемым в отношении него вопросам.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14.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3F708C">
        <w:rPr>
          <w:sz w:val="24"/>
          <w:szCs w:val="24"/>
        </w:rPr>
        <w:t>15. Организационно-техническое обеспечение деятельности комиссии осуществляет Администрация поселения.</w:t>
      </w:r>
    </w:p>
    <w:p w:rsidR="003F708C" w:rsidRPr="003F708C" w:rsidRDefault="003F708C" w:rsidP="003F708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3F708C" w:rsidRPr="003F708C" w:rsidRDefault="003F708C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bookmarkStart w:id="1" w:name="_GoBack"/>
      <w:bookmarkEnd w:id="1"/>
    </w:p>
    <w:sectPr w:rsidR="003F708C" w:rsidRPr="003F708C" w:rsidSect="003F708C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A33"/>
    <w:multiLevelType w:val="hybridMultilevel"/>
    <w:tmpl w:val="411E9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F4"/>
    <w:multiLevelType w:val="hybridMultilevel"/>
    <w:tmpl w:val="B262D292"/>
    <w:lvl w:ilvl="0" w:tplc="8580EC8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E"/>
    <w:rsid w:val="003404D0"/>
    <w:rsid w:val="00342E4F"/>
    <w:rsid w:val="00362145"/>
    <w:rsid w:val="003921D9"/>
    <w:rsid w:val="003E00B7"/>
    <w:rsid w:val="003F708C"/>
    <w:rsid w:val="00416743"/>
    <w:rsid w:val="004739CD"/>
    <w:rsid w:val="004922ED"/>
    <w:rsid w:val="004C306D"/>
    <w:rsid w:val="005174DA"/>
    <w:rsid w:val="00557E64"/>
    <w:rsid w:val="005B2BE5"/>
    <w:rsid w:val="0060083B"/>
    <w:rsid w:val="00605B62"/>
    <w:rsid w:val="006800E6"/>
    <w:rsid w:val="007E4B4D"/>
    <w:rsid w:val="007F5DF0"/>
    <w:rsid w:val="00803A37"/>
    <w:rsid w:val="009E311A"/>
    <w:rsid w:val="00B2420E"/>
    <w:rsid w:val="00BC269A"/>
    <w:rsid w:val="00C12848"/>
    <w:rsid w:val="00C55CE7"/>
    <w:rsid w:val="00CB62DE"/>
    <w:rsid w:val="00D13E10"/>
    <w:rsid w:val="00DC12DD"/>
    <w:rsid w:val="00FA063D"/>
    <w:rsid w:val="00FB2B9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44C6-0359-4C77-B96D-3CE3817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2DE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CB62DE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CB62DE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2DE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B62DE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B62DE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B62DE"/>
    <w:pPr>
      <w:ind w:left="720"/>
      <w:contextualSpacing/>
    </w:pPr>
  </w:style>
  <w:style w:type="paragraph" w:customStyle="1" w:styleId="ConsPlusNormal">
    <w:name w:val="ConsPlusNormal"/>
    <w:rsid w:val="00CB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lock Text"/>
    <w:basedOn w:val="a"/>
    <w:semiHidden/>
    <w:rsid w:val="00416743"/>
    <w:pPr>
      <w:widowControl/>
      <w:autoSpaceDE/>
      <w:autoSpaceDN/>
      <w:adjustRightInd/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416743"/>
    <w:pPr>
      <w:widowControl/>
      <w:autoSpaceDE/>
      <w:autoSpaceDN/>
      <w:adjustRightInd/>
      <w:spacing w:before="120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1674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7">
    <w:name w:val="Адресат (кому)"/>
    <w:basedOn w:val="a"/>
    <w:rsid w:val="00416743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ConsPlusNonformat">
    <w:name w:val="ConsPlusNonformat"/>
    <w:rsid w:val="00B24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23C2-C7C1-47C8-BCF6-39829CB4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2016-03-29T08:54:00Z</dcterms:created>
  <dcterms:modified xsi:type="dcterms:W3CDTF">2016-04-18T07:32:00Z</dcterms:modified>
</cp:coreProperties>
</file>