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544301" wp14:editId="5C9B3C60">
                <wp:simplePos x="0" y="0"/>
                <wp:positionH relativeFrom="column">
                  <wp:posOffset>4819650</wp:posOffset>
                </wp:positionH>
                <wp:positionV relativeFrom="paragraph">
                  <wp:posOffset>-146685</wp:posOffset>
                </wp:positionV>
                <wp:extent cx="971550" cy="333375"/>
                <wp:effectExtent l="0" t="0" r="19050" b="2857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FF" w:rsidRDefault="003934FF" w:rsidP="003934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54430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379.5pt;margin-top:-11.55pt;width:76.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">
                <v:textbox>
                  <w:txbxContent>
                    <w:p w:rsidR="003934FF" w:rsidRDefault="003934FF" w:rsidP="003934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CA5581">
        <w:rPr>
          <w:noProof/>
          <w:sz w:val="28"/>
          <w:szCs w:val="20"/>
        </w:rPr>
        <w:drawing>
          <wp:anchor distT="0" distB="0" distL="114935" distR="114935" simplePos="0" relativeHeight="251659264" behindDoc="0" locked="0" layoutInCell="1" allowOverlap="1" wp14:anchorId="4A6825DC" wp14:editId="188153D9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581">
        <w:rPr>
          <w:b/>
          <w:iCs/>
          <w:sz w:val="32"/>
          <w:szCs w:val="32"/>
          <w:lang w:eastAsia="ar-SA"/>
        </w:rPr>
        <w:t>АДМИНИСТРАЦИЯ</w:t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  <w:r w:rsidRPr="00CA5581">
        <w:rPr>
          <w:b/>
          <w:sz w:val="32"/>
          <w:szCs w:val="32"/>
          <w:lang w:eastAsia="ar-SA"/>
        </w:rPr>
        <w:t>СЕЛЬСКОГО ПОСЕЛЕНИЯ КРАСНЫЙ ЯР</w:t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  <w:r w:rsidRPr="00CA5581">
        <w:rPr>
          <w:b/>
          <w:sz w:val="32"/>
          <w:szCs w:val="32"/>
          <w:lang w:eastAsia="ar-SA"/>
        </w:rPr>
        <w:t>МУНИЦИПАЛЬНОГО РАЙОНА КРАСНОЯРСКИЙ</w:t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  <w:r w:rsidRPr="00CA5581">
        <w:rPr>
          <w:b/>
          <w:sz w:val="32"/>
          <w:szCs w:val="32"/>
          <w:lang w:eastAsia="ar-SA"/>
        </w:rPr>
        <w:t>САМАРСКОЙ ОБЛАСТИ</w:t>
      </w:r>
    </w:p>
    <w:p w:rsidR="003934FF" w:rsidRPr="00CA5581" w:rsidRDefault="003934FF" w:rsidP="003934FF">
      <w:pPr>
        <w:suppressAutoHyphens/>
        <w:jc w:val="center"/>
        <w:rPr>
          <w:b/>
          <w:sz w:val="32"/>
          <w:szCs w:val="32"/>
          <w:lang w:eastAsia="ar-SA"/>
        </w:rPr>
      </w:pPr>
    </w:p>
    <w:p w:rsidR="003934FF" w:rsidRPr="00CA5581" w:rsidRDefault="003934FF" w:rsidP="003934FF">
      <w:pPr>
        <w:keepNext/>
        <w:numPr>
          <w:ilvl w:val="8"/>
          <w:numId w:val="0"/>
        </w:numPr>
        <w:tabs>
          <w:tab w:val="num" w:pos="0"/>
        </w:tabs>
        <w:suppressAutoHyphens/>
        <w:ind w:left="1584" w:hanging="1584"/>
        <w:jc w:val="center"/>
        <w:outlineLvl w:val="8"/>
        <w:rPr>
          <w:b/>
          <w:sz w:val="32"/>
          <w:szCs w:val="20"/>
          <w:lang w:eastAsia="ar-SA"/>
        </w:rPr>
      </w:pPr>
      <w:r w:rsidRPr="00CA5581">
        <w:rPr>
          <w:b/>
          <w:sz w:val="32"/>
          <w:szCs w:val="32"/>
          <w:lang w:eastAsia="ar-SA"/>
        </w:rPr>
        <w:t>ПОСТАНОВЛЕНИЕ</w:t>
      </w:r>
    </w:p>
    <w:p w:rsidR="003934FF" w:rsidRPr="00CA5581" w:rsidRDefault="003934FF" w:rsidP="003934FF">
      <w:pPr>
        <w:jc w:val="center"/>
        <w:rPr>
          <w:sz w:val="28"/>
          <w:szCs w:val="20"/>
          <w:lang w:eastAsia="ar-SA"/>
        </w:rPr>
      </w:pPr>
      <w:r w:rsidRPr="00CA5581">
        <w:rPr>
          <w:b/>
          <w:sz w:val="28"/>
          <w:szCs w:val="20"/>
          <w:lang w:eastAsia="ar-SA"/>
        </w:rPr>
        <w:t>от __________ 2020 года № ____</w:t>
      </w:r>
    </w:p>
    <w:p w:rsidR="003934FF" w:rsidRDefault="003934FF" w:rsidP="003934FF">
      <w:pPr>
        <w:widowControl w:val="0"/>
        <w:jc w:val="center"/>
        <w:rPr>
          <w:rFonts w:eastAsia="Courier New"/>
          <w:b/>
          <w:sz w:val="28"/>
          <w:szCs w:val="28"/>
          <w:lang w:bidi="ru-RU"/>
        </w:rPr>
      </w:pPr>
    </w:p>
    <w:p w:rsidR="003934FF" w:rsidRPr="003934FF" w:rsidRDefault="003934FF" w:rsidP="003934FF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28"/>
          <w:szCs w:val="28"/>
        </w:rPr>
      </w:pPr>
      <w:r w:rsidRPr="003934FF">
        <w:rPr>
          <w:rFonts w:eastAsia="Courier New"/>
          <w:b/>
          <w:sz w:val="28"/>
          <w:szCs w:val="28"/>
          <w:lang w:bidi="ru-RU"/>
        </w:rPr>
        <w:t xml:space="preserve">Об утверждении </w:t>
      </w:r>
      <w:r w:rsidRPr="003934FF">
        <w:rPr>
          <w:b/>
          <w:color w:val="000000"/>
          <w:sz w:val="28"/>
          <w:szCs w:val="28"/>
        </w:rPr>
        <w:t>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3934FF" w:rsidRPr="00CA5581" w:rsidRDefault="003934FF" w:rsidP="003934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34FF" w:rsidRPr="00CA5581" w:rsidRDefault="003934FF" w:rsidP="003934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34FF">
        <w:rPr>
          <w:color w:val="212121"/>
          <w:sz w:val="28"/>
          <w:szCs w:val="28"/>
          <w:shd w:val="clear" w:color="auto" w:fill="FFFFFF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 службе в Российской Федерации»,</w:t>
      </w:r>
      <w:r w:rsidRPr="003934FF">
        <w:rPr>
          <w:color w:val="000000"/>
        </w:rPr>
        <w:t xml:space="preserve"> </w:t>
      </w:r>
      <w:r w:rsidRPr="003934FF">
        <w:rPr>
          <w:color w:val="000000"/>
          <w:sz w:val="28"/>
          <w:szCs w:val="28"/>
        </w:rPr>
        <w:t>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</w:t>
      </w:r>
      <w:proofErr w:type="gramEnd"/>
      <w:r w:rsidRPr="003934FF">
        <w:rPr>
          <w:color w:val="000000"/>
          <w:sz w:val="28"/>
          <w:szCs w:val="28"/>
        </w:rPr>
        <w:t xml:space="preserve">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3934FF">
        <w:rPr>
          <w:sz w:val="28"/>
          <w:szCs w:val="28"/>
        </w:rPr>
        <w:t>,</w:t>
      </w:r>
      <w:r w:rsidRPr="00CA5581">
        <w:rPr>
          <w:sz w:val="28"/>
          <w:szCs w:val="28"/>
        </w:rPr>
        <w:t xml:space="preserve"> Администрация сельского поселения  Красный Яр муниципального района Красноярский Самарской области ПОСТАНОВЛЯЕТ:  </w:t>
      </w:r>
      <w:r w:rsidRPr="00CA5581">
        <w:rPr>
          <w:b/>
          <w:sz w:val="28"/>
          <w:szCs w:val="28"/>
        </w:rPr>
        <w:t xml:space="preserve"> </w:t>
      </w:r>
    </w:p>
    <w:p w:rsidR="003934FF" w:rsidRPr="00CA5581" w:rsidRDefault="003934FF" w:rsidP="003934FF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CA5581">
        <w:rPr>
          <w:sz w:val="28"/>
          <w:szCs w:val="28"/>
        </w:rPr>
        <w:t xml:space="preserve">1. Утвердить прилагаемый </w:t>
      </w:r>
      <w:r w:rsidRPr="003934FF">
        <w:rPr>
          <w:color w:val="000000"/>
          <w:sz w:val="28"/>
          <w:szCs w:val="28"/>
        </w:rPr>
        <w:t xml:space="preserve">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</w:t>
      </w:r>
      <w:r w:rsidRPr="003934FF">
        <w:rPr>
          <w:color w:val="000000"/>
          <w:sz w:val="28"/>
          <w:szCs w:val="28"/>
        </w:rPr>
        <w:lastRenderedPageBreak/>
        <w:t>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r w:rsidRPr="003934FF">
        <w:rPr>
          <w:sz w:val="28"/>
          <w:szCs w:val="28"/>
        </w:rPr>
        <w:t xml:space="preserve"> (приложение N 1).</w:t>
      </w:r>
    </w:p>
    <w:p w:rsidR="003934FF" w:rsidRPr="00CA5581" w:rsidRDefault="003934FF" w:rsidP="003934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CA5581">
        <w:rPr>
          <w:sz w:val="28"/>
          <w:szCs w:val="28"/>
          <w:lang w:eastAsia="ar-SA"/>
        </w:rPr>
        <w:t xml:space="preserve"> 2.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8" w:history="1">
        <w:r w:rsidRPr="008E3DEE">
          <w:rPr>
            <w:sz w:val="28"/>
            <w:szCs w:val="28"/>
            <w:lang w:eastAsia="ar-SA"/>
          </w:rPr>
          <w:t>http://kryarposelenie.ru/</w:t>
        </w:r>
      </w:hyperlink>
      <w:r w:rsidRPr="008E3DEE">
        <w:rPr>
          <w:sz w:val="28"/>
          <w:szCs w:val="28"/>
          <w:lang w:eastAsia="ar-SA"/>
        </w:rPr>
        <w:t>.</w:t>
      </w:r>
    </w:p>
    <w:p w:rsidR="003934FF" w:rsidRPr="00CA5581" w:rsidRDefault="003934FF" w:rsidP="003934FF">
      <w:pPr>
        <w:shd w:val="clear" w:color="auto" w:fill="FFFFFF"/>
        <w:suppressAutoHyphens/>
        <w:spacing w:line="360" w:lineRule="auto"/>
        <w:ind w:right="23" w:firstLine="709"/>
        <w:jc w:val="both"/>
        <w:rPr>
          <w:sz w:val="28"/>
          <w:szCs w:val="28"/>
          <w:lang w:eastAsia="ar-SA"/>
        </w:rPr>
      </w:pPr>
      <w:r w:rsidRPr="00CA5581">
        <w:rPr>
          <w:sz w:val="28"/>
          <w:szCs w:val="28"/>
          <w:lang w:eastAsia="ar-SA"/>
        </w:rPr>
        <w:t>3. Постановление вступает в силу со дня его официального обнародования.</w:t>
      </w:r>
    </w:p>
    <w:p w:rsidR="003934FF" w:rsidRDefault="003934FF" w:rsidP="003934FF">
      <w:pPr>
        <w:shd w:val="clear" w:color="auto" w:fill="FFFFFF"/>
        <w:suppressAutoHyphens/>
        <w:spacing w:line="360" w:lineRule="auto"/>
        <w:ind w:right="6"/>
        <w:rPr>
          <w:color w:val="000000"/>
          <w:sz w:val="28"/>
          <w:szCs w:val="28"/>
          <w:lang w:eastAsia="ar-SA"/>
        </w:rPr>
      </w:pPr>
    </w:p>
    <w:p w:rsidR="003934FF" w:rsidRPr="00CA5581" w:rsidRDefault="003934FF" w:rsidP="003934FF">
      <w:pPr>
        <w:shd w:val="clear" w:color="auto" w:fill="FFFFFF"/>
        <w:suppressAutoHyphens/>
        <w:spacing w:line="360" w:lineRule="auto"/>
        <w:ind w:right="6"/>
        <w:rPr>
          <w:color w:val="000000"/>
          <w:sz w:val="28"/>
          <w:szCs w:val="28"/>
          <w:lang w:eastAsia="ar-SA"/>
        </w:rPr>
      </w:pPr>
    </w:p>
    <w:p w:rsidR="003934FF" w:rsidRPr="00CA5581" w:rsidRDefault="003934FF" w:rsidP="003934FF">
      <w:pPr>
        <w:suppressAutoHyphens/>
        <w:ind w:left="709"/>
        <w:jc w:val="both"/>
        <w:rPr>
          <w:b/>
          <w:sz w:val="28"/>
          <w:szCs w:val="28"/>
          <w:lang w:eastAsia="ar-SA"/>
        </w:rPr>
      </w:pPr>
      <w:r w:rsidRPr="00CA5581">
        <w:rPr>
          <w:b/>
          <w:sz w:val="28"/>
          <w:szCs w:val="28"/>
          <w:lang w:eastAsia="ar-SA"/>
        </w:rPr>
        <w:t>Глава сельского поселения</w:t>
      </w:r>
    </w:p>
    <w:p w:rsidR="003934FF" w:rsidRPr="00CA5581" w:rsidRDefault="003934FF" w:rsidP="003934FF">
      <w:pPr>
        <w:suppressAutoHyphens/>
        <w:ind w:left="709"/>
        <w:jc w:val="both"/>
        <w:rPr>
          <w:b/>
          <w:sz w:val="28"/>
          <w:szCs w:val="28"/>
          <w:lang w:eastAsia="ar-SA"/>
        </w:rPr>
      </w:pPr>
      <w:r w:rsidRPr="00CA5581">
        <w:rPr>
          <w:b/>
          <w:sz w:val="28"/>
          <w:szCs w:val="28"/>
          <w:lang w:eastAsia="ar-SA"/>
        </w:rPr>
        <w:t>Красный Яр муниципального</w:t>
      </w:r>
    </w:p>
    <w:p w:rsidR="003934FF" w:rsidRPr="00CA5581" w:rsidRDefault="003934FF" w:rsidP="003934FF">
      <w:pPr>
        <w:suppressAutoHyphens/>
        <w:ind w:left="709"/>
        <w:jc w:val="both"/>
        <w:rPr>
          <w:b/>
          <w:sz w:val="28"/>
          <w:szCs w:val="28"/>
          <w:lang w:eastAsia="ar-SA"/>
        </w:rPr>
      </w:pPr>
      <w:r w:rsidRPr="00CA5581">
        <w:rPr>
          <w:b/>
          <w:sz w:val="28"/>
          <w:szCs w:val="28"/>
          <w:lang w:eastAsia="ar-SA"/>
        </w:rPr>
        <w:t>района Красноярский</w:t>
      </w:r>
    </w:p>
    <w:p w:rsidR="003934FF" w:rsidRPr="00CA5581" w:rsidRDefault="003934FF" w:rsidP="003934FF">
      <w:pPr>
        <w:suppressAutoHyphens/>
        <w:ind w:left="709"/>
        <w:jc w:val="both"/>
        <w:rPr>
          <w:b/>
          <w:sz w:val="28"/>
          <w:szCs w:val="28"/>
          <w:lang w:eastAsia="ar-SA"/>
        </w:rPr>
      </w:pPr>
      <w:r w:rsidRPr="00CA5581">
        <w:rPr>
          <w:b/>
          <w:sz w:val="28"/>
          <w:szCs w:val="28"/>
          <w:lang w:eastAsia="ar-SA"/>
        </w:rPr>
        <w:t>Самарской области</w:t>
      </w:r>
      <w:r w:rsidRPr="00CA5581">
        <w:rPr>
          <w:b/>
          <w:sz w:val="28"/>
          <w:szCs w:val="28"/>
          <w:lang w:eastAsia="ar-SA"/>
        </w:rPr>
        <w:tab/>
      </w:r>
      <w:r w:rsidRPr="00CA5581">
        <w:rPr>
          <w:b/>
          <w:sz w:val="28"/>
          <w:szCs w:val="28"/>
          <w:lang w:eastAsia="ar-SA"/>
        </w:rPr>
        <w:tab/>
      </w:r>
      <w:r w:rsidRPr="00CA5581">
        <w:rPr>
          <w:b/>
          <w:sz w:val="28"/>
          <w:szCs w:val="28"/>
          <w:lang w:eastAsia="ar-SA"/>
        </w:rPr>
        <w:tab/>
      </w:r>
      <w:r w:rsidRPr="00CA5581">
        <w:rPr>
          <w:b/>
          <w:sz w:val="28"/>
          <w:szCs w:val="28"/>
          <w:lang w:eastAsia="ar-SA"/>
        </w:rPr>
        <w:tab/>
      </w:r>
      <w:r w:rsidRPr="00CA5581">
        <w:rPr>
          <w:b/>
          <w:sz w:val="28"/>
          <w:szCs w:val="28"/>
          <w:lang w:eastAsia="ar-SA"/>
        </w:rPr>
        <w:tab/>
        <w:t xml:space="preserve">         </w:t>
      </w:r>
      <w:r w:rsidRPr="00CA5581">
        <w:rPr>
          <w:b/>
          <w:sz w:val="28"/>
          <w:szCs w:val="28"/>
          <w:lang w:eastAsia="ar-SA"/>
        </w:rPr>
        <w:tab/>
        <w:t xml:space="preserve">      А.Г. Бушов</w:t>
      </w:r>
    </w:p>
    <w:p w:rsidR="003934FF" w:rsidRDefault="003934FF" w:rsidP="00D854D9">
      <w:pPr>
        <w:jc w:val="right"/>
      </w:pPr>
    </w:p>
    <w:p w:rsidR="003934FF" w:rsidRDefault="003934FF" w:rsidP="00D854D9">
      <w:pPr>
        <w:jc w:val="right"/>
      </w:pPr>
    </w:p>
    <w:p w:rsidR="003934FF" w:rsidRDefault="003934FF" w:rsidP="00D854D9">
      <w:pPr>
        <w:jc w:val="right"/>
      </w:pPr>
    </w:p>
    <w:p w:rsidR="003934FF" w:rsidRDefault="003934FF">
      <w:pPr>
        <w:spacing w:after="200" w:line="276" w:lineRule="auto"/>
      </w:pPr>
      <w:r>
        <w:br w:type="page"/>
      </w:r>
    </w:p>
    <w:p w:rsidR="003934FF" w:rsidRDefault="003934FF" w:rsidP="00D854D9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F2CE4F" wp14:editId="02E17CF4">
                <wp:simplePos x="0" y="0"/>
                <wp:positionH relativeFrom="column">
                  <wp:posOffset>266700</wp:posOffset>
                </wp:positionH>
                <wp:positionV relativeFrom="paragraph">
                  <wp:posOffset>149860</wp:posOffset>
                </wp:positionV>
                <wp:extent cx="971550" cy="33337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FF" w:rsidRDefault="003934FF" w:rsidP="003934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F2CE4F" id="Надпись 1" o:spid="_x0000_s1027" type="#_x0000_t202" style="position:absolute;left:0;text-align:left;margin-left:21pt;margin-top:11.8pt;width:76.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">
                <v:textbox>
                  <w:txbxContent>
                    <w:p w:rsidR="003934FF" w:rsidRDefault="003934FF" w:rsidP="003934F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D854D9" w:rsidRDefault="00D854D9" w:rsidP="00D854D9">
      <w:pPr>
        <w:jc w:val="right"/>
      </w:pPr>
      <w:r>
        <w:t>Приложение</w:t>
      </w:r>
    </w:p>
    <w:p w:rsidR="00D854D9" w:rsidRDefault="00D854D9" w:rsidP="00D854D9">
      <w:pPr>
        <w:jc w:val="right"/>
      </w:pPr>
      <w:r>
        <w:t xml:space="preserve">к постановлению </w:t>
      </w:r>
    </w:p>
    <w:p w:rsidR="00D854D9" w:rsidRDefault="00D854D9" w:rsidP="00D854D9">
      <w:pPr>
        <w:jc w:val="right"/>
      </w:pPr>
      <w:r>
        <w:t>сельского поселения Красный Яр</w:t>
      </w:r>
    </w:p>
    <w:p w:rsidR="00D854D9" w:rsidRDefault="00D854D9" w:rsidP="00D854D9">
      <w:pPr>
        <w:jc w:val="right"/>
      </w:pPr>
      <w:r>
        <w:t xml:space="preserve">от «____» </w:t>
      </w:r>
      <w:r w:rsidR="003934FF">
        <w:t xml:space="preserve">                </w:t>
      </w:r>
      <w:r>
        <w:t xml:space="preserve"> 2020  г. № ____</w:t>
      </w:r>
    </w:p>
    <w:p w:rsidR="00D854D9" w:rsidRDefault="00D854D9" w:rsidP="00D854D9"/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854D9" w:rsidRPr="003934FF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3934FF">
        <w:rPr>
          <w:b/>
          <w:color w:val="000000"/>
        </w:rPr>
        <w:t>ПОРЯДОК</w:t>
      </w:r>
    </w:p>
    <w:p w:rsidR="00D854D9" w:rsidRPr="003934FF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</w:rPr>
      </w:pPr>
      <w:r w:rsidRPr="003934FF">
        <w:rPr>
          <w:b/>
          <w:color w:val="000000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  <w:r>
        <w:rPr>
          <w:b/>
          <w:color w:val="000000"/>
        </w:rPr>
        <w:t>1. Настоящий Порядок определяет порядок проведения проверки: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1.1. 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 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Красный Яр;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3934FF" w:rsidRDefault="003934FF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color w:val="000000"/>
        </w:rPr>
      </w:pPr>
      <w:r>
        <w:rPr>
          <w:b/>
          <w:color w:val="000000"/>
        </w:rPr>
        <w:t>2. Основаниями для осуществления проверки, являются: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2.1. 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 заключении трудового договора (гражданско-правового договора) с гражданином.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организации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3. Информация анонимного характера не может служить основанием для проверки.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4. Проверка, предусмотренная пунктом 1 настоящего Порядка, и информирование о ее результатах осуществляется специалистом администрации сельского поселения Красный Яр, отвечающего за кадровую работу, по решению Главы сельского поселения Красный Яр (лица, исполняющего его обязанности), в течение 10 рабочих дней со дня поступления в Администрацию информации о возникновении одного из оснований для проведения проверки, указанных в пункте 2 настоящего Порядка.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проверку, и Главой сельского поселения Красный Яр в течение 3 рабочих дней со дня окончания проверки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5. В случае поступления информации, предусмотренной пунктом 2.1 пункта 2 настоящего Порядка специалист Администрации: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 xml:space="preserve">При наличии протокола с решением о даче согласия, специалист администрации сельского поселения Красный Яр информирует Главу сельского поселения Красный Яр либо должностного лица, которому такие полномочия Главой сельского поселения Красный Яр делегированы,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кадровой службой администрации сельского поселения Красный Яр приобщается к личному делу гражданина, замещавшего должность муниципальной службы. 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</w:t>
      </w:r>
      <w:proofErr w:type="gramStart"/>
      <w:r>
        <w:rPr>
          <w:color w:val="000000"/>
        </w:rPr>
        <w:t xml:space="preserve">служебные) </w:t>
      </w:r>
      <w:proofErr w:type="gramEnd"/>
      <w:r>
        <w:rPr>
          <w:color w:val="000000"/>
        </w:rPr>
        <w:t>обязанности, готовит заключение о несоблюдении гражданином запрета, указанного в пункте 1.1 настоящего Порядка.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Заключение специалиста о несоблюдении гражданином запрета, указанного в пункте 1.1 настоящего Порядка, направляется главе муниципального образования в течение 3 рабочих дней со дня окончания проверки.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Информация о несоблюдении гражданином требований Федерального закона № 273-ФЗ направляется работодателю в течение 5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Одновременно администрация муниципального образования в течение 5 рабочих дней информирует правоохранительные органы в целях осуществления контроля за выполнением работодателем требований Федерального закона № 273-ФЗ.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6. В случае не поступления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специалист администрации муниципального образования информирует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Заключение о несоблюдении работодателем обязанности, предусмотренной ч. 4 ст. 12 Федерального закона № 273-ФЗ, направляется работодателю в течение 3 рабочих дней со дня окончания проверки.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Информация о несоблюдении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в течение 5 рабочих дней со дня получения заключения специалиста по кадровой работе.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7. При поступлении информации, предусмотренной подпунктом 2.3 пункта 2 настоящего Порядка, специалист по кадровой работе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а) протокола с решением о даче согласия;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В случае наличия указанных документов специалист по кадровой работе администрации муниципального образования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 направившим информацию, в течение 5 рабочих дней со дня получения заключения специалиста по кадровой работе.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В случае отсутствия какого-либо из указанных в настоящем пункте документов в личном деле гражданина специалист по кадровой работе администрации муниципального образования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муниципального образования в течение 3 рабочих дней со дня окончания проверки.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Информация о несоблюдении гражданином и (или) работодателем требований законодательства о противодействии коррупции направляется администрацией муниципального образования в правоохранительные органы или лицам,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направившим информацию, в течение 5 рабочих дней со дня получения заключения специалиста по кадровой работе.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895"/>
      </w:tblGrid>
      <w:tr w:rsidR="00D854D9" w:rsidTr="00D854D9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lang w:eastAsia="en-US"/>
              </w:rPr>
            </w:pPr>
          </w:p>
          <w:p w:rsidR="00D854D9" w:rsidRP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854D9">
              <w:rPr>
                <w:sz w:val="20"/>
                <w:szCs w:val="20"/>
                <w:lang w:eastAsia="en-US"/>
              </w:rPr>
              <w:t>Приложение</w:t>
            </w:r>
          </w:p>
          <w:p w:rsidR="00D854D9" w:rsidRP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854D9">
              <w:rPr>
                <w:sz w:val="20"/>
                <w:szCs w:val="20"/>
                <w:lang w:eastAsia="en-US"/>
              </w:rPr>
              <w:t>к Порядку проверки соблюдения гражданином,</w:t>
            </w:r>
          </w:p>
          <w:p w:rsidR="00D854D9" w:rsidRP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854D9">
              <w:rPr>
                <w:sz w:val="20"/>
                <w:szCs w:val="20"/>
                <w:lang w:eastAsia="en-US"/>
              </w:rPr>
              <w:t>замещавшим должность муниципальной службы, запрета на замещение на условиях трудового договора должности и (или) на выполнение работ (оказание услуг)</w:t>
            </w:r>
          </w:p>
          <w:p w:rsidR="00D854D9" w:rsidRPr="00D854D9" w:rsidRDefault="00D854D9">
            <w:pPr>
              <w:pStyle w:val="a3"/>
              <w:spacing w:before="0" w:beforeAutospacing="0" w:after="0" w:afterAutospacing="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854D9">
              <w:rPr>
                <w:sz w:val="20"/>
                <w:szCs w:val="20"/>
                <w:lang w:eastAsia="en-US"/>
              </w:rPr>
              <w:t>в организации на условиях гражданско- 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      </w:r>
          </w:p>
          <w:p w:rsidR="00D854D9" w:rsidRDefault="00D854D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ЖУРНАЛ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регистрации писем, поступивших от работодателей</w:t>
      </w:r>
    </w:p>
    <w:p w:rsidR="00D854D9" w:rsidRDefault="00D854D9" w:rsidP="00D854D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461"/>
        <w:gridCol w:w="2849"/>
        <w:gridCol w:w="1436"/>
        <w:gridCol w:w="2835"/>
      </w:tblGrid>
      <w:tr w:rsidR="00D854D9" w:rsidTr="00D85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замещаемой должности муниципальной службы до увольнения</w:t>
            </w:r>
          </w:p>
        </w:tc>
      </w:tr>
      <w:tr w:rsidR="00D854D9" w:rsidTr="00D85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854D9" w:rsidTr="00D85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854D9" w:rsidTr="00D854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854D9" w:rsidRDefault="00D854D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D854D9" w:rsidRDefault="00D854D9" w:rsidP="00D854D9">
      <w:pPr>
        <w:jc w:val="both"/>
      </w:pPr>
    </w:p>
    <w:p w:rsidR="00AF6C0C" w:rsidRDefault="00D9781E"/>
    <w:sectPr w:rsidR="00AF6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1E" w:rsidRDefault="00D9781E" w:rsidP="00D854D9">
      <w:r>
        <w:separator/>
      </w:r>
    </w:p>
  </w:endnote>
  <w:endnote w:type="continuationSeparator" w:id="0">
    <w:p w:rsidR="00D9781E" w:rsidRDefault="00D9781E" w:rsidP="00D8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D9" w:rsidRDefault="00D854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D9" w:rsidRDefault="00D854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D9" w:rsidRDefault="00D854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1E" w:rsidRDefault="00D9781E" w:rsidP="00D854D9">
      <w:r>
        <w:separator/>
      </w:r>
    </w:p>
  </w:footnote>
  <w:footnote w:type="continuationSeparator" w:id="0">
    <w:p w:rsidR="00D9781E" w:rsidRDefault="00D9781E" w:rsidP="00D85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D9" w:rsidRDefault="00D854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D9" w:rsidRDefault="00D854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D9" w:rsidRDefault="00D85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D9"/>
    <w:rsid w:val="0024615B"/>
    <w:rsid w:val="003934FF"/>
    <w:rsid w:val="00447D03"/>
    <w:rsid w:val="004670DA"/>
    <w:rsid w:val="008722A7"/>
    <w:rsid w:val="00D854D9"/>
    <w:rsid w:val="00D9781E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D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85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5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4D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85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4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85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4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2020-04-28T07:01:00Z</cp:lastPrinted>
  <dcterms:created xsi:type="dcterms:W3CDTF">2020-04-22T06:48:00Z</dcterms:created>
  <dcterms:modified xsi:type="dcterms:W3CDTF">2020-04-28T07:01:00Z</dcterms:modified>
</cp:coreProperties>
</file>