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334B" w:rsidRPr="00AF762B" w:rsidRDefault="0073334B" w:rsidP="008A202C">
      <w:pPr>
        <w:spacing w:line="360" w:lineRule="auto"/>
        <w:jc w:val="center"/>
        <w:rPr>
          <w:rFonts w:ascii="Times New Roman" w:hAnsi="Times New Roman" w:cs="Times New Roman"/>
          <w:b/>
          <w:iCs/>
          <w:noProof/>
          <w:sz w:val="28"/>
          <w:szCs w:val="28"/>
        </w:rPr>
      </w:pPr>
      <w:r w:rsidRPr="00AF76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2C27EDD" wp14:editId="3A89C731">
            <wp:extent cx="752475" cy="908685"/>
            <wp:effectExtent l="0" t="0" r="9525" b="5715"/>
            <wp:docPr id="23" name="Рисунок 23" descr="D:\Собрание представителей\Герб райо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D:\Собрание представителей\Герб района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" cy="90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34B" w:rsidRPr="00AF762B" w:rsidRDefault="0073334B" w:rsidP="00111B75">
      <w:pPr>
        <w:jc w:val="center"/>
        <w:rPr>
          <w:rFonts w:ascii="Times New Roman" w:hAnsi="Times New Roman" w:cs="Times New Roman"/>
          <w:b/>
          <w:iCs/>
          <w:sz w:val="28"/>
          <w:szCs w:val="28"/>
        </w:rPr>
      </w:pPr>
      <w:r w:rsidRPr="00AF762B">
        <w:rPr>
          <w:rFonts w:ascii="Times New Roman" w:hAnsi="Times New Roman" w:cs="Times New Roman"/>
          <w:b/>
          <w:iCs/>
          <w:noProof/>
          <w:sz w:val="28"/>
          <w:szCs w:val="28"/>
        </w:rPr>
        <w:t>АДМИНИСТРАЦИЯ</w:t>
      </w:r>
    </w:p>
    <w:p w:rsidR="0073334B" w:rsidRPr="00AF762B" w:rsidRDefault="0073334B" w:rsidP="00111B7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762B">
        <w:rPr>
          <w:rFonts w:ascii="Times New Roman" w:hAnsi="Times New Roman" w:cs="Times New Roman"/>
          <w:b/>
          <w:sz w:val="28"/>
          <w:szCs w:val="28"/>
        </w:rPr>
        <w:t>СЕЛЬСКОГО ПОСЕЛЕНИЯ КРАСНЫЙ ЯР</w:t>
      </w:r>
    </w:p>
    <w:p w:rsidR="0073334B" w:rsidRPr="00AF762B" w:rsidRDefault="0073334B" w:rsidP="00111B7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762B">
        <w:rPr>
          <w:rFonts w:ascii="Times New Roman" w:hAnsi="Times New Roman" w:cs="Times New Roman"/>
          <w:b/>
          <w:sz w:val="28"/>
          <w:szCs w:val="28"/>
        </w:rPr>
        <w:t>МУНИЦИПАЛЬНОГО РАЙОНА КРАСНОЯРСКИЙ</w:t>
      </w:r>
    </w:p>
    <w:p w:rsidR="0073334B" w:rsidRPr="00AF762B" w:rsidRDefault="0073334B" w:rsidP="00111B75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F762B">
        <w:rPr>
          <w:rFonts w:ascii="Times New Roman" w:hAnsi="Times New Roman" w:cs="Times New Roman"/>
          <w:b/>
          <w:sz w:val="28"/>
          <w:szCs w:val="28"/>
        </w:rPr>
        <w:t>САМАРСКОЙ ОБЛАСТИ</w:t>
      </w:r>
    </w:p>
    <w:p w:rsidR="00DB0ADF" w:rsidRDefault="00DB0ADF" w:rsidP="008A202C">
      <w:pPr>
        <w:pStyle w:val="9"/>
        <w:keepNext w:val="0"/>
        <w:widowControl w:val="0"/>
        <w:spacing w:before="0" w:line="360" w:lineRule="auto"/>
        <w:rPr>
          <w:noProof w:val="0"/>
          <w:sz w:val="44"/>
          <w:szCs w:val="44"/>
        </w:rPr>
      </w:pPr>
    </w:p>
    <w:p w:rsidR="0073334B" w:rsidRPr="00EA4BB4" w:rsidRDefault="0073334B" w:rsidP="008A202C">
      <w:pPr>
        <w:pStyle w:val="9"/>
        <w:keepNext w:val="0"/>
        <w:widowControl w:val="0"/>
        <w:spacing w:before="0" w:line="360" w:lineRule="auto"/>
        <w:rPr>
          <w:b w:val="0"/>
          <w:noProof w:val="0"/>
          <w:sz w:val="44"/>
          <w:szCs w:val="44"/>
        </w:rPr>
      </w:pPr>
      <w:r w:rsidRPr="00EA4BB4">
        <w:rPr>
          <w:b w:val="0"/>
          <w:noProof w:val="0"/>
          <w:sz w:val="44"/>
          <w:szCs w:val="44"/>
        </w:rPr>
        <w:t>ПОСТАНОВЛЕНИЕ</w:t>
      </w:r>
    </w:p>
    <w:p w:rsidR="0073334B" w:rsidRPr="00AF762B" w:rsidRDefault="0073334B" w:rsidP="008A202C">
      <w:pPr>
        <w:pStyle w:val="af0"/>
        <w:widowControl w:val="0"/>
        <w:suppressAutoHyphens w:val="0"/>
        <w:spacing w:line="360" w:lineRule="auto"/>
        <w:jc w:val="center"/>
        <w:rPr>
          <w:b w:val="0"/>
          <w:i w:val="0"/>
        </w:rPr>
      </w:pPr>
      <w:r w:rsidRPr="00AF762B">
        <w:rPr>
          <w:b w:val="0"/>
          <w:i w:val="0"/>
        </w:rPr>
        <w:t>от «</w:t>
      </w:r>
      <w:r w:rsidR="00DB0ADF">
        <w:rPr>
          <w:b w:val="0"/>
          <w:i w:val="0"/>
        </w:rPr>
        <w:t>04</w:t>
      </w:r>
      <w:r w:rsidRPr="00AF762B">
        <w:rPr>
          <w:b w:val="0"/>
          <w:i w:val="0"/>
        </w:rPr>
        <w:t>»</w:t>
      </w:r>
      <w:r w:rsidR="008A202C" w:rsidRPr="00AF762B">
        <w:rPr>
          <w:b w:val="0"/>
          <w:i w:val="0"/>
        </w:rPr>
        <w:t xml:space="preserve"> </w:t>
      </w:r>
      <w:r w:rsidR="00DB0ADF">
        <w:rPr>
          <w:b w:val="0"/>
          <w:i w:val="0"/>
        </w:rPr>
        <w:t xml:space="preserve">октября </w:t>
      </w:r>
      <w:r w:rsidRPr="00AF762B">
        <w:rPr>
          <w:b w:val="0"/>
          <w:i w:val="0"/>
        </w:rPr>
        <w:t>2023 года</w:t>
      </w:r>
      <w:r w:rsidR="008A202C" w:rsidRPr="00AF762B">
        <w:rPr>
          <w:b w:val="0"/>
          <w:i w:val="0"/>
        </w:rPr>
        <w:t xml:space="preserve"> </w:t>
      </w:r>
      <w:r w:rsidRPr="00AF762B">
        <w:rPr>
          <w:b w:val="0"/>
          <w:i w:val="0"/>
        </w:rPr>
        <w:t>№</w:t>
      </w:r>
      <w:r w:rsidR="00DB0ADF">
        <w:rPr>
          <w:b w:val="0"/>
          <w:i w:val="0"/>
        </w:rPr>
        <w:t xml:space="preserve"> 118</w:t>
      </w:r>
    </w:p>
    <w:p w:rsidR="00DB0ADF" w:rsidRDefault="00DB0ADF" w:rsidP="00111B75">
      <w:pPr>
        <w:tabs>
          <w:tab w:val="left" w:pos="5808"/>
        </w:tabs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334B" w:rsidRPr="00AF762B" w:rsidRDefault="0073334B" w:rsidP="00111B75">
      <w:pPr>
        <w:tabs>
          <w:tab w:val="left" w:pos="5808"/>
        </w:tabs>
        <w:jc w:val="center"/>
        <w:rPr>
          <w:rStyle w:val="12"/>
          <w:rFonts w:ascii="Times New Roman" w:hAnsi="Times New Roman"/>
          <w:b/>
          <w:sz w:val="28"/>
          <w:szCs w:val="28"/>
        </w:rPr>
      </w:pPr>
      <w:r w:rsidRPr="00AF762B">
        <w:rPr>
          <w:rFonts w:ascii="Times New Roman" w:hAnsi="Times New Roman" w:cs="Times New Roman"/>
          <w:b/>
          <w:sz w:val="28"/>
          <w:szCs w:val="28"/>
        </w:rPr>
        <w:t xml:space="preserve">Об актуализации </w:t>
      </w:r>
      <w:r w:rsidRPr="00AF762B">
        <w:rPr>
          <w:rStyle w:val="12"/>
          <w:rFonts w:ascii="Times New Roman" w:hAnsi="Times New Roman"/>
          <w:b/>
          <w:sz w:val="28"/>
          <w:szCs w:val="28"/>
        </w:rPr>
        <w:t>схемы водоснабжения и водоотведения</w:t>
      </w:r>
    </w:p>
    <w:p w:rsidR="00B93B79" w:rsidRPr="00AF762B" w:rsidRDefault="0073334B" w:rsidP="00111B75">
      <w:pPr>
        <w:pStyle w:val="13"/>
        <w:shd w:val="clear" w:color="auto" w:fill="auto"/>
        <w:spacing w:before="0" w:after="0" w:line="240" w:lineRule="auto"/>
        <w:outlineLvl w:val="9"/>
        <w:rPr>
          <w:rStyle w:val="12"/>
          <w:b/>
          <w:color w:val="000000"/>
          <w:sz w:val="28"/>
          <w:szCs w:val="28"/>
        </w:rPr>
      </w:pPr>
      <w:r w:rsidRPr="00AF762B">
        <w:rPr>
          <w:rStyle w:val="12"/>
          <w:b/>
          <w:color w:val="000000"/>
          <w:sz w:val="28"/>
          <w:szCs w:val="28"/>
        </w:rPr>
        <w:t>сельского поселения Красный Яр</w:t>
      </w:r>
    </w:p>
    <w:p w:rsidR="0073334B" w:rsidRPr="00AF762B" w:rsidRDefault="0073334B" w:rsidP="00111B75">
      <w:pPr>
        <w:pStyle w:val="13"/>
        <w:shd w:val="clear" w:color="auto" w:fill="auto"/>
        <w:spacing w:before="0" w:after="0" w:line="240" w:lineRule="auto"/>
        <w:outlineLvl w:val="9"/>
        <w:rPr>
          <w:sz w:val="28"/>
          <w:szCs w:val="28"/>
        </w:rPr>
      </w:pPr>
      <w:r w:rsidRPr="00AF762B">
        <w:rPr>
          <w:rStyle w:val="12"/>
          <w:b/>
          <w:color w:val="000000"/>
          <w:sz w:val="28"/>
          <w:szCs w:val="28"/>
        </w:rPr>
        <w:t>муниципального района Красноярский Самарской области</w:t>
      </w:r>
    </w:p>
    <w:p w:rsidR="0073334B" w:rsidRPr="00AF762B" w:rsidRDefault="0073334B" w:rsidP="008A202C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334B" w:rsidRPr="00AF762B" w:rsidRDefault="0073334B" w:rsidP="008A202C">
      <w:pPr>
        <w:pStyle w:val="1"/>
        <w:keepNext w:val="0"/>
        <w:widowControl w:val="0"/>
        <w:spacing w:before="0" w:after="0" w:line="360" w:lineRule="auto"/>
        <w:ind w:firstLine="709"/>
        <w:jc w:val="both"/>
        <w:rPr>
          <w:rFonts w:ascii="Times New Roman" w:hAnsi="Times New Roman"/>
          <w:b w:val="0"/>
          <w:sz w:val="28"/>
          <w:szCs w:val="28"/>
        </w:rPr>
      </w:pPr>
      <w:r w:rsidRPr="00AF762B">
        <w:rPr>
          <w:rFonts w:ascii="Times New Roman" w:hAnsi="Times New Roman"/>
          <w:b w:val="0"/>
          <w:sz w:val="28"/>
          <w:szCs w:val="28"/>
        </w:rPr>
        <w:t xml:space="preserve">В соответствии с п. 3 ч. 4 ст. 36 Федерального закона от 06.10.2003 </w:t>
      </w:r>
      <w:r w:rsidR="00B93B79" w:rsidRPr="00AF762B">
        <w:rPr>
          <w:rFonts w:ascii="Times New Roman" w:hAnsi="Times New Roman"/>
          <w:b w:val="0"/>
          <w:sz w:val="28"/>
          <w:szCs w:val="28"/>
        </w:rPr>
        <w:br/>
      </w:r>
      <w:r w:rsidRPr="00AF762B">
        <w:rPr>
          <w:rFonts w:ascii="Times New Roman" w:hAnsi="Times New Roman"/>
          <w:b w:val="0"/>
          <w:sz w:val="28"/>
          <w:szCs w:val="28"/>
        </w:rPr>
        <w:t xml:space="preserve">№ 131-ФЗ «Об общих принципах организации местного самоуправления </w:t>
      </w:r>
      <w:r w:rsidR="00B93B79" w:rsidRPr="00AF762B">
        <w:rPr>
          <w:rFonts w:ascii="Times New Roman" w:hAnsi="Times New Roman"/>
          <w:b w:val="0"/>
          <w:sz w:val="28"/>
          <w:szCs w:val="28"/>
        </w:rPr>
        <w:br/>
      </w:r>
      <w:r w:rsidRPr="00AF762B">
        <w:rPr>
          <w:rFonts w:ascii="Times New Roman" w:hAnsi="Times New Roman"/>
          <w:b w:val="0"/>
          <w:sz w:val="28"/>
          <w:szCs w:val="28"/>
        </w:rPr>
        <w:t>в Российской Федерации», п.5 ст.46 Устава сельского поселения Красный Яр муниципального района Красноярский Самарской области, принятого решен</w:t>
      </w:r>
      <w:r w:rsidRPr="00AF762B">
        <w:rPr>
          <w:rFonts w:ascii="Times New Roman" w:hAnsi="Times New Roman"/>
          <w:b w:val="0"/>
          <w:sz w:val="28"/>
          <w:szCs w:val="28"/>
        </w:rPr>
        <w:t>и</w:t>
      </w:r>
      <w:r w:rsidRPr="00AF762B">
        <w:rPr>
          <w:rFonts w:ascii="Times New Roman" w:hAnsi="Times New Roman"/>
          <w:b w:val="0"/>
          <w:sz w:val="28"/>
          <w:szCs w:val="28"/>
        </w:rPr>
        <w:t>ем Собрания представителей сельского поселения Красный Яр муниципального района Красноярский Самарской области от 13.07.2015 № 32, в целях оптим</w:t>
      </w:r>
      <w:r w:rsidRPr="00AF762B">
        <w:rPr>
          <w:rFonts w:ascii="Times New Roman" w:hAnsi="Times New Roman"/>
          <w:b w:val="0"/>
          <w:sz w:val="28"/>
          <w:szCs w:val="28"/>
        </w:rPr>
        <w:t>и</w:t>
      </w:r>
      <w:r w:rsidRPr="00AF762B">
        <w:rPr>
          <w:rFonts w:ascii="Times New Roman" w:hAnsi="Times New Roman"/>
          <w:b w:val="0"/>
          <w:sz w:val="28"/>
          <w:szCs w:val="28"/>
        </w:rPr>
        <w:t>зации затрат и эффективного использования финансовых ресурсов, Админ</w:t>
      </w:r>
      <w:r w:rsidRPr="00AF762B">
        <w:rPr>
          <w:rFonts w:ascii="Times New Roman" w:hAnsi="Times New Roman"/>
          <w:b w:val="0"/>
          <w:sz w:val="28"/>
          <w:szCs w:val="28"/>
        </w:rPr>
        <w:t>и</w:t>
      </w:r>
      <w:r w:rsidRPr="00AF762B">
        <w:rPr>
          <w:rFonts w:ascii="Times New Roman" w:hAnsi="Times New Roman"/>
          <w:b w:val="0"/>
          <w:sz w:val="28"/>
          <w:szCs w:val="28"/>
        </w:rPr>
        <w:t>страция сельского поселения Красный Яр муниципального района Красноя</w:t>
      </w:r>
      <w:r w:rsidRPr="00AF762B">
        <w:rPr>
          <w:rFonts w:ascii="Times New Roman" w:hAnsi="Times New Roman"/>
          <w:b w:val="0"/>
          <w:sz w:val="28"/>
          <w:szCs w:val="28"/>
        </w:rPr>
        <w:t>р</w:t>
      </w:r>
      <w:r w:rsidRPr="00AF762B">
        <w:rPr>
          <w:rFonts w:ascii="Times New Roman" w:hAnsi="Times New Roman"/>
          <w:b w:val="0"/>
          <w:sz w:val="28"/>
          <w:szCs w:val="28"/>
        </w:rPr>
        <w:t xml:space="preserve">ский Самарской области ПОСТАНОВЛЯЕТ: </w:t>
      </w:r>
    </w:p>
    <w:p w:rsidR="0073334B" w:rsidRPr="00AF762B" w:rsidRDefault="0073334B" w:rsidP="008A202C">
      <w:pPr>
        <w:pStyle w:val="13"/>
        <w:numPr>
          <w:ilvl w:val="0"/>
          <w:numId w:val="29"/>
        </w:numPr>
        <w:shd w:val="clear" w:color="auto" w:fill="auto"/>
        <w:tabs>
          <w:tab w:val="left" w:pos="1134"/>
        </w:tabs>
        <w:spacing w:before="0" w:after="0" w:line="360" w:lineRule="auto"/>
        <w:ind w:left="0" w:firstLine="709"/>
        <w:jc w:val="both"/>
        <w:outlineLvl w:val="9"/>
        <w:rPr>
          <w:sz w:val="28"/>
          <w:szCs w:val="28"/>
        </w:rPr>
      </w:pPr>
      <w:r w:rsidRPr="00AF762B">
        <w:rPr>
          <w:sz w:val="28"/>
          <w:szCs w:val="28"/>
        </w:rPr>
        <w:t>Актуализировать</w:t>
      </w:r>
      <w:r w:rsidR="008A202C" w:rsidRPr="00AF762B">
        <w:rPr>
          <w:sz w:val="28"/>
          <w:szCs w:val="28"/>
        </w:rPr>
        <w:t xml:space="preserve"> </w:t>
      </w:r>
      <w:r w:rsidRPr="00AF762B">
        <w:rPr>
          <w:sz w:val="28"/>
          <w:szCs w:val="28"/>
        </w:rPr>
        <w:t>схему</w:t>
      </w:r>
      <w:r w:rsidR="008A202C" w:rsidRPr="00AF762B">
        <w:rPr>
          <w:sz w:val="28"/>
          <w:szCs w:val="28"/>
        </w:rPr>
        <w:t xml:space="preserve"> </w:t>
      </w:r>
      <w:r w:rsidRPr="00AF762B">
        <w:rPr>
          <w:rStyle w:val="12"/>
          <w:color w:val="000000"/>
          <w:sz w:val="28"/>
          <w:szCs w:val="28"/>
        </w:rPr>
        <w:t>водоснабжения и водоотведения</w:t>
      </w:r>
      <w:r w:rsidR="008A202C" w:rsidRPr="00AF762B">
        <w:rPr>
          <w:rStyle w:val="12"/>
          <w:color w:val="000000"/>
          <w:sz w:val="28"/>
          <w:szCs w:val="28"/>
        </w:rPr>
        <w:t xml:space="preserve"> </w:t>
      </w:r>
      <w:r w:rsidRPr="00AF762B">
        <w:rPr>
          <w:rStyle w:val="12"/>
          <w:color w:val="000000"/>
          <w:sz w:val="28"/>
          <w:szCs w:val="28"/>
        </w:rPr>
        <w:t>сельского поселения Красный Яр муниципального района Красноярский Самарской обл</w:t>
      </w:r>
      <w:r w:rsidRPr="00AF762B">
        <w:rPr>
          <w:rStyle w:val="12"/>
          <w:color w:val="000000"/>
          <w:sz w:val="28"/>
          <w:szCs w:val="28"/>
        </w:rPr>
        <w:t>а</w:t>
      </w:r>
      <w:r w:rsidRPr="00AF762B">
        <w:rPr>
          <w:rStyle w:val="12"/>
          <w:color w:val="000000"/>
          <w:sz w:val="28"/>
          <w:szCs w:val="28"/>
        </w:rPr>
        <w:t xml:space="preserve">сти, утверждённую Постановлением Администрации сельского поселения Красный Яр муниципального района Красноярский Самарской области </w:t>
      </w:r>
      <w:r w:rsidRPr="00AF762B">
        <w:rPr>
          <w:sz w:val="28"/>
          <w:szCs w:val="28"/>
        </w:rPr>
        <w:t>от 20.06.2014</w:t>
      </w:r>
      <w:r w:rsidR="00111B75">
        <w:rPr>
          <w:sz w:val="28"/>
          <w:szCs w:val="28"/>
        </w:rPr>
        <w:t xml:space="preserve"> </w:t>
      </w:r>
      <w:r w:rsidRPr="00AF762B">
        <w:rPr>
          <w:sz w:val="28"/>
          <w:szCs w:val="28"/>
        </w:rPr>
        <w:t>г. № 159.</w:t>
      </w:r>
    </w:p>
    <w:p w:rsidR="0073334B" w:rsidRPr="00AF762B" w:rsidRDefault="0073334B" w:rsidP="008A202C">
      <w:pPr>
        <w:pStyle w:val="af1"/>
        <w:widowControl w:val="0"/>
        <w:numPr>
          <w:ilvl w:val="0"/>
          <w:numId w:val="29"/>
        </w:numPr>
        <w:tabs>
          <w:tab w:val="left" w:pos="1134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</w:rPr>
      </w:pPr>
      <w:r w:rsidRPr="00AF762B">
        <w:rPr>
          <w:sz w:val="28"/>
          <w:szCs w:val="28"/>
        </w:rPr>
        <w:t>Опубликовать программу в газете «Планета Красный Яр» и разм</w:t>
      </w:r>
      <w:r w:rsidRPr="00AF762B">
        <w:rPr>
          <w:sz w:val="28"/>
          <w:szCs w:val="28"/>
        </w:rPr>
        <w:t>е</w:t>
      </w:r>
      <w:r w:rsidRPr="00AF762B">
        <w:rPr>
          <w:sz w:val="28"/>
          <w:szCs w:val="28"/>
        </w:rPr>
        <w:t xml:space="preserve">стить на официальном сайте Администрации сельского поселения Красный Яр </w:t>
      </w:r>
      <w:r w:rsidRPr="00AF762B">
        <w:rPr>
          <w:sz w:val="28"/>
          <w:szCs w:val="28"/>
        </w:rPr>
        <w:lastRenderedPageBreak/>
        <w:t>муниципального района Красноярский Самарской области в сети Интернет.</w:t>
      </w:r>
    </w:p>
    <w:p w:rsidR="0073334B" w:rsidRPr="00AF762B" w:rsidRDefault="0073334B" w:rsidP="008A202C">
      <w:pPr>
        <w:pStyle w:val="af1"/>
        <w:widowControl w:val="0"/>
        <w:numPr>
          <w:ilvl w:val="0"/>
          <w:numId w:val="29"/>
        </w:numPr>
        <w:tabs>
          <w:tab w:val="left" w:pos="1134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sz w:val="28"/>
          <w:szCs w:val="28"/>
        </w:rPr>
      </w:pPr>
      <w:r w:rsidRPr="00AF762B">
        <w:rPr>
          <w:sz w:val="28"/>
          <w:szCs w:val="28"/>
        </w:rPr>
        <w:t>Настоящее постановление вступает в силу со дня его официального опубликования.</w:t>
      </w:r>
    </w:p>
    <w:p w:rsidR="0073334B" w:rsidRPr="00AF762B" w:rsidRDefault="0073334B" w:rsidP="008A202C">
      <w:pPr>
        <w:pStyle w:val="af1"/>
        <w:widowControl w:val="0"/>
        <w:numPr>
          <w:ilvl w:val="0"/>
          <w:numId w:val="29"/>
        </w:numPr>
        <w:tabs>
          <w:tab w:val="left" w:pos="1134"/>
        </w:tabs>
        <w:autoSpaceDE w:val="0"/>
        <w:autoSpaceDN w:val="0"/>
        <w:adjustRightInd w:val="0"/>
        <w:spacing w:line="360" w:lineRule="auto"/>
        <w:ind w:left="0" w:firstLine="709"/>
        <w:jc w:val="both"/>
        <w:rPr>
          <w:spacing w:val="-4"/>
          <w:sz w:val="28"/>
          <w:szCs w:val="28"/>
        </w:rPr>
      </w:pPr>
      <w:r w:rsidRPr="00AF762B">
        <w:rPr>
          <w:spacing w:val="-4"/>
          <w:sz w:val="28"/>
          <w:szCs w:val="28"/>
        </w:rPr>
        <w:t>Контроль за исполнением настоящего постановления оставляю за собой.</w:t>
      </w: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111B75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 xml:space="preserve">Глава сельского поселения </w:t>
      </w:r>
    </w:p>
    <w:p w:rsidR="0073334B" w:rsidRPr="00AF762B" w:rsidRDefault="0073334B" w:rsidP="00111B75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Красный Яр муниципального</w:t>
      </w:r>
    </w:p>
    <w:p w:rsidR="0073334B" w:rsidRPr="00AF762B" w:rsidRDefault="0073334B" w:rsidP="00111B75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района Красноярский</w:t>
      </w:r>
    </w:p>
    <w:p w:rsidR="0073334B" w:rsidRPr="00AF762B" w:rsidRDefault="00B93B79" w:rsidP="00111B75">
      <w:pPr>
        <w:autoSpaceDE w:val="0"/>
        <w:autoSpaceDN w:val="0"/>
        <w:adjustRightInd w:val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AF762B">
        <w:rPr>
          <w:rFonts w:ascii="Times New Roman" w:hAnsi="Times New Roman" w:cs="Times New Roman"/>
          <w:sz w:val="28"/>
          <w:szCs w:val="28"/>
        </w:rPr>
        <w:t>С</w:t>
      </w:r>
      <w:r w:rsidR="0073334B" w:rsidRPr="00AF762B">
        <w:rPr>
          <w:rFonts w:ascii="Times New Roman" w:hAnsi="Times New Roman" w:cs="Times New Roman"/>
          <w:sz w:val="28"/>
          <w:szCs w:val="28"/>
        </w:rPr>
        <w:t>амарской области</w:t>
      </w:r>
      <w:r w:rsidR="0073334B" w:rsidRPr="00AF762B">
        <w:rPr>
          <w:rFonts w:ascii="Times New Roman" w:hAnsi="Times New Roman" w:cs="Times New Roman"/>
          <w:sz w:val="28"/>
          <w:szCs w:val="28"/>
        </w:rPr>
        <w:tab/>
      </w:r>
      <w:r w:rsidR="0073334B"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ab/>
      </w:r>
      <w:r w:rsidR="0073334B" w:rsidRPr="00AF762B">
        <w:rPr>
          <w:rFonts w:ascii="Times New Roman" w:hAnsi="Times New Roman" w:cs="Times New Roman"/>
          <w:sz w:val="28"/>
          <w:szCs w:val="28"/>
        </w:rPr>
        <w:tab/>
      </w:r>
      <w:r w:rsidRPr="00AF762B">
        <w:rPr>
          <w:rFonts w:ascii="Times New Roman" w:hAnsi="Times New Roman" w:cs="Times New Roman"/>
          <w:sz w:val="28"/>
          <w:szCs w:val="28"/>
        </w:rPr>
        <w:t xml:space="preserve">       </w:t>
      </w:r>
      <w:r w:rsidR="0073334B" w:rsidRPr="00AF762B">
        <w:rPr>
          <w:rFonts w:ascii="Times New Roman" w:hAnsi="Times New Roman" w:cs="Times New Roman"/>
          <w:sz w:val="28"/>
          <w:szCs w:val="28"/>
        </w:rPr>
        <w:t>А.Г Бушов</w:t>
      </w: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autoSpaceDN w:val="0"/>
        <w:adjustRightInd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0B36" w:rsidRPr="00AF762B" w:rsidRDefault="006E0B36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0849" w:rsidRPr="00AF762B" w:rsidRDefault="005A0849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0ADF" w:rsidRDefault="00DB0ADF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0ADF" w:rsidRDefault="00DB0ADF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0ADF" w:rsidRPr="00AF762B" w:rsidRDefault="00DB0ADF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B0ADF" w:rsidRDefault="00DB0ADF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E290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Бояров А.В.</w:t>
      </w:r>
    </w:p>
    <w:p w:rsidR="00DE290B" w:rsidRDefault="00DE290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DE290B" w:rsidSect="00C41A89">
          <w:footerReference w:type="default" r:id="rId10"/>
          <w:pgSz w:w="11906" w:h="16838" w:code="9"/>
          <w:pgMar w:top="1134" w:right="567" w:bottom="1134" w:left="1701" w:header="0" w:footer="737" w:gutter="0"/>
          <w:cols w:space="720"/>
          <w:noEndnote/>
          <w:docGrid w:linePitch="360"/>
        </w:sectPr>
      </w:pPr>
    </w:p>
    <w:p w:rsidR="0073334B" w:rsidRPr="00AF762B" w:rsidRDefault="0073334B" w:rsidP="00111B75">
      <w:pPr>
        <w:autoSpaceDE w:val="0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УТВЕРЖДЕНА</w:t>
      </w:r>
    </w:p>
    <w:p w:rsidR="005A0849" w:rsidRPr="00AF762B" w:rsidRDefault="0073334B" w:rsidP="00111B75">
      <w:pPr>
        <w:autoSpaceDE w:val="0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Постановлением Администрации</w:t>
      </w:r>
    </w:p>
    <w:p w:rsidR="005A0849" w:rsidRPr="00AF762B" w:rsidRDefault="0073334B" w:rsidP="00111B75">
      <w:pPr>
        <w:autoSpaceDE w:val="0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сельского поселения Красный Яр</w:t>
      </w:r>
    </w:p>
    <w:p w:rsidR="005A0849" w:rsidRPr="00AF762B" w:rsidRDefault="0073334B" w:rsidP="00111B75">
      <w:pPr>
        <w:autoSpaceDE w:val="0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муниципального района Красноярский</w:t>
      </w:r>
    </w:p>
    <w:p w:rsidR="0073334B" w:rsidRPr="00AF762B" w:rsidRDefault="0073334B" w:rsidP="00111B75">
      <w:pPr>
        <w:autoSpaceDE w:val="0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Самарской области</w:t>
      </w:r>
    </w:p>
    <w:p w:rsidR="0073334B" w:rsidRPr="00AF762B" w:rsidRDefault="0073334B" w:rsidP="00111B75">
      <w:pPr>
        <w:autoSpaceDE w:val="0"/>
        <w:ind w:left="4536"/>
        <w:jc w:val="center"/>
        <w:rPr>
          <w:rFonts w:ascii="Times New Roman" w:hAnsi="Times New Roman" w:cs="Times New Roman"/>
          <w:sz w:val="28"/>
          <w:szCs w:val="28"/>
        </w:rPr>
      </w:pPr>
      <w:r w:rsidRPr="00AF762B">
        <w:rPr>
          <w:rFonts w:ascii="Times New Roman" w:hAnsi="Times New Roman" w:cs="Times New Roman"/>
          <w:sz w:val="28"/>
          <w:szCs w:val="28"/>
        </w:rPr>
        <w:t>от</w:t>
      </w:r>
      <w:r w:rsidR="00B93B79" w:rsidRPr="00AF762B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379F6" w:rsidRPr="00AF762B">
        <w:rPr>
          <w:rFonts w:ascii="Times New Roman" w:hAnsi="Times New Roman" w:cs="Times New Roman"/>
          <w:sz w:val="28"/>
          <w:szCs w:val="28"/>
        </w:rPr>
        <w:t xml:space="preserve"> </w:t>
      </w:r>
      <w:r w:rsidRPr="00AF762B">
        <w:rPr>
          <w:rFonts w:ascii="Times New Roman" w:hAnsi="Times New Roman" w:cs="Times New Roman"/>
          <w:sz w:val="28"/>
          <w:szCs w:val="28"/>
        </w:rPr>
        <w:t>2023 года № …..</w:t>
      </w: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79F6" w:rsidRPr="00AF762B" w:rsidRDefault="00C379F6" w:rsidP="00B93B79">
      <w:pPr>
        <w:pStyle w:val="13"/>
        <w:shd w:val="clear" w:color="auto" w:fill="auto"/>
        <w:spacing w:before="0" w:after="0" w:line="360" w:lineRule="auto"/>
        <w:outlineLvl w:val="9"/>
        <w:rPr>
          <w:rStyle w:val="12"/>
          <w:color w:val="000000"/>
          <w:sz w:val="40"/>
          <w:szCs w:val="40"/>
        </w:rPr>
      </w:pPr>
      <w:r w:rsidRPr="00AF762B">
        <w:rPr>
          <w:rStyle w:val="12"/>
          <w:caps/>
          <w:color w:val="000000"/>
          <w:sz w:val="40"/>
          <w:szCs w:val="40"/>
        </w:rPr>
        <w:t>Актуализированные</w:t>
      </w:r>
      <w:r w:rsidRPr="00AF762B">
        <w:rPr>
          <w:rStyle w:val="12"/>
          <w:color w:val="000000"/>
          <w:sz w:val="40"/>
          <w:szCs w:val="40"/>
        </w:rPr>
        <w:t xml:space="preserve"> </w:t>
      </w:r>
      <w:r w:rsidR="0073334B" w:rsidRPr="00AF762B">
        <w:rPr>
          <w:rStyle w:val="12"/>
          <w:color w:val="000000"/>
          <w:sz w:val="40"/>
          <w:szCs w:val="40"/>
        </w:rPr>
        <w:t>СХЕМЫ</w:t>
      </w:r>
    </w:p>
    <w:p w:rsidR="00B93B79" w:rsidRPr="00AF762B" w:rsidRDefault="0073334B" w:rsidP="00B93B79">
      <w:pPr>
        <w:pStyle w:val="13"/>
        <w:shd w:val="clear" w:color="auto" w:fill="auto"/>
        <w:spacing w:before="0" w:after="0" w:line="360" w:lineRule="auto"/>
        <w:outlineLvl w:val="9"/>
        <w:rPr>
          <w:rStyle w:val="12"/>
          <w:color w:val="000000"/>
          <w:sz w:val="40"/>
          <w:szCs w:val="40"/>
        </w:rPr>
      </w:pPr>
      <w:r w:rsidRPr="00AF762B">
        <w:rPr>
          <w:rStyle w:val="12"/>
          <w:color w:val="000000"/>
          <w:sz w:val="40"/>
          <w:szCs w:val="40"/>
        </w:rPr>
        <w:t>ВОДОСНАБЖЕНИЯ И ВОДООТВЕДЕНИЯ</w:t>
      </w:r>
    </w:p>
    <w:p w:rsidR="00B93B79" w:rsidRPr="00AF762B" w:rsidRDefault="0073334B" w:rsidP="00B93B79">
      <w:pPr>
        <w:pStyle w:val="13"/>
        <w:shd w:val="clear" w:color="auto" w:fill="auto"/>
        <w:spacing w:before="0" w:after="0" w:line="360" w:lineRule="auto"/>
        <w:outlineLvl w:val="9"/>
        <w:rPr>
          <w:rStyle w:val="12"/>
          <w:color w:val="000000"/>
          <w:sz w:val="40"/>
          <w:szCs w:val="40"/>
        </w:rPr>
      </w:pPr>
      <w:r w:rsidRPr="00AF762B">
        <w:rPr>
          <w:rStyle w:val="12"/>
          <w:color w:val="000000"/>
          <w:sz w:val="40"/>
          <w:szCs w:val="40"/>
        </w:rPr>
        <w:t>СЕЛЬСКОГО ПОСЕЛЕНИЯ КРАСНЫЙ ЯР</w:t>
      </w:r>
    </w:p>
    <w:p w:rsidR="00B93B79" w:rsidRPr="00AF762B" w:rsidRDefault="0073334B" w:rsidP="00B93B79">
      <w:pPr>
        <w:pStyle w:val="13"/>
        <w:shd w:val="clear" w:color="auto" w:fill="auto"/>
        <w:spacing w:before="0" w:after="0" w:line="360" w:lineRule="auto"/>
        <w:outlineLvl w:val="9"/>
        <w:rPr>
          <w:rStyle w:val="12"/>
          <w:color w:val="000000"/>
          <w:sz w:val="40"/>
          <w:szCs w:val="40"/>
        </w:rPr>
      </w:pPr>
      <w:r w:rsidRPr="00AF762B">
        <w:rPr>
          <w:rStyle w:val="12"/>
          <w:color w:val="000000"/>
          <w:sz w:val="40"/>
          <w:szCs w:val="40"/>
        </w:rPr>
        <w:t>МУНИЦИПАЛЬНОГО РАЙОНА КРАСНОЯРСКИЙ</w:t>
      </w:r>
    </w:p>
    <w:p w:rsidR="0073334B" w:rsidRPr="00AF762B" w:rsidRDefault="0073334B" w:rsidP="00B93B79">
      <w:pPr>
        <w:pStyle w:val="13"/>
        <w:shd w:val="clear" w:color="auto" w:fill="auto"/>
        <w:spacing w:before="0" w:after="0" w:line="360" w:lineRule="auto"/>
        <w:outlineLvl w:val="9"/>
        <w:rPr>
          <w:sz w:val="40"/>
          <w:szCs w:val="40"/>
        </w:rPr>
      </w:pPr>
      <w:r w:rsidRPr="00AF762B">
        <w:rPr>
          <w:rStyle w:val="12"/>
          <w:color w:val="000000"/>
          <w:sz w:val="40"/>
          <w:szCs w:val="40"/>
        </w:rPr>
        <w:t>САМАРСКОЙ ОБЛАСТИ</w:t>
      </w: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0849" w:rsidRPr="00AF762B" w:rsidRDefault="005A0849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0849" w:rsidRPr="00AF762B" w:rsidRDefault="005A0849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73334B" w:rsidP="008A202C">
      <w:pPr>
        <w:autoSpaceDE w:val="0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3334B" w:rsidRPr="00AF762B" w:rsidRDefault="00DE290B" w:rsidP="00B93B79">
      <w:pPr>
        <w:pStyle w:val="20"/>
        <w:shd w:val="clear" w:color="auto" w:fill="auto"/>
        <w:spacing w:before="0" w:line="360" w:lineRule="auto"/>
        <w:outlineLvl w:val="9"/>
        <w:rPr>
          <w:spacing w:val="0"/>
          <w:sz w:val="28"/>
          <w:szCs w:val="28"/>
        </w:rPr>
      </w:pPr>
      <w:r>
        <w:rPr>
          <w:noProof/>
          <w:color w:val="000000"/>
          <w:spacing w:val="0"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5682172</wp:posOffset>
                </wp:positionH>
                <wp:positionV relativeFrom="paragraph">
                  <wp:posOffset>347522</wp:posOffset>
                </wp:positionV>
                <wp:extent cx="691116" cy="382772"/>
                <wp:effectExtent l="0" t="0" r="0" b="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1116" cy="3827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Прямоугольник 16" o:spid="_x0000_s1026" style="position:absolute;margin-left:447.4pt;margin-top:27.35pt;width:54.4pt;height:30.1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" fillcolor="white [3212]" stroked="f" strokeweight="2pt"/>
            </w:pict>
          </mc:Fallback>
        </mc:AlternateContent>
      </w:r>
      <w:r w:rsidR="0073334B" w:rsidRPr="00AF762B">
        <w:rPr>
          <w:rStyle w:val="2"/>
          <w:color w:val="000000"/>
          <w:spacing w:val="0"/>
          <w:sz w:val="28"/>
          <w:szCs w:val="28"/>
        </w:rPr>
        <w:t>Красный Яр 2023 г.</w:t>
      </w:r>
    </w:p>
    <w:p w:rsidR="00111B75" w:rsidRDefault="00111B75" w:rsidP="005A0849">
      <w:pPr>
        <w:pStyle w:val="a4"/>
        <w:shd w:val="clear" w:color="auto" w:fill="auto"/>
        <w:spacing w:line="360" w:lineRule="auto"/>
        <w:jc w:val="center"/>
        <w:rPr>
          <w:b/>
          <w:color w:val="000000"/>
          <w:spacing w:val="0"/>
          <w:sz w:val="28"/>
          <w:szCs w:val="28"/>
        </w:rPr>
      </w:pPr>
    </w:p>
    <w:p w:rsidR="00111B75" w:rsidRDefault="00111B75" w:rsidP="005A0849">
      <w:pPr>
        <w:pStyle w:val="a4"/>
        <w:shd w:val="clear" w:color="auto" w:fill="auto"/>
        <w:spacing w:line="360" w:lineRule="auto"/>
        <w:jc w:val="center"/>
        <w:rPr>
          <w:b/>
          <w:color w:val="000000"/>
          <w:spacing w:val="0"/>
          <w:sz w:val="28"/>
          <w:szCs w:val="28"/>
        </w:rPr>
      </w:pPr>
    </w:p>
    <w:p w:rsidR="00BD4EB9" w:rsidRPr="00AF762B" w:rsidRDefault="00BD4EB9" w:rsidP="005A0849">
      <w:pPr>
        <w:pStyle w:val="a4"/>
        <w:shd w:val="clear" w:color="auto" w:fill="auto"/>
        <w:spacing w:line="360" w:lineRule="auto"/>
        <w:jc w:val="center"/>
        <w:rPr>
          <w:b/>
          <w:spacing w:val="0"/>
          <w:sz w:val="28"/>
          <w:szCs w:val="28"/>
        </w:rPr>
      </w:pPr>
      <w:r w:rsidRPr="00AF762B">
        <w:rPr>
          <w:b/>
          <w:color w:val="000000"/>
          <w:spacing w:val="0"/>
          <w:sz w:val="28"/>
          <w:szCs w:val="28"/>
        </w:rPr>
        <w:t>ОГЛАВЛЕНИЕ</w:t>
      </w:r>
    </w:p>
    <w:p w:rsidR="0073334B" w:rsidRPr="00AF762B" w:rsidRDefault="0073334B" w:rsidP="008A202C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4EB9" w:rsidRPr="00D668D8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rPr>
          <w:b/>
          <w:spacing w:val="0"/>
          <w:sz w:val="28"/>
          <w:szCs w:val="28"/>
        </w:rPr>
      </w:pPr>
      <w:r w:rsidRPr="00D668D8">
        <w:rPr>
          <w:rStyle w:val="a6"/>
          <w:b/>
          <w:color w:val="000000"/>
          <w:spacing w:val="0"/>
          <w:sz w:val="28"/>
          <w:szCs w:val="28"/>
        </w:rPr>
        <w:t xml:space="preserve">Термины и </w:t>
      </w:r>
      <w:r w:rsidR="00C379F6" w:rsidRPr="00D668D8">
        <w:rPr>
          <w:rStyle w:val="a6"/>
          <w:b/>
          <w:color w:val="000000"/>
          <w:spacing w:val="0"/>
          <w:sz w:val="28"/>
          <w:szCs w:val="28"/>
        </w:rPr>
        <w:t>определения, принятые в работе</w:t>
      </w:r>
      <w:r w:rsidR="00C379F6" w:rsidRPr="00D668D8">
        <w:rPr>
          <w:rStyle w:val="a6"/>
          <w:b/>
          <w:color w:val="000000"/>
          <w:spacing w:val="0"/>
          <w:sz w:val="28"/>
          <w:szCs w:val="28"/>
        </w:rPr>
        <w:tab/>
      </w:r>
    </w:p>
    <w:p w:rsidR="00BD4EB9" w:rsidRPr="00D668D8" w:rsidRDefault="00C379F6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b/>
          <w:spacing w:val="0"/>
          <w:sz w:val="28"/>
          <w:szCs w:val="28"/>
        </w:rPr>
      </w:pPr>
      <w:r w:rsidRPr="00D668D8">
        <w:rPr>
          <w:rStyle w:val="a6"/>
          <w:b/>
          <w:color w:val="000000"/>
          <w:spacing w:val="0"/>
          <w:sz w:val="28"/>
          <w:szCs w:val="28"/>
        </w:rPr>
        <w:t>Введение</w:t>
      </w:r>
      <w:r w:rsidRPr="00D668D8">
        <w:rPr>
          <w:rStyle w:val="a6"/>
          <w:b/>
          <w:color w:val="000000"/>
          <w:spacing w:val="0"/>
          <w:sz w:val="28"/>
          <w:szCs w:val="28"/>
        </w:rPr>
        <w:tab/>
      </w:r>
    </w:p>
    <w:p w:rsidR="00BD4EB9" w:rsidRPr="00D668D8" w:rsidRDefault="00BD4EB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b/>
          <w:spacing w:val="0"/>
          <w:sz w:val="28"/>
          <w:szCs w:val="28"/>
        </w:rPr>
      </w:pPr>
      <w:r w:rsidRPr="00D668D8">
        <w:rPr>
          <w:rStyle w:val="a6"/>
          <w:b/>
          <w:color w:val="000000"/>
          <w:spacing w:val="0"/>
          <w:sz w:val="28"/>
          <w:szCs w:val="28"/>
        </w:rPr>
        <w:t xml:space="preserve">Раздел 1. </w:t>
      </w:r>
      <w:r w:rsidRPr="00D668D8">
        <w:rPr>
          <w:rStyle w:val="a7"/>
          <w:color w:val="000000"/>
          <w:sz w:val="28"/>
          <w:szCs w:val="28"/>
        </w:rPr>
        <w:t>Общая часть</w:t>
      </w:r>
      <w:r w:rsidR="00C379F6" w:rsidRPr="00D668D8">
        <w:rPr>
          <w:rStyle w:val="a6"/>
          <w:b/>
          <w:color w:val="000000"/>
          <w:spacing w:val="0"/>
          <w:sz w:val="28"/>
          <w:szCs w:val="28"/>
        </w:rPr>
        <w:tab/>
      </w:r>
    </w:p>
    <w:p w:rsidR="00BD4EB9" w:rsidRPr="00D668D8" w:rsidRDefault="00450B27" w:rsidP="00D668D8">
      <w:pPr>
        <w:pStyle w:val="31"/>
        <w:shd w:val="clear" w:color="auto" w:fill="auto"/>
        <w:tabs>
          <w:tab w:val="left" w:leader="dot" w:pos="8789"/>
        </w:tabs>
        <w:spacing w:before="120" w:line="240" w:lineRule="auto"/>
        <w:rPr>
          <w:sz w:val="28"/>
          <w:szCs w:val="28"/>
        </w:rPr>
      </w:pPr>
      <w:hyperlink w:anchor="bookmark10" w:tooltip="Current Document" w:history="1">
        <w:r w:rsidR="00BD4EB9" w:rsidRPr="00D668D8">
          <w:rPr>
            <w:rStyle w:val="22"/>
            <w:bCs w:val="0"/>
            <w:color w:val="000000"/>
            <w:spacing w:val="0"/>
            <w:sz w:val="28"/>
            <w:szCs w:val="28"/>
          </w:rPr>
          <w:t xml:space="preserve">Раздел 2. </w:t>
        </w:r>
        <w:r w:rsidR="00BD4EB9" w:rsidRPr="00D668D8">
          <w:rPr>
            <w:rStyle w:val="30"/>
            <w:b/>
            <w:bCs/>
            <w:color w:val="000000"/>
            <w:sz w:val="28"/>
            <w:szCs w:val="28"/>
          </w:rPr>
          <w:t>Схема водоснабжения с. п. Красный Яр</w:t>
        </w:r>
        <w:r w:rsidR="00BD4EB9" w:rsidRPr="00D668D8">
          <w:rPr>
            <w:rStyle w:val="22"/>
            <w:bCs w:val="0"/>
            <w:color w:val="000000"/>
            <w:spacing w:val="0"/>
            <w:sz w:val="28"/>
            <w:szCs w:val="28"/>
          </w:rPr>
          <w:tab/>
        </w:r>
      </w:hyperlink>
    </w:p>
    <w:p w:rsidR="00B93B7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2.1.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Технико-экономическое состояние централизованной</w:t>
      </w:r>
    </w:p>
    <w:p w:rsidR="00BD4EB9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системы водоснабжения сельского поселения</w:t>
      </w:r>
      <w:r w:rsidRPr="00AF762B">
        <w:rPr>
          <w:rStyle w:val="a6"/>
          <w:color w:val="000000"/>
          <w:spacing w:val="0"/>
          <w:sz w:val="28"/>
          <w:szCs w:val="28"/>
        </w:rPr>
        <w:tab/>
      </w:r>
    </w:p>
    <w:p w:rsidR="00B93B7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2.2.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Направления развития централи</w:t>
      </w:r>
      <w:r w:rsidRPr="00AF762B">
        <w:rPr>
          <w:rStyle w:val="a6"/>
          <w:color w:val="000000"/>
          <w:spacing w:val="0"/>
          <w:sz w:val="28"/>
          <w:szCs w:val="28"/>
        </w:rPr>
        <w:t xml:space="preserve">зованных систем </w:t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18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водоснабжения</w:t>
      </w:r>
      <w:r w:rsidRPr="00AF762B">
        <w:rPr>
          <w:rStyle w:val="a6"/>
          <w:color w:val="000000"/>
          <w:spacing w:val="0"/>
          <w:sz w:val="28"/>
          <w:szCs w:val="28"/>
        </w:rPr>
        <w:tab/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2.3.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Баланс водоснабжения и потребления питьевой воды</w:t>
      </w:r>
      <w:r w:rsidR="00BD4EB9" w:rsidRPr="00AF762B"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2.4.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Предложения по строительству, реконструкции</w:t>
      </w:r>
    </w:p>
    <w:p w:rsidR="00116048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18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и модернизации</w:t>
      </w:r>
      <w:r w:rsidR="00116048" w:rsidRPr="00AF762B">
        <w:rPr>
          <w:rStyle w:val="a6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a6"/>
          <w:color w:val="000000"/>
          <w:spacing w:val="0"/>
          <w:sz w:val="28"/>
          <w:szCs w:val="28"/>
        </w:rPr>
        <w:t>объектов централизованных</w:t>
      </w:r>
    </w:p>
    <w:p w:rsidR="00BD4EB9" w:rsidRPr="00AF762B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>
        <w:rPr>
          <w:rStyle w:val="a6"/>
          <w:color w:val="000000"/>
          <w:spacing w:val="0"/>
          <w:sz w:val="28"/>
          <w:szCs w:val="28"/>
        </w:rPr>
        <w:t>систем водоснабжения</w:t>
      </w:r>
      <w:r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2.5.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Экологические аспекты мероприятий по строительству</w:t>
      </w:r>
    </w:p>
    <w:p w:rsidR="00BD4EB9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объектов</w:t>
      </w:r>
      <w:r w:rsidR="00116048" w:rsidRPr="00AF762B">
        <w:rPr>
          <w:rStyle w:val="a6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a6"/>
          <w:color w:val="000000"/>
          <w:spacing w:val="0"/>
          <w:sz w:val="28"/>
          <w:szCs w:val="28"/>
        </w:rPr>
        <w:t>централизованной системы водоснабжения</w:t>
      </w:r>
      <w:r w:rsidRPr="00AF762B"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2.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6. Оценка объёмов капитальных вложений в строительство,</w:t>
      </w:r>
    </w:p>
    <w:p w:rsidR="00116048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реконструкцию и модернизацию объектов централизованных</w:t>
      </w:r>
    </w:p>
    <w:p w:rsidR="00BD4EB9" w:rsidRPr="00AF762B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>
        <w:rPr>
          <w:rStyle w:val="a6"/>
          <w:color w:val="000000"/>
          <w:spacing w:val="0"/>
          <w:sz w:val="28"/>
          <w:szCs w:val="28"/>
        </w:rPr>
        <w:t>систем водоснабжения</w:t>
      </w:r>
      <w:r>
        <w:rPr>
          <w:rStyle w:val="a6"/>
          <w:color w:val="000000"/>
          <w:spacing w:val="0"/>
          <w:sz w:val="28"/>
          <w:szCs w:val="28"/>
        </w:rPr>
        <w:tab/>
      </w:r>
    </w:p>
    <w:p w:rsidR="00BD4EB9" w:rsidRPr="00D668D8" w:rsidRDefault="00BD4EB9" w:rsidP="00D668D8">
      <w:pPr>
        <w:pStyle w:val="31"/>
        <w:shd w:val="clear" w:color="auto" w:fill="auto"/>
        <w:tabs>
          <w:tab w:val="left" w:leader="dot" w:pos="8789"/>
        </w:tabs>
        <w:spacing w:before="120" w:line="240" w:lineRule="auto"/>
        <w:rPr>
          <w:sz w:val="28"/>
          <w:szCs w:val="28"/>
        </w:rPr>
      </w:pPr>
      <w:r w:rsidRPr="00D668D8">
        <w:rPr>
          <w:rStyle w:val="22"/>
          <w:bCs w:val="0"/>
          <w:color w:val="000000"/>
          <w:spacing w:val="0"/>
          <w:sz w:val="28"/>
          <w:szCs w:val="28"/>
        </w:rPr>
        <w:t xml:space="preserve">Раздел 3. </w:t>
      </w:r>
      <w:r w:rsidRPr="00D668D8">
        <w:rPr>
          <w:rStyle w:val="30"/>
          <w:bCs/>
          <w:color w:val="000000"/>
          <w:sz w:val="28"/>
          <w:szCs w:val="28"/>
        </w:rPr>
        <w:t>Схема водоотведения с. п. Красный Яр</w:t>
      </w:r>
      <w:r w:rsidRPr="00D668D8">
        <w:rPr>
          <w:rStyle w:val="22"/>
          <w:bCs w:val="0"/>
          <w:color w:val="000000"/>
          <w:spacing w:val="0"/>
          <w:sz w:val="28"/>
          <w:szCs w:val="28"/>
        </w:rPr>
        <w:tab/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3.1.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Существующее положение в сфере водоотведения</w:t>
      </w:r>
      <w:r w:rsidR="00BD4EB9" w:rsidRPr="00AF762B">
        <w:rPr>
          <w:rStyle w:val="a6"/>
          <w:color w:val="000000"/>
          <w:spacing w:val="0"/>
          <w:sz w:val="28"/>
          <w:szCs w:val="28"/>
        </w:rPr>
        <w:tab/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3.2.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Перспективные</w:t>
      </w:r>
      <w:r w:rsidR="00D668D8">
        <w:rPr>
          <w:rStyle w:val="a6"/>
          <w:color w:val="000000"/>
          <w:spacing w:val="0"/>
          <w:sz w:val="28"/>
          <w:szCs w:val="28"/>
        </w:rPr>
        <w:t xml:space="preserve"> расчетные расходы сточных вод</w:t>
      </w:r>
      <w:r w:rsidR="00D668D8"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3.3.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Предложения по строительству, реконструкции и модернизации</w:t>
      </w:r>
    </w:p>
    <w:p w:rsidR="00116048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(техническому перевооружению) объектов централизованной</w:t>
      </w:r>
    </w:p>
    <w:p w:rsidR="00BD4EB9" w:rsidRPr="00AF762B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>
        <w:rPr>
          <w:rStyle w:val="a6"/>
          <w:color w:val="000000"/>
          <w:spacing w:val="0"/>
          <w:sz w:val="28"/>
          <w:szCs w:val="28"/>
        </w:rPr>
        <w:t>системы водоотведения</w:t>
      </w:r>
      <w:r>
        <w:rPr>
          <w:rStyle w:val="a6"/>
          <w:color w:val="000000"/>
          <w:spacing w:val="0"/>
          <w:sz w:val="28"/>
          <w:szCs w:val="28"/>
        </w:rPr>
        <w:tab/>
      </w:r>
    </w:p>
    <w:p w:rsidR="00BD4EB9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3.4.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Экологические аспекты мероприятий по строительству объектов</w:t>
      </w:r>
    </w:p>
    <w:p w:rsidR="00BD4EB9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централи</w:t>
      </w:r>
      <w:r w:rsidR="00D668D8">
        <w:rPr>
          <w:rStyle w:val="a6"/>
          <w:color w:val="000000"/>
          <w:spacing w:val="0"/>
          <w:sz w:val="28"/>
          <w:szCs w:val="28"/>
        </w:rPr>
        <w:t>зованной системы водоотведения</w:t>
      </w:r>
      <w:r w:rsidR="00D668D8">
        <w:rPr>
          <w:rStyle w:val="a6"/>
          <w:color w:val="000000"/>
          <w:spacing w:val="0"/>
          <w:sz w:val="28"/>
          <w:szCs w:val="28"/>
        </w:rPr>
        <w:tab/>
      </w:r>
    </w:p>
    <w:p w:rsidR="00116048" w:rsidRPr="00AF762B" w:rsidRDefault="00B93B7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 xml:space="preserve">3.5. </w:t>
      </w:r>
      <w:r w:rsidR="00BD4EB9" w:rsidRPr="00AF762B">
        <w:rPr>
          <w:rStyle w:val="a6"/>
          <w:color w:val="000000"/>
          <w:spacing w:val="0"/>
          <w:sz w:val="28"/>
          <w:szCs w:val="28"/>
        </w:rPr>
        <w:t>Оценка объёмов капитальных вложений в строительство,</w:t>
      </w:r>
    </w:p>
    <w:p w:rsidR="00116048" w:rsidRPr="00AF762B" w:rsidRDefault="00BD4EB9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rStyle w:val="a6"/>
          <w:color w:val="000000"/>
          <w:spacing w:val="0"/>
          <w:sz w:val="28"/>
          <w:szCs w:val="28"/>
        </w:rPr>
      </w:pPr>
      <w:r w:rsidRPr="00AF762B">
        <w:rPr>
          <w:rStyle w:val="a6"/>
          <w:color w:val="000000"/>
          <w:spacing w:val="0"/>
          <w:sz w:val="28"/>
          <w:szCs w:val="28"/>
        </w:rPr>
        <w:t>реконструкцию и модернизацию объектов централизованной</w:t>
      </w:r>
    </w:p>
    <w:p w:rsidR="00BD4EB9" w:rsidRPr="00AF762B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532"/>
        <w:rPr>
          <w:spacing w:val="0"/>
          <w:sz w:val="28"/>
          <w:szCs w:val="28"/>
        </w:rPr>
      </w:pPr>
      <w:r>
        <w:rPr>
          <w:rStyle w:val="a6"/>
          <w:color w:val="000000"/>
          <w:spacing w:val="0"/>
          <w:sz w:val="28"/>
          <w:szCs w:val="28"/>
        </w:rPr>
        <w:t>системы водоотведения</w:t>
      </w:r>
      <w:r>
        <w:rPr>
          <w:rStyle w:val="a6"/>
          <w:color w:val="000000"/>
          <w:spacing w:val="0"/>
          <w:sz w:val="28"/>
          <w:szCs w:val="28"/>
        </w:rPr>
        <w:tab/>
      </w:r>
    </w:p>
    <w:p w:rsidR="00116048" w:rsidRPr="00D668D8" w:rsidRDefault="00BD4EB9" w:rsidP="00D668D8">
      <w:pPr>
        <w:pStyle w:val="1a"/>
        <w:shd w:val="clear" w:color="auto" w:fill="auto"/>
        <w:tabs>
          <w:tab w:val="left" w:leader="dot" w:pos="8789"/>
        </w:tabs>
        <w:spacing w:before="120" w:line="240" w:lineRule="auto"/>
        <w:rPr>
          <w:rStyle w:val="a6"/>
          <w:b/>
          <w:color w:val="000000"/>
          <w:spacing w:val="0"/>
          <w:sz w:val="28"/>
          <w:szCs w:val="28"/>
        </w:rPr>
      </w:pPr>
      <w:r w:rsidRPr="00D668D8">
        <w:rPr>
          <w:rStyle w:val="a6"/>
          <w:b/>
          <w:color w:val="000000"/>
          <w:spacing w:val="0"/>
          <w:sz w:val="28"/>
          <w:szCs w:val="28"/>
        </w:rPr>
        <w:t>Раздел 4. Целевые показатели развития централизованных систем</w:t>
      </w:r>
    </w:p>
    <w:p w:rsidR="00BD4EB9" w:rsidRPr="00D668D8" w:rsidRDefault="00D668D8" w:rsidP="00D668D8">
      <w:pPr>
        <w:pStyle w:val="1a"/>
        <w:shd w:val="clear" w:color="auto" w:fill="auto"/>
        <w:tabs>
          <w:tab w:val="left" w:leader="dot" w:pos="8789"/>
        </w:tabs>
        <w:spacing w:before="0" w:line="240" w:lineRule="auto"/>
        <w:ind w:firstLine="1204"/>
        <w:rPr>
          <w:b/>
          <w:color w:val="000000"/>
          <w:spacing w:val="0"/>
          <w:sz w:val="28"/>
          <w:szCs w:val="28"/>
          <w:shd w:val="clear" w:color="auto" w:fill="FFFFFF"/>
        </w:rPr>
      </w:pPr>
      <w:r>
        <w:rPr>
          <w:rStyle w:val="a6"/>
          <w:b/>
          <w:color w:val="000000"/>
          <w:spacing w:val="0"/>
          <w:sz w:val="28"/>
          <w:szCs w:val="28"/>
        </w:rPr>
        <w:t>водоснабжения и водоотведения</w:t>
      </w:r>
      <w:r>
        <w:rPr>
          <w:rStyle w:val="a6"/>
          <w:b/>
          <w:color w:val="000000"/>
          <w:spacing w:val="0"/>
          <w:sz w:val="28"/>
          <w:szCs w:val="28"/>
        </w:rPr>
        <w:tab/>
      </w:r>
    </w:p>
    <w:p w:rsidR="00116048" w:rsidRP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before="120" w:line="240" w:lineRule="auto"/>
        <w:rPr>
          <w:rStyle w:val="11"/>
          <w:b/>
          <w:color w:val="000000"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>Раздел 5. Перечень выявленных бесхозяйственных объектов</w:t>
      </w:r>
    </w:p>
    <w:p w:rsid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line="240" w:lineRule="auto"/>
        <w:ind w:firstLine="1204"/>
        <w:rPr>
          <w:rStyle w:val="11"/>
          <w:b/>
          <w:color w:val="000000"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 xml:space="preserve">централизованных систем водоснабжения </w:t>
      </w:r>
    </w:p>
    <w:p w:rsid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line="240" w:lineRule="auto"/>
        <w:ind w:firstLine="1204"/>
        <w:rPr>
          <w:rStyle w:val="11"/>
          <w:b/>
          <w:color w:val="000000"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>и водоотведения.</w:t>
      </w:r>
      <w:r w:rsidR="00D668D8">
        <w:rPr>
          <w:rStyle w:val="11"/>
          <w:b/>
          <w:color w:val="000000"/>
          <w:spacing w:val="0"/>
          <w:sz w:val="28"/>
          <w:szCs w:val="28"/>
        </w:rPr>
        <w:t xml:space="preserve"> </w:t>
      </w:r>
      <w:r w:rsidRPr="00D668D8">
        <w:rPr>
          <w:rStyle w:val="11"/>
          <w:b/>
          <w:color w:val="000000"/>
          <w:spacing w:val="0"/>
          <w:sz w:val="28"/>
          <w:szCs w:val="28"/>
        </w:rPr>
        <w:t>Решение о выборе единой</w:t>
      </w:r>
    </w:p>
    <w:p w:rsid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line="240" w:lineRule="auto"/>
        <w:ind w:firstLine="1204"/>
        <w:rPr>
          <w:rStyle w:val="11"/>
          <w:b/>
          <w:color w:val="000000"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>организации, осуществляющей</w:t>
      </w:r>
      <w:r w:rsidR="00D668D8">
        <w:rPr>
          <w:rStyle w:val="11"/>
          <w:b/>
          <w:color w:val="000000"/>
          <w:spacing w:val="0"/>
          <w:sz w:val="28"/>
          <w:szCs w:val="28"/>
        </w:rPr>
        <w:t xml:space="preserve"> </w:t>
      </w:r>
      <w:r w:rsidRPr="00D668D8">
        <w:rPr>
          <w:rStyle w:val="11"/>
          <w:b/>
          <w:color w:val="000000"/>
          <w:spacing w:val="0"/>
          <w:sz w:val="28"/>
          <w:szCs w:val="28"/>
        </w:rPr>
        <w:t xml:space="preserve">холодное </w:t>
      </w:r>
    </w:p>
    <w:p w:rsidR="00BD4EB9" w:rsidRPr="00D668D8" w:rsidRDefault="00BD4EB9" w:rsidP="00D668D8">
      <w:pPr>
        <w:pStyle w:val="a4"/>
        <w:shd w:val="clear" w:color="auto" w:fill="auto"/>
        <w:tabs>
          <w:tab w:val="left" w:leader="dot" w:pos="8789"/>
        </w:tabs>
        <w:spacing w:line="240" w:lineRule="auto"/>
        <w:ind w:firstLine="1204"/>
        <w:rPr>
          <w:b/>
          <w:spacing w:val="0"/>
          <w:sz w:val="28"/>
          <w:szCs w:val="28"/>
        </w:rPr>
      </w:pPr>
      <w:r w:rsidRPr="00D668D8">
        <w:rPr>
          <w:rStyle w:val="11"/>
          <w:b/>
          <w:color w:val="000000"/>
          <w:spacing w:val="0"/>
          <w:sz w:val="28"/>
          <w:szCs w:val="28"/>
        </w:rPr>
        <w:t>водоснабжение и водоотведение</w:t>
      </w:r>
      <w:r w:rsidRPr="00D668D8">
        <w:rPr>
          <w:rStyle w:val="11"/>
          <w:b/>
          <w:color w:val="000000"/>
          <w:spacing w:val="0"/>
          <w:sz w:val="28"/>
          <w:szCs w:val="28"/>
        </w:rPr>
        <w:tab/>
      </w:r>
    </w:p>
    <w:p w:rsidR="00DB0ADF" w:rsidRDefault="00DB0ADF" w:rsidP="005A0849">
      <w:pPr>
        <w:pStyle w:val="210"/>
        <w:shd w:val="clear" w:color="auto" w:fill="auto"/>
        <w:spacing w:line="360" w:lineRule="auto"/>
        <w:rPr>
          <w:rStyle w:val="23"/>
          <w:b/>
          <w:bCs/>
          <w:color w:val="000000"/>
          <w:sz w:val="24"/>
          <w:szCs w:val="24"/>
        </w:rPr>
      </w:pPr>
    </w:p>
    <w:p w:rsidR="00BD4EB9" w:rsidRPr="00111B75" w:rsidRDefault="00BD4EB9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Термины и определения, принятые в работе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144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1)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водное хозяйство - деятельность в сфере изучения, использования, охраны водных объектов, а также предотвращения и ликвидации негативного воздействия вод;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144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2)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водоподготовка - обработка воды, обеспечивающая ее использование в качестве питьевой или технической воды;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144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3)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водоснабжение - водоподготовка, транспортировка и подача питьевой или технич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е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ской воды абонентам с использованием централизованных или нецентрализованных систем холодного водоснабжения (холодное водоснабжение) или приготовление, транспортировка и подача горячей воды абонентам с использованием централизованных или нецентрализова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н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ных систем горячего водоснабжения (горячее водоснабжение);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144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4)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водоотведение - прием, транспортировка и очистка сточных вод с использованием централизованной системы водоотведения;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144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5)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водопроводная сеть - комплекс технологически связанных между собой инжене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р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ных сооружений, предназначенных для транспортировки воды, за исключением инженерных сооружений, используемых также в целях теплоснабжения;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144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6)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гарантирующая организация - организация, осуществляющая холодное водосна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б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жение и (или) водоотведение, определенная решением органа местного самоуправления п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о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селения, городского округа, которая обязана заключить договор холодного водоснабжения, договор водоотведения, единый договор холодного водоснабжения и водоотведения с л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ю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бым обратившимся к ней лицом, чьи объекты подключены (технологически присоединены) к централизованной системе холодного водоснабжения и (или) водоотведения;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768"/>
        </w:tabs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11"/>
          <w:color w:val="000000"/>
          <w:spacing w:val="-4"/>
          <w:sz w:val="24"/>
          <w:szCs w:val="24"/>
        </w:rPr>
        <w:t xml:space="preserve">7) </w:t>
      </w:r>
      <w:r w:rsidR="00BD4EB9" w:rsidRPr="00111B75">
        <w:rPr>
          <w:rStyle w:val="11"/>
          <w:color w:val="000000"/>
          <w:spacing w:val="-4"/>
          <w:sz w:val="24"/>
          <w:szCs w:val="24"/>
        </w:rPr>
        <w:t>канализационная сеть - комплекс технологически связанных между собой инженерных сооружений, предназначенных для транспортировки сточных вод;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76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8)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 xml:space="preserve">качество и безопасность воды (далее - качество воды) </w:t>
      </w:r>
      <w:r w:rsidR="00F81DD2" w:rsidRPr="00111B75">
        <w:rPr>
          <w:rStyle w:val="11"/>
          <w:color w:val="000000"/>
          <w:spacing w:val="0"/>
          <w:sz w:val="24"/>
          <w:szCs w:val="24"/>
        </w:rPr>
        <w:t>-</w:t>
      </w:r>
      <w:r w:rsidR="00BD4EB9" w:rsidRPr="00111B75">
        <w:rPr>
          <w:rStyle w:val="11"/>
          <w:color w:val="000000"/>
          <w:spacing w:val="0"/>
          <w:sz w:val="24"/>
          <w:szCs w:val="24"/>
        </w:rPr>
        <w:t xml:space="preserve"> совокупность показателей, характеризующих физические, химические, бактериологические, органолептические и др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у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гие свойства воды, в том числе ее температуру;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80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9)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коммерческий учет воды (далее также - коммерческий учет) - определение колич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е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ства поданной (полученной) за определенный период воды, принятых (отведенных) сточных вод с помощью средств измерений (далее - приборы учета) или расчетным способом;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80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10)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нецентрализованная система холодного водоснабжения - сооружения и устро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й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ства, технологически не связанные с централизованной системой холодного водоснабжения и предназначенные для общего пользования или пользования ограниченного круга лиц;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80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11)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организация, осуществляющая холодное водоснабжение и (или) водоотведение (организация водопроводно-канализационного хозяйства), - юридическое лицо, осуществл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я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ющее эксплуатацию централизованных систем холодного водоснабжения и (или) водоотв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е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дения, отдельных объектов таких систем;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80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12)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питьевая вода - вода, за исключением бутилированной питьевой воды, предназн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а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ченная для питья, приготовления пищи и других хозяйственно</w:t>
      </w:r>
      <w:r w:rsidRPr="00111B75">
        <w:rPr>
          <w:rStyle w:val="11"/>
          <w:color w:val="000000"/>
          <w:spacing w:val="0"/>
          <w:sz w:val="24"/>
          <w:szCs w:val="24"/>
        </w:rPr>
        <w:t>-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бытовых нужд населения, а также для производства пищевой продукции;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80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13)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состав и свойства сточных вод - совокупность показателей, характеризующих ф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и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зические, химические, бактериологические и другие свойства сточных вод, в том числе ко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н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центрацию загрязняющих веществ, иных веществ и микроорганизмов в сточных водах;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80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14)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сточные воды централизованной системы водоотведения (далее - сточные воды) - принимаемые от абонентов в централизованные системы водоотведения воды, а также до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ж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девые, талые, инфильтрационные, поливомоечные, дренажные воды, если централизованная система водоотведения предназначена для приема таких вод;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80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15)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техническая вода - вода, подаваемая с использованием централизованной или н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е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централизованной системы водоснабжения, не предназначенная для питья, приготовления пищи и других хозяйственно-бытовых нужд населения или для производства пищевой пр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о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дукции;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794"/>
        </w:tabs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11"/>
          <w:color w:val="000000"/>
          <w:spacing w:val="-4"/>
          <w:sz w:val="24"/>
          <w:szCs w:val="24"/>
        </w:rPr>
        <w:t xml:space="preserve">16) </w:t>
      </w:r>
      <w:r w:rsidR="00BD4EB9" w:rsidRPr="00111B75">
        <w:rPr>
          <w:rStyle w:val="11"/>
          <w:color w:val="000000"/>
          <w:spacing w:val="-4"/>
          <w:sz w:val="24"/>
          <w:szCs w:val="24"/>
        </w:rPr>
        <w:t>транспортировка воды (сточных вод) - перемещение воды (сточных вод), осущест</w:t>
      </w:r>
      <w:r w:rsidR="00BD4EB9" w:rsidRPr="00111B75">
        <w:rPr>
          <w:rStyle w:val="11"/>
          <w:color w:val="000000"/>
          <w:spacing w:val="-4"/>
          <w:sz w:val="24"/>
          <w:szCs w:val="24"/>
        </w:rPr>
        <w:t>в</w:t>
      </w:r>
      <w:r w:rsidR="00BD4EB9" w:rsidRPr="00111B75">
        <w:rPr>
          <w:rStyle w:val="11"/>
          <w:color w:val="000000"/>
          <w:spacing w:val="-4"/>
          <w:sz w:val="24"/>
          <w:szCs w:val="24"/>
        </w:rPr>
        <w:t>ляемое с использованием водопроводных (канализационных) сетей;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79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17)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централизованная система холодного водоснабжения - комплекс технологически связанных между собой инженерных сооружений, предназначенных для водоподготовки, транспортировки и подачи питьевой и (или) технической воды абонентам;</w:t>
      </w:r>
    </w:p>
    <w:p w:rsidR="00BD4EB9" w:rsidRPr="00111B75" w:rsidRDefault="00DF65C7" w:rsidP="00DB0ADF">
      <w:pPr>
        <w:pStyle w:val="a4"/>
        <w:shd w:val="clear" w:color="auto" w:fill="auto"/>
        <w:tabs>
          <w:tab w:val="left" w:pos="79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18)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централизованная система водоотведения (канализации) - комплекс технологич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е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ски связанных между собой инженерных сооружений, предназначенных для водоотведения.</w:t>
      </w:r>
    </w:p>
    <w:p w:rsidR="0073334B" w:rsidRPr="00111B75" w:rsidRDefault="0073334B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DF65C7" w:rsidRPr="00111B75" w:rsidRDefault="00DF65C7" w:rsidP="00DB0ADF">
      <w:pPr>
        <w:ind w:firstLine="709"/>
        <w:jc w:val="both"/>
        <w:rPr>
          <w:rFonts w:ascii="Times New Roman" w:hAnsi="Times New Roman" w:cs="Times New Roman"/>
        </w:rPr>
      </w:pPr>
    </w:p>
    <w:p w:rsidR="00BD4EB9" w:rsidRPr="00111B75" w:rsidRDefault="00BD4EB9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Введение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Развитие систем водоснабжения и водоотведения поселений в соответствии с треб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ваниями Федерального закона №416-ФЗ «О водоснабжении и водоотведении» необходимо для удовлетворения спроса на воду, улучшения условий жизни населения, улучшения экол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гической обстановки для существующей и новой застройки и обеспечения надежного вод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снабжения и водоотведения наиболее экономичными способами и внедрения энергосберег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ющих технологий. Развитие систем водоснабжения и водоотведения осуществляется на о</w:t>
      </w:r>
      <w:r w:rsidRPr="00111B75">
        <w:rPr>
          <w:rStyle w:val="11"/>
          <w:color w:val="000000"/>
          <w:spacing w:val="0"/>
          <w:sz w:val="24"/>
          <w:szCs w:val="24"/>
        </w:rPr>
        <w:t>с</w:t>
      </w:r>
      <w:r w:rsidRPr="00111B75">
        <w:rPr>
          <w:rStyle w:val="11"/>
          <w:color w:val="000000"/>
          <w:spacing w:val="0"/>
          <w:sz w:val="24"/>
          <w:szCs w:val="24"/>
        </w:rPr>
        <w:t>новании схем водоснабжения и водоотведения.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11"/>
          <w:color w:val="000000"/>
          <w:spacing w:val="-4"/>
          <w:sz w:val="24"/>
          <w:szCs w:val="24"/>
        </w:rPr>
        <w:t>Схемы разработаны в соответствии с договором, заключенным между</w:t>
      </w:r>
      <w:r w:rsidR="006E0B36" w:rsidRPr="00111B75">
        <w:rPr>
          <w:rStyle w:val="11"/>
          <w:color w:val="000000"/>
          <w:spacing w:val="-4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-4"/>
          <w:sz w:val="24"/>
          <w:szCs w:val="24"/>
        </w:rPr>
        <w:t>ООО</w:t>
      </w:r>
      <w:r w:rsidR="006E0B36" w:rsidRPr="00111B75">
        <w:rPr>
          <w:rStyle w:val="11"/>
          <w:color w:val="000000"/>
          <w:spacing w:val="-4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-4"/>
          <w:sz w:val="24"/>
          <w:szCs w:val="24"/>
        </w:rPr>
        <w:t>«СамараЭ</w:t>
      </w:r>
      <w:r w:rsidRPr="00111B75">
        <w:rPr>
          <w:rStyle w:val="11"/>
          <w:color w:val="000000"/>
          <w:spacing w:val="-4"/>
          <w:sz w:val="24"/>
          <w:szCs w:val="24"/>
        </w:rPr>
        <w:t>С</w:t>
      </w:r>
      <w:r w:rsidRPr="00111B75">
        <w:rPr>
          <w:rStyle w:val="11"/>
          <w:color w:val="000000"/>
          <w:spacing w:val="-4"/>
          <w:sz w:val="24"/>
          <w:szCs w:val="24"/>
        </w:rPr>
        <w:t>КО» и Администрацией сельского поселения Красный Яр муниципального района Красноя</w:t>
      </w:r>
      <w:r w:rsidRPr="00111B75">
        <w:rPr>
          <w:rStyle w:val="11"/>
          <w:color w:val="000000"/>
          <w:spacing w:val="-4"/>
          <w:sz w:val="24"/>
          <w:szCs w:val="24"/>
        </w:rPr>
        <w:t>р</w:t>
      </w:r>
      <w:r w:rsidRPr="00111B75">
        <w:rPr>
          <w:rStyle w:val="11"/>
          <w:color w:val="000000"/>
          <w:spacing w:val="-4"/>
          <w:sz w:val="24"/>
          <w:szCs w:val="24"/>
        </w:rPr>
        <w:t>ский Самарской области.</w:t>
      </w:r>
      <w:r w:rsidR="00734B03" w:rsidRPr="00111B75">
        <w:rPr>
          <w:rStyle w:val="11"/>
          <w:color w:val="000000"/>
          <w:spacing w:val="-4"/>
          <w:sz w:val="24"/>
          <w:szCs w:val="24"/>
        </w:rPr>
        <w:t xml:space="preserve"> Актуализация схем осуществлена Администрацией сельского посел</w:t>
      </w:r>
      <w:r w:rsidR="00734B03" w:rsidRPr="00111B75">
        <w:rPr>
          <w:rStyle w:val="11"/>
          <w:color w:val="000000"/>
          <w:spacing w:val="-4"/>
          <w:sz w:val="24"/>
          <w:szCs w:val="24"/>
        </w:rPr>
        <w:t>е</w:t>
      </w:r>
      <w:r w:rsidR="00734B03" w:rsidRPr="00111B75">
        <w:rPr>
          <w:rStyle w:val="11"/>
          <w:color w:val="000000"/>
          <w:spacing w:val="-4"/>
          <w:sz w:val="24"/>
          <w:szCs w:val="24"/>
        </w:rPr>
        <w:t>ния Красный Яр Самарской области.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качестве исходной информации при выполнении работы использованы материалы, предоставленные водоснабжающей организацией МУП «Красноярское ЖКХ» и Админ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страцией сельского поселения Красный Яр: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03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«Генеральный план сельского поселения Красный Яр муниципального района Кра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ноярский Самарской области», разработанный в 2011 году ГУП «ТеррНИИгражданпроект»;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03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эксплуатационная документация;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03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документы по хозяйственной и финансовой деятельности (стоимость и тарифы).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Схемы водоснабжения и водоотведения разработаны в соответствии с законодател</w:t>
      </w:r>
      <w:r w:rsidRPr="00111B75">
        <w:rPr>
          <w:rStyle w:val="11"/>
          <w:color w:val="000000"/>
          <w:spacing w:val="0"/>
          <w:sz w:val="24"/>
          <w:szCs w:val="24"/>
        </w:rPr>
        <w:t>ь</w:t>
      </w:r>
      <w:r w:rsidRPr="00111B75">
        <w:rPr>
          <w:rStyle w:val="11"/>
          <w:color w:val="000000"/>
          <w:spacing w:val="0"/>
          <w:sz w:val="24"/>
          <w:szCs w:val="24"/>
        </w:rPr>
        <w:t>ными и нормативными документами: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03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 xml:space="preserve">Федеральный закон Российской Федерации от 07.12.2011 №416-ФЗ </w:t>
      </w:r>
      <w:r w:rsidRPr="00111B75">
        <w:rPr>
          <w:rStyle w:val="11"/>
          <w:color w:val="000000"/>
          <w:spacing w:val="0"/>
          <w:sz w:val="24"/>
          <w:szCs w:val="24"/>
        </w:rPr>
        <w:br/>
      </w:r>
      <w:r w:rsidR="00BD4EB9" w:rsidRPr="00111B75">
        <w:rPr>
          <w:rStyle w:val="11"/>
          <w:color w:val="000000"/>
          <w:spacing w:val="0"/>
          <w:sz w:val="24"/>
          <w:szCs w:val="24"/>
        </w:rPr>
        <w:t>«О водоснабжении и водоотведении»;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03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Постановление правительства Российской Федерации от 05.09.2013 №782 - «О сх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е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мах водоснабжении и водоотведении»;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660"/>
        </w:tabs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СНиП 2.04.03-85 Канализация. Наружные сети и сооружения / СП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 32.13330.2012;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986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СНиП 2.04.01-85* Внутренний водопровод и канализация зданий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/ СП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 30.133330.2012;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986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СНиП 2.04.02-89 Водоснабжение. Наружные сети и сооружения / СП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 30.133330.2012;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986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СНиП 3.05.04-85* Наружные сети и сооружения водоснабжения и канализации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/ СП 73.13330.2012;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986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СанПиН 2.1.4.1074-01 Питьевая вода</w:t>
      </w:r>
      <w:r w:rsidRPr="00111B75">
        <w:rPr>
          <w:rStyle w:val="11"/>
          <w:color w:val="000000"/>
          <w:spacing w:val="0"/>
          <w:sz w:val="24"/>
          <w:szCs w:val="24"/>
        </w:rPr>
        <w:t>…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986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СП 8.13130.2009 Источники наружного противопожарного водоснабжения. Треб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о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вания пожарной безопасности;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986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СП 10.13130.2009 Системы противопожарной защиты. Внутренний противопожа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р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ный водопровод. Требования пожарной безопасности;</w:t>
      </w:r>
    </w:p>
    <w:p w:rsidR="005F13E3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Согласно Градостроительному кодексу, основным документом, определяющим те</w:t>
      </w:r>
      <w:r w:rsidRPr="00111B75">
        <w:rPr>
          <w:rStyle w:val="11"/>
          <w:color w:val="000000"/>
          <w:spacing w:val="0"/>
          <w:sz w:val="24"/>
          <w:szCs w:val="24"/>
        </w:rPr>
        <w:t>р</w:t>
      </w:r>
      <w:r w:rsidRPr="00111B75">
        <w:rPr>
          <w:rStyle w:val="11"/>
          <w:color w:val="000000"/>
          <w:spacing w:val="0"/>
          <w:sz w:val="24"/>
          <w:szCs w:val="24"/>
        </w:rPr>
        <w:t>риториальное развитие сельского поселения, является его генеральный план, в котором пр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ектные решения разработаны с учётом перспективы развития поселения на расчетные сроки: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1 этап расчетного срок</w:t>
      </w:r>
      <w:r w:rsidR="00734B03" w:rsidRPr="00111B75">
        <w:rPr>
          <w:rStyle w:val="11"/>
          <w:color w:val="000000"/>
          <w:spacing w:val="0"/>
          <w:sz w:val="24"/>
          <w:szCs w:val="24"/>
        </w:rPr>
        <w:t>а</w:t>
      </w:r>
      <w:r w:rsidR="008A202C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0"/>
          <w:sz w:val="24"/>
          <w:szCs w:val="24"/>
        </w:rPr>
        <w:t>строительства - до 2023</w:t>
      </w:r>
      <w:r w:rsidR="00D668D8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0"/>
          <w:sz w:val="24"/>
          <w:szCs w:val="24"/>
        </w:rPr>
        <w:t>года включительно;</w:t>
      </w:r>
    </w:p>
    <w:p w:rsidR="00BD4EB9" w:rsidRPr="00111B75" w:rsidRDefault="00734B03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2 этап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расчётн</w:t>
      </w:r>
      <w:r w:rsidRPr="00111B75">
        <w:rPr>
          <w:rStyle w:val="11"/>
          <w:color w:val="000000"/>
          <w:spacing w:val="0"/>
          <w:sz w:val="24"/>
          <w:szCs w:val="24"/>
        </w:rPr>
        <w:t>ого</w:t>
      </w:r>
      <w:r w:rsidR="00BD4EB9" w:rsidRPr="00111B75">
        <w:rPr>
          <w:rStyle w:val="11"/>
          <w:color w:val="000000"/>
          <w:spacing w:val="0"/>
          <w:sz w:val="24"/>
          <w:szCs w:val="24"/>
        </w:rPr>
        <w:t xml:space="preserve"> срок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="00BD4EB9" w:rsidRPr="00111B75">
        <w:rPr>
          <w:rStyle w:val="11"/>
          <w:color w:val="000000"/>
          <w:spacing w:val="0"/>
          <w:sz w:val="24"/>
          <w:szCs w:val="24"/>
        </w:rPr>
        <w:t xml:space="preserve"> строительства - до 2033 года включительно.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Развитие схем водоснабжения и водоотведения сельского поселения Красный Яр представлено одним вариантом, в котором объекты перспективного строительства планир</w:t>
      </w:r>
      <w:r w:rsidRPr="00111B75">
        <w:rPr>
          <w:rStyle w:val="11"/>
          <w:color w:val="000000"/>
          <w:spacing w:val="0"/>
          <w:sz w:val="24"/>
          <w:szCs w:val="24"/>
        </w:rPr>
        <w:t>у</w:t>
      </w:r>
      <w:r w:rsidRPr="00111B75">
        <w:rPr>
          <w:rStyle w:val="11"/>
          <w:color w:val="000000"/>
          <w:spacing w:val="0"/>
          <w:sz w:val="24"/>
          <w:szCs w:val="24"/>
        </w:rPr>
        <w:t>ются строить в с. Красный Яр, с. Белозерки, п. Угловой, п. Кондурчинский, с. Нижняя С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лонцовка, д. Средняя Солонцовка, д. Верхняя Солонцовка, д. Трухмянка, п. Кочкари, с. М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лая Каменка, п. Кириллинский, п. Подлесный, п. Водный. В отношении существующих с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стем водоснабжения и водоотведения сельского поселения Красный Яр предусматривается замена водопроводных и канализационных сетей, с расширением зоны их действия.</w:t>
      </w:r>
    </w:p>
    <w:p w:rsidR="0073334B" w:rsidRPr="00111B75" w:rsidRDefault="0073334B" w:rsidP="00DB0ADF">
      <w:pPr>
        <w:ind w:firstLine="709"/>
        <w:jc w:val="both"/>
        <w:rPr>
          <w:rFonts w:ascii="Times New Roman" w:hAnsi="Times New Roman" w:cs="Times New Roman"/>
        </w:rPr>
      </w:pPr>
    </w:p>
    <w:p w:rsidR="005F13E3" w:rsidRPr="00111B75" w:rsidRDefault="005F13E3" w:rsidP="00DB0ADF">
      <w:pPr>
        <w:ind w:firstLine="709"/>
        <w:jc w:val="both"/>
        <w:rPr>
          <w:rFonts w:ascii="Times New Roman" w:hAnsi="Times New Roman" w:cs="Times New Roman"/>
        </w:rPr>
      </w:pPr>
    </w:p>
    <w:p w:rsidR="005F13E3" w:rsidRPr="00111B75" w:rsidRDefault="005F13E3" w:rsidP="00DB0ADF">
      <w:pPr>
        <w:ind w:firstLine="709"/>
        <w:jc w:val="both"/>
        <w:rPr>
          <w:rFonts w:ascii="Times New Roman" w:hAnsi="Times New Roman" w:cs="Times New Roman"/>
        </w:rPr>
      </w:pPr>
    </w:p>
    <w:p w:rsidR="005F13E3" w:rsidRPr="00111B75" w:rsidRDefault="005F13E3" w:rsidP="00DB0ADF">
      <w:pPr>
        <w:ind w:firstLine="709"/>
        <w:jc w:val="both"/>
        <w:rPr>
          <w:rFonts w:ascii="Times New Roman" w:hAnsi="Times New Roman" w:cs="Times New Roman"/>
        </w:rPr>
      </w:pPr>
    </w:p>
    <w:p w:rsidR="00BD4EB9" w:rsidRPr="00111B75" w:rsidRDefault="00BD4EB9" w:rsidP="00DB0ADF">
      <w:pPr>
        <w:pStyle w:val="a4"/>
        <w:shd w:val="clear" w:color="auto" w:fill="auto"/>
        <w:spacing w:line="240" w:lineRule="auto"/>
        <w:jc w:val="center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РАЗДЕЛ 1. ОБЩАЯ ЧАСТЬ</w:t>
      </w:r>
    </w:p>
    <w:p w:rsidR="0073334B" w:rsidRPr="00111B75" w:rsidRDefault="0073334B" w:rsidP="00DB0ADF">
      <w:pPr>
        <w:ind w:firstLine="709"/>
        <w:jc w:val="both"/>
        <w:rPr>
          <w:rFonts w:ascii="Times New Roman" w:hAnsi="Times New Roman" w:cs="Times New Roman"/>
        </w:rPr>
      </w:pPr>
    </w:p>
    <w:p w:rsidR="00BD4EB9" w:rsidRPr="00111B75" w:rsidRDefault="005F13E3" w:rsidP="00DB0ADF">
      <w:pPr>
        <w:pStyle w:val="310"/>
        <w:shd w:val="clear" w:color="auto" w:fill="auto"/>
        <w:tabs>
          <w:tab w:val="left" w:pos="1195"/>
        </w:tabs>
        <w:spacing w:before="0" w:line="240" w:lineRule="auto"/>
        <w:jc w:val="center"/>
        <w:outlineLvl w:val="9"/>
        <w:rPr>
          <w:sz w:val="24"/>
          <w:szCs w:val="24"/>
        </w:rPr>
      </w:pPr>
      <w:bookmarkStart w:id="1" w:name="bookmark2"/>
      <w:r w:rsidRPr="00111B75">
        <w:rPr>
          <w:rStyle w:val="32"/>
          <w:b/>
          <w:bCs/>
          <w:color w:val="000000"/>
          <w:sz w:val="24"/>
          <w:szCs w:val="24"/>
        </w:rPr>
        <w:t xml:space="preserve">1.1. </w:t>
      </w:r>
      <w:r w:rsidR="00BD4EB9" w:rsidRPr="00111B75">
        <w:rPr>
          <w:rStyle w:val="32"/>
          <w:b/>
          <w:bCs/>
          <w:color w:val="000000"/>
          <w:sz w:val="24"/>
          <w:szCs w:val="24"/>
        </w:rPr>
        <w:t>Краткая характеристика сельского поселения Красный Яр</w:t>
      </w:r>
      <w:bookmarkEnd w:id="1"/>
    </w:p>
    <w:p w:rsidR="00E619D7" w:rsidRPr="00111B75" w:rsidRDefault="00E619D7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Сельское поселение Красный Яр расположено в северо-восточной части муниципал</w:t>
      </w:r>
      <w:r w:rsidRPr="00111B75">
        <w:rPr>
          <w:rStyle w:val="11"/>
          <w:color w:val="000000"/>
          <w:spacing w:val="0"/>
          <w:sz w:val="24"/>
          <w:szCs w:val="24"/>
        </w:rPr>
        <w:t>ь</w:t>
      </w:r>
      <w:r w:rsidRPr="00111B75">
        <w:rPr>
          <w:rStyle w:val="11"/>
          <w:color w:val="000000"/>
          <w:spacing w:val="0"/>
          <w:sz w:val="24"/>
          <w:szCs w:val="24"/>
        </w:rPr>
        <w:t>ного района Красноярский Самарской области.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состав с. п. Красный Яр входят 14 населенных пунктов: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село Красный Яр;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село Белозерки;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поселок Угловой;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поселок Кондурчинский;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село Нижняя Солонцовка;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деревня Средняя Солонцовка;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деревня Верхняя Солонцовка;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деревня Трухмянка;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поселок Кочкари;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село Малая Каменка;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поселок Кириллинский;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поселок Подлесный;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поселок Водный;</w:t>
      </w:r>
    </w:p>
    <w:p w:rsidR="00BD4EB9" w:rsidRPr="00111B75" w:rsidRDefault="005F13E3" w:rsidP="00DB0ADF">
      <w:pPr>
        <w:pStyle w:val="a4"/>
        <w:shd w:val="clear" w:color="auto" w:fill="auto"/>
        <w:tabs>
          <w:tab w:val="left" w:pos="14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BD4EB9" w:rsidRPr="00111B75">
        <w:rPr>
          <w:rStyle w:val="11"/>
          <w:color w:val="000000"/>
          <w:spacing w:val="0"/>
          <w:sz w:val="24"/>
          <w:szCs w:val="24"/>
        </w:rPr>
        <w:t>поселок Линевый.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Характеристики сельского поселения Красный Яр по количеству населённых пунктов и количеству проживающего населения по состоянию на 01.01.2023 г. приведены в таблицах 1.1</w:t>
      </w:r>
      <w:r w:rsidR="005F13E3" w:rsidRPr="00111B75">
        <w:rPr>
          <w:rStyle w:val="11"/>
          <w:color w:val="000000"/>
          <w:spacing w:val="0"/>
          <w:sz w:val="24"/>
          <w:szCs w:val="24"/>
        </w:rPr>
        <w:t xml:space="preserve">, </w:t>
      </w:r>
      <w:r w:rsidRPr="00111B75">
        <w:rPr>
          <w:rStyle w:val="11"/>
          <w:color w:val="000000"/>
          <w:spacing w:val="0"/>
          <w:sz w:val="24"/>
          <w:szCs w:val="24"/>
        </w:rPr>
        <w:t>1.2.</w:t>
      </w:r>
    </w:p>
    <w:p w:rsidR="0073334B" w:rsidRPr="00111B75" w:rsidRDefault="0073334B" w:rsidP="00DB0ADF">
      <w:pPr>
        <w:ind w:firstLine="709"/>
        <w:jc w:val="both"/>
        <w:rPr>
          <w:rFonts w:ascii="Times New Roman" w:hAnsi="Times New Roman" w:cs="Times New Roman"/>
        </w:rPr>
      </w:pPr>
    </w:p>
    <w:p w:rsidR="0082729F" w:rsidRPr="00111B75" w:rsidRDefault="0082729F" w:rsidP="00DB0ADF">
      <w:pPr>
        <w:ind w:firstLine="709"/>
        <w:jc w:val="both"/>
        <w:rPr>
          <w:rFonts w:ascii="Times New Roman" w:hAnsi="Times New Roman" w:cs="Times New Roman"/>
        </w:rPr>
      </w:pPr>
    </w:p>
    <w:p w:rsidR="0082729F" w:rsidRPr="00111B75" w:rsidRDefault="0082729F" w:rsidP="00DB0ADF">
      <w:pPr>
        <w:ind w:firstLine="709"/>
        <w:jc w:val="both"/>
        <w:rPr>
          <w:rFonts w:ascii="Times New Roman" w:hAnsi="Times New Roman" w:cs="Times New Roman"/>
        </w:rPr>
      </w:pPr>
    </w:p>
    <w:p w:rsidR="0082729F" w:rsidRPr="00111B75" w:rsidRDefault="0082729F" w:rsidP="00DB0ADF">
      <w:pPr>
        <w:ind w:firstLine="709"/>
        <w:jc w:val="both"/>
        <w:rPr>
          <w:rFonts w:ascii="Times New Roman" w:hAnsi="Times New Roman" w:cs="Times New Roman"/>
        </w:rPr>
      </w:pPr>
    </w:p>
    <w:p w:rsidR="0082729F" w:rsidRPr="00111B75" w:rsidRDefault="0082729F" w:rsidP="00DB0ADF">
      <w:pPr>
        <w:ind w:firstLine="709"/>
        <w:jc w:val="both"/>
        <w:rPr>
          <w:rFonts w:ascii="Times New Roman" w:hAnsi="Times New Roman" w:cs="Times New Roman"/>
        </w:rPr>
      </w:pPr>
    </w:p>
    <w:p w:rsidR="0073334B" w:rsidRPr="00111B75" w:rsidRDefault="0073334B" w:rsidP="00DB0ADF">
      <w:pPr>
        <w:ind w:firstLine="709"/>
        <w:jc w:val="both"/>
        <w:rPr>
          <w:rFonts w:ascii="Times New Roman" w:hAnsi="Times New Roman" w:cs="Times New Roman"/>
        </w:rPr>
      </w:pPr>
    </w:p>
    <w:p w:rsidR="00BD4EB9" w:rsidRPr="00111B75" w:rsidRDefault="00BD4EB9" w:rsidP="00DB0ADF">
      <w:pPr>
        <w:pStyle w:val="1c"/>
        <w:shd w:val="clear" w:color="auto" w:fill="auto"/>
        <w:spacing w:line="240" w:lineRule="auto"/>
        <w:jc w:val="both"/>
        <w:rPr>
          <w:rStyle w:val="ab"/>
          <w:color w:val="000000"/>
          <w:spacing w:val="0"/>
          <w:sz w:val="24"/>
          <w:szCs w:val="24"/>
        </w:rPr>
      </w:pPr>
      <w:r w:rsidRPr="00111B75">
        <w:rPr>
          <w:rStyle w:val="ab"/>
          <w:color w:val="000000"/>
          <w:spacing w:val="0"/>
          <w:sz w:val="24"/>
          <w:szCs w:val="24"/>
        </w:rPr>
        <w:t>Таблица 1.1</w:t>
      </w:r>
      <w:r w:rsidR="009E07D1" w:rsidRPr="00111B75">
        <w:rPr>
          <w:rStyle w:val="ab"/>
          <w:color w:val="000000"/>
          <w:spacing w:val="0"/>
          <w:sz w:val="24"/>
          <w:szCs w:val="24"/>
        </w:rPr>
        <w:t xml:space="preserve"> </w:t>
      </w:r>
      <w:r w:rsidRPr="00111B75">
        <w:rPr>
          <w:rStyle w:val="ab"/>
          <w:color w:val="000000"/>
          <w:spacing w:val="0"/>
          <w:sz w:val="24"/>
          <w:szCs w:val="24"/>
        </w:rPr>
        <w:t>- Характеристики с. п. Красный Яр</w:t>
      </w:r>
    </w:p>
    <w:tbl>
      <w:tblPr>
        <w:tblStyle w:val="af8"/>
        <w:tblW w:w="4877" w:type="pct"/>
        <w:tblInd w:w="122" w:type="dxa"/>
        <w:tblLook w:val="04A0" w:firstRow="1" w:lastRow="0" w:firstColumn="1" w:lastColumn="0" w:noHBand="0" w:noVBand="1"/>
      </w:tblPr>
      <w:tblGrid>
        <w:gridCol w:w="1456"/>
        <w:gridCol w:w="1934"/>
        <w:gridCol w:w="3608"/>
        <w:gridCol w:w="2614"/>
      </w:tblGrid>
      <w:tr w:rsidR="004167FD" w:rsidRPr="00111B75" w:rsidTr="006842C7">
        <w:trPr>
          <w:trHeight w:val="1626"/>
        </w:trPr>
        <w:tc>
          <w:tcPr>
            <w:tcW w:w="757" w:type="pct"/>
            <w:vAlign w:val="center"/>
          </w:tcPr>
          <w:p w:rsidR="004167FD" w:rsidRPr="00111B75" w:rsidRDefault="009E07D1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Общая</w:t>
            </w:r>
          </w:p>
          <w:p w:rsidR="004167FD" w:rsidRPr="00111B75" w:rsidRDefault="009E07D1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площадь,</w:t>
            </w:r>
          </w:p>
          <w:p w:rsidR="009E07D1" w:rsidRPr="00111B75" w:rsidRDefault="009E07D1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га:</w:t>
            </w:r>
          </w:p>
        </w:tc>
        <w:tc>
          <w:tcPr>
            <w:tcW w:w="1006" w:type="pct"/>
            <w:vAlign w:val="center"/>
          </w:tcPr>
          <w:p w:rsidR="009E07D1" w:rsidRPr="00111B75" w:rsidRDefault="009E07D1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Количество</w:t>
            </w:r>
          </w:p>
          <w:p w:rsidR="009E07D1" w:rsidRPr="00111B75" w:rsidRDefault="009E07D1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населённых</w:t>
            </w:r>
          </w:p>
          <w:p w:rsidR="009E07D1" w:rsidRPr="00111B75" w:rsidRDefault="009E07D1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пунктов,</w:t>
            </w:r>
          </w:p>
          <w:p w:rsidR="009E07D1" w:rsidRPr="00111B75" w:rsidRDefault="009E07D1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ед.</w:t>
            </w:r>
          </w:p>
        </w:tc>
        <w:tc>
          <w:tcPr>
            <w:tcW w:w="1877" w:type="pct"/>
            <w:vAlign w:val="center"/>
          </w:tcPr>
          <w:p w:rsidR="004167FD" w:rsidRPr="00111B75" w:rsidRDefault="009E07D1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Наименование</w:t>
            </w:r>
          </w:p>
          <w:p w:rsidR="004167FD" w:rsidRPr="00111B75" w:rsidRDefault="009E07D1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населённых</w:t>
            </w:r>
            <w:r w:rsidR="004167FD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 xml:space="preserve"> 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пунктов</w:t>
            </w:r>
          </w:p>
          <w:p w:rsidR="009E07D1" w:rsidRPr="00111B75" w:rsidRDefault="009E07D1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поселения</w:t>
            </w:r>
          </w:p>
        </w:tc>
        <w:tc>
          <w:tcPr>
            <w:tcW w:w="1360" w:type="pct"/>
            <w:vAlign w:val="center"/>
          </w:tcPr>
          <w:p w:rsidR="004167FD" w:rsidRPr="00111B75" w:rsidRDefault="009E07D1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Численность</w:t>
            </w:r>
          </w:p>
          <w:p w:rsidR="004167FD" w:rsidRPr="00111B75" w:rsidRDefault="009E07D1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прожива</w:t>
            </w:r>
            <w:r w:rsidR="004167FD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ющего</w:t>
            </w:r>
          </w:p>
          <w:p w:rsidR="004167FD" w:rsidRPr="00111B75" w:rsidRDefault="009E07D1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населения</w:t>
            </w:r>
          </w:p>
          <w:p w:rsidR="004167FD" w:rsidRPr="00111B75" w:rsidRDefault="009E07D1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 01.01.2023 г.,</w:t>
            </w:r>
          </w:p>
          <w:p w:rsidR="009E07D1" w:rsidRPr="00111B75" w:rsidRDefault="009E07D1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чел.</w:t>
            </w:r>
          </w:p>
        </w:tc>
      </w:tr>
      <w:tr w:rsidR="004167FD" w:rsidRPr="00111B75" w:rsidTr="006842C7">
        <w:tc>
          <w:tcPr>
            <w:tcW w:w="757" w:type="pct"/>
            <w:vMerge w:val="restart"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32450</w:t>
            </w:r>
          </w:p>
        </w:tc>
        <w:tc>
          <w:tcPr>
            <w:tcW w:w="1006" w:type="pct"/>
            <w:vMerge w:val="restart"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14</w:t>
            </w: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с. Красный Яр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8821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с. Белозерки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2287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п. Угловой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736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п. Кондурчинский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145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с. Нижняя Солонцовка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135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д. Средняя Солонцовка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45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д. Верхняя Солонцовка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43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д. Трухмянка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18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п. Кочкари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51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с. Малая Каменка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237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п. Кириллинский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36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п. Подлесный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49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п. Водный</w:t>
            </w:r>
          </w:p>
        </w:tc>
        <w:tc>
          <w:tcPr>
            <w:tcW w:w="1360" w:type="pct"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7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п. Линевый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74</w:t>
            </w:r>
          </w:p>
        </w:tc>
      </w:tr>
      <w:tr w:rsidR="004167FD" w:rsidRPr="00111B75" w:rsidTr="006842C7">
        <w:tc>
          <w:tcPr>
            <w:tcW w:w="757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06" w:type="pct"/>
            <w:vMerge/>
            <w:vAlign w:val="center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877" w:type="pct"/>
          </w:tcPr>
          <w:p w:rsidR="004167FD" w:rsidRPr="00111B75" w:rsidRDefault="004167FD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ИТОГО:</w:t>
            </w:r>
          </w:p>
        </w:tc>
        <w:tc>
          <w:tcPr>
            <w:tcW w:w="1360" w:type="pct"/>
            <w:vAlign w:val="center"/>
          </w:tcPr>
          <w:p w:rsidR="004167FD" w:rsidRPr="00111B75" w:rsidRDefault="001814B4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12684</w:t>
            </w:r>
          </w:p>
        </w:tc>
      </w:tr>
    </w:tbl>
    <w:p w:rsidR="009E07D1" w:rsidRPr="00111B75" w:rsidRDefault="009E07D1" w:rsidP="00DB0ADF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Существующий жилой фонд населенных пунктов входящих в состав сельского пос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ления Красный Яр, представляет застройку средней плотности. Жилой фонд представлен как индивидуальными жилыми домами с приусадебными участками, так и секционной застро</w:t>
      </w:r>
      <w:r w:rsidRPr="00111B75">
        <w:rPr>
          <w:rStyle w:val="11"/>
          <w:color w:val="000000"/>
          <w:spacing w:val="0"/>
          <w:sz w:val="24"/>
          <w:szCs w:val="24"/>
        </w:rPr>
        <w:t>й</w:t>
      </w:r>
      <w:r w:rsidRPr="00111B75">
        <w:rPr>
          <w:rStyle w:val="11"/>
          <w:color w:val="000000"/>
          <w:spacing w:val="0"/>
          <w:sz w:val="24"/>
          <w:szCs w:val="24"/>
        </w:rPr>
        <w:t>кой.</w:t>
      </w:r>
    </w:p>
    <w:p w:rsidR="00BD4EB9" w:rsidRPr="00111B75" w:rsidRDefault="00BD4EB9" w:rsidP="00DB0ADF">
      <w:pPr>
        <w:ind w:firstLine="709"/>
        <w:jc w:val="both"/>
        <w:rPr>
          <w:rFonts w:ascii="Times New Roman" w:hAnsi="Times New Roman" w:cs="Times New Roman"/>
        </w:rPr>
      </w:pPr>
    </w:p>
    <w:p w:rsidR="00BD4EB9" w:rsidRPr="00111B75" w:rsidRDefault="00BD4EB9" w:rsidP="00DB0ADF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111B75">
        <w:rPr>
          <w:rStyle w:val="ab"/>
          <w:color w:val="000000"/>
          <w:spacing w:val="0"/>
          <w:sz w:val="24"/>
          <w:szCs w:val="24"/>
        </w:rPr>
        <w:t>Таблица 1.2 - Характеристика жилого фонда с. п. Красный Яр</w:t>
      </w:r>
    </w:p>
    <w:tbl>
      <w:tblPr>
        <w:tblW w:w="4972" w:type="pct"/>
        <w:tblInd w:w="42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55"/>
        <w:gridCol w:w="3086"/>
        <w:gridCol w:w="1544"/>
        <w:gridCol w:w="2245"/>
        <w:gridCol w:w="1887"/>
      </w:tblGrid>
      <w:tr w:rsidR="00BD4EB9" w:rsidRPr="00111B75" w:rsidTr="006842C7">
        <w:trPr>
          <w:trHeight w:hRule="exact" w:val="634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№ п/п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Наименование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4167FD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Кол-во</w:t>
            </w:r>
          </w:p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домов, шт.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4167FD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Общая</w:t>
            </w:r>
          </w:p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площадь, тыс.м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4167FD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% от общей</w:t>
            </w:r>
          </w:p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площади</w:t>
            </w:r>
          </w:p>
        </w:tc>
      </w:tr>
      <w:tr w:rsidR="00BD4EB9" w:rsidRPr="00111B75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Усадебная застройка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734B03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4208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734B03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366,096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734B03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78,54</w:t>
            </w:r>
          </w:p>
        </w:tc>
      </w:tr>
      <w:tr w:rsidR="00BD4EB9" w:rsidRPr="00111B75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Блокированная застройка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BD4EB9" w:rsidRPr="00111B75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Секционная застройка: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42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100,024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21,</w:t>
            </w:r>
            <w:r w:rsidR="00734B03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46</w:t>
            </w:r>
          </w:p>
        </w:tc>
      </w:tr>
      <w:tr w:rsidR="00BD4EB9" w:rsidRPr="00111B75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3.1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2-х этажная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33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80,00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BD4EB9" w:rsidRPr="00111B75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3.2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3-х этажная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12,00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BD4EB9" w:rsidRPr="00111B75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3.3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4-х этажная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8,024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BD4EB9" w:rsidRPr="00111B75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3.4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5-ти этажная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BD4EB9" w:rsidRPr="00111B75" w:rsidTr="006842C7">
        <w:trPr>
          <w:trHeight w:val="360"/>
        </w:trPr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</w:t>
            </w:r>
          </w:p>
        </w:tc>
        <w:tc>
          <w:tcPr>
            <w:tcW w:w="30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Всего:</w:t>
            </w:r>
          </w:p>
        </w:tc>
        <w:tc>
          <w:tcPr>
            <w:tcW w:w="1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734B03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4250</w:t>
            </w:r>
          </w:p>
        </w:tc>
        <w:tc>
          <w:tcPr>
            <w:tcW w:w="2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46</w:t>
            </w:r>
            <w:r w:rsidR="001814B4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,</w:t>
            </w:r>
            <w:r w:rsidR="001814B4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12</w:t>
            </w:r>
          </w:p>
        </w:tc>
        <w:tc>
          <w:tcPr>
            <w:tcW w:w="1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cMar>
              <w:left w:w="28" w:type="dxa"/>
            </w:tcMar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100</w:t>
            </w:r>
          </w:p>
        </w:tc>
      </w:tr>
    </w:tbl>
    <w:p w:rsidR="00BD4EB9" w:rsidRPr="00111B75" w:rsidRDefault="00BD4EB9" w:rsidP="00DB0ADF">
      <w:pPr>
        <w:ind w:firstLine="709"/>
        <w:jc w:val="both"/>
        <w:rPr>
          <w:rFonts w:ascii="Times New Roman" w:hAnsi="Times New Roman" w:cs="Times New Roman"/>
        </w:rPr>
      </w:pPr>
    </w:p>
    <w:p w:rsidR="006842C7" w:rsidRPr="00111B75" w:rsidRDefault="006842C7" w:rsidP="00DB0ADF">
      <w:pPr>
        <w:ind w:firstLine="709"/>
        <w:jc w:val="both"/>
        <w:rPr>
          <w:rFonts w:ascii="Times New Roman" w:hAnsi="Times New Roman" w:cs="Times New Roman"/>
        </w:rPr>
      </w:pPr>
    </w:p>
    <w:p w:rsidR="00BD4EB9" w:rsidRPr="00111B75" w:rsidRDefault="00BD4EB9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Общественный фонд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Общественный центр в селе Красный Яр расположен в центральной части села на п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ресечении двух композиционных осей - главной ул</w:t>
      </w:r>
      <w:r w:rsidRPr="00111B75">
        <w:rPr>
          <w:color w:val="000000"/>
          <w:spacing w:val="0"/>
          <w:sz w:val="24"/>
          <w:szCs w:val="24"/>
        </w:rPr>
        <w:t>ицы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 Комсомольской и ул. Оренбургской, трактуемой как въезд. С западной стороны общественный центр раскрыт на водное пр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странство р. Сок и разделено на две зоны - административно-культурного и торгового назн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чения. Центральная площадь формируется существующими зданиями административно</w:t>
      </w:r>
      <w:r w:rsidR="000F181E" w:rsidRPr="00111B75">
        <w:rPr>
          <w:rStyle w:val="11"/>
          <w:color w:val="000000"/>
          <w:spacing w:val="0"/>
          <w:sz w:val="24"/>
          <w:szCs w:val="24"/>
        </w:rPr>
        <w:t>-</w:t>
      </w:r>
      <w:r w:rsidRPr="00111B75">
        <w:rPr>
          <w:rStyle w:val="11"/>
          <w:color w:val="000000"/>
          <w:spacing w:val="0"/>
          <w:sz w:val="24"/>
          <w:szCs w:val="24"/>
        </w:rPr>
        <w:t>культурного назначения. Торговая площадь организована зданиями торгового назначения: универмагом, универсамом, магазином «Детский мир».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Объекты учебной и социо-культурной сферы: семь детских садов, две средних общ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образовательных школы, Детский оздоровительно-образовательный центр СОК, детско-юношеский центр, детско-юношеская спортивная школа, центральная районная больница, МОУ ДОД ДООЦ «Сок» и стадионы, четыре клуба, и т.д., удовлетворяют запросы жителей в информационном, культурном и физическом развитии.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Согласно СНиП 2.07.01-89* «Градостроительство. Планировка и застройка городских и сельских поселений», сеть учреждений культурно-бытового обслуживания в основном обеспечивает нормативный уровень обслуживания населения.</w:t>
      </w:r>
    </w:p>
    <w:p w:rsidR="00BD4EB9" w:rsidRPr="00111B75" w:rsidRDefault="00BD4EB9" w:rsidP="00DB0ADF">
      <w:pPr>
        <w:ind w:firstLine="709"/>
        <w:jc w:val="both"/>
        <w:rPr>
          <w:rFonts w:ascii="Times New Roman" w:hAnsi="Times New Roman" w:cs="Times New Roman"/>
        </w:rPr>
      </w:pPr>
    </w:p>
    <w:p w:rsidR="00BD4EB9" w:rsidRPr="00111B75" w:rsidRDefault="00BD4EB9" w:rsidP="00DB0ADF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111B75">
        <w:rPr>
          <w:rStyle w:val="ab"/>
          <w:color w:val="000000"/>
          <w:spacing w:val="0"/>
          <w:sz w:val="24"/>
          <w:szCs w:val="24"/>
        </w:rPr>
        <w:t>Таблица 1.3 - Наличие объектов соцкультбыта</w:t>
      </w:r>
    </w:p>
    <w:tbl>
      <w:tblPr>
        <w:tblW w:w="4984" w:type="pct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69"/>
        <w:gridCol w:w="888"/>
        <w:gridCol w:w="586"/>
        <w:gridCol w:w="592"/>
        <w:gridCol w:w="740"/>
        <w:gridCol w:w="592"/>
        <w:gridCol w:w="888"/>
        <w:gridCol w:w="888"/>
        <w:gridCol w:w="902"/>
        <w:gridCol w:w="872"/>
      </w:tblGrid>
      <w:tr w:rsidR="00BD4EB9" w:rsidRPr="00111B75" w:rsidTr="006842C7">
        <w:trPr>
          <w:trHeight w:hRule="exact" w:val="1910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0F181E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 xml:space="preserve">Название </w:t>
            </w:r>
          </w:p>
          <w:p w:rsidR="00BD4EB9" w:rsidRPr="00111B75" w:rsidRDefault="000F181E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</w:t>
            </w:r>
            <w:r w:rsidR="00BD4EB9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аселённых пунктов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Детский сад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Школа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Дом культуры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Библиотека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Больница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Спорт.</w:t>
            </w:r>
          </w:p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сооружение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Магазин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BD4EB9" w:rsidRPr="00111B75" w:rsidRDefault="000F181E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ФАП</w:t>
            </w:r>
            <w:r w:rsidR="00BD4EB9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,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 xml:space="preserve"> </w:t>
            </w:r>
            <w:r w:rsidR="00BD4EB9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ОВОП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Отделения</w:t>
            </w:r>
          </w:p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связи</w:t>
            </w:r>
          </w:p>
        </w:tc>
      </w:tr>
      <w:tr w:rsidR="00BD4EB9" w:rsidRPr="00111B75" w:rsidTr="006842C7">
        <w:trPr>
          <w:trHeight w:hRule="exact" w:val="466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с. Красный Яр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</w:tr>
      <w:tr w:rsidR="00BD4EB9" w:rsidRPr="00111B75" w:rsidTr="006842C7">
        <w:trPr>
          <w:trHeight w:hRule="exact" w:val="461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с. Белозерки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</w:tr>
      <w:tr w:rsidR="00BD4EB9" w:rsidRPr="00111B75" w:rsidTr="006842C7">
        <w:trPr>
          <w:trHeight w:hRule="exact" w:val="466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п. Угловой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  <w:r w:rsidRPr="00111B75">
              <w:rPr>
                <w:rFonts w:ascii="Times New Roman" w:hAnsi="Times New Roman" w:cs="Times New Roman"/>
                <w:color w:val="auto"/>
              </w:rPr>
              <w:t>+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  <w:r w:rsidRPr="00111B75">
              <w:rPr>
                <w:rFonts w:ascii="Times New Roman" w:hAnsi="Times New Roman" w:cs="Times New Roman"/>
                <w:color w:val="auto"/>
              </w:rPr>
              <w:t>+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  <w:r w:rsidRPr="00111B75">
              <w:rPr>
                <w:rFonts w:ascii="Times New Roman" w:hAnsi="Times New Roman" w:cs="Times New Roman"/>
                <w:color w:val="auto"/>
              </w:rPr>
              <w:t>+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</w:tr>
      <w:tr w:rsidR="00BD4EB9" w:rsidRPr="00111B75" w:rsidTr="006842C7">
        <w:trPr>
          <w:trHeight w:hRule="exact" w:val="475"/>
        </w:trPr>
        <w:tc>
          <w:tcPr>
            <w:tcW w:w="26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с. Малая Каменка</w:t>
            </w: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7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+</w:t>
            </w:r>
          </w:p>
        </w:tc>
        <w:tc>
          <w:tcPr>
            <w:tcW w:w="5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8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  <w:r w:rsidRPr="00111B75">
              <w:rPr>
                <w:rFonts w:ascii="Times New Roman" w:hAnsi="Times New Roman" w:cs="Times New Roman"/>
                <w:color w:val="auto"/>
              </w:rPr>
              <w:t>+</w:t>
            </w:r>
          </w:p>
        </w:tc>
        <w:tc>
          <w:tcPr>
            <w:tcW w:w="9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EB9" w:rsidRPr="00111B75" w:rsidRDefault="00BD4EB9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  <w:r w:rsidRPr="00111B75">
              <w:rPr>
                <w:rFonts w:ascii="Times New Roman" w:hAnsi="Times New Roman" w:cs="Times New Roman"/>
                <w:color w:val="auto"/>
              </w:rPr>
              <w:t>+</w:t>
            </w:r>
          </w:p>
        </w:tc>
        <w:tc>
          <w:tcPr>
            <w:tcW w:w="8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BD4EB9" w:rsidRPr="00111B75" w:rsidRDefault="001814B4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  <w:r w:rsidRPr="00111B75">
              <w:rPr>
                <w:rFonts w:ascii="Times New Roman" w:hAnsi="Times New Roman" w:cs="Times New Roman"/>
                <w:color w:val="auto"/>
              </w:rPr>
              <w:t>+</w:t>
            </w:r>
          </w:p>
        </w:tc>
      </w:tr>
    </w:tbl>
    <w:p w:rsidR="00BD4EB9" w:rsidRPr="00111B75" w:rsidRDefault="00BD4EB9" w:rsidP="00DB0ADF">
      <w:pPr>
        <w:ind w:firstLine="709"/>
        <w:jc w:val="both"/>
        <w:rPr>
          <w:rFonts w:ascii="Times New Roman" w:hAnsi="Times New Roman" w:cs="Times New Roman"/>
        </w:rPr>
      </w:pPr>
    </w:p>
    <w:p w:rsidR="00BD4EB9" w:rsidRPr="00111B75" w:rsidRDefault="00BD4EB9" w:rsidP="00DB0ADF">
      <w:pPr>
        <w:pStyle w:val="310"/>
        <w:shd w:val="clear" w:color="auto" w:fill="auto"/>
        <w:spacing w:before="0" w:line="240" w:lineRule="auto"/>
        <w:jc w:val="center"/>
        <w:outlineLvl w:val="9"/>
        <w:rPr>
          <w:sz w:val="24"/>
          <w:szCs w:val="24"/>
        </w:rPr>
      </w:pPr>
      <w:bookmarkStart w:id="2" w:name="bookmark3"/>
      <w:r w:rsidRPr="00111B75">
        <w:rPr>
          <w:rStyle w:val="33"/>
          <w:b/>
          <w:bCs/>
          <w:color w:val="000000"/>
          <w:sz w:val="24"/>
          <w:szCs w:val="24"/>
          <w:u w:val="none"/>
        </w:rPr>
        <w:t>Климат</w:t>
      </w:r>
      <w:bookmarkEnd w:id="2"/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Сельское поселение Красный Яр расположено в умеренно</w:t>
      </w:r>
      <w:r w:rsidR="00E619D7" w:rsidRPr="00111B75">
        <w:rPr>
          <w:rStyle w:val="11"/>
          <w:color w:val="000000"/>
          <w:spacing w:val="0"/>
          <w:sz w:val="24"/>
          <w:szCs w:val="24"/>
        </w:rPr>
        <w:t>-</w:t>
      </w:r>
      <w:r w:rsidRPr="00111B75">
        <w:rPr>
          <w:rStyle w:val="11"/>
          <w:color w:val="000000"/>
          <w:spacing w:val="0"/>
          <w:sz w:val="24"/>
          <w:szCs w:val="24"/>
        </w:rPr>
        <w:t>континентальном климат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ческом поясе, с холодной малоснежной зимой, короткой весной и осенью и жарким сухим летом.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Минимальная температура воздуха зимнего периода достигает - 48°С.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Продолжительность безморозного периода составляет в среднем 133</w:t>
      </w:r>
      <w:r w:rsidR="00E619D7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0"/>
          <w:sz w:val="24"/>
          <w:szCs w:val="24"/>
        </w:rPr>
        <w:t>дня.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Устойчивое промерзание почвы наблюдается в конце ноября начале декабря. Средняя глубина промерзания почвы составляет 79 см, наибольшая</w:t>
      </w:r>
      <w:r w:rsidR="00E619D7" w:rsidRPr="00111B75">
        <w:rPr>
          <w:rStyle w:val="11"/>
          <w:color w:val="000000"/>
          <w:spacing w:val="0"/>
          <w:sz w:val="24"/>
          <w:szCs w:val="24"/>
        </w:rPr>
        <w:t xml:space="preserve"> - 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152 см, наименьшая </w:t>
      </w:r>
      <w:r w:rsidR="00E619D7"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Pr="00111B75">
        <w:rPr>
          <w:rStyle w:val="11"/>
          <w:color w:val="000000"/>
          <w:spacing w:val="0"/>
          <w:sz w:val="24"/>
          <w:szCs w:val="24"/>
        </w:rPr>
        <w:t>69 см.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количеству выпадающих осадков поселение относится к зоне умеренного увла</w:t>
      </w:r>
      <w:r w:rsidRPr="00111B75">
        <w:rPr>
          <w:rStyle w:val="11"/>
          <w:color w:val="000000"/>
          <w:spacing w:val="0"/>
          <w:sz w:val="24"/>
          <w:szCs w:val="24"/>
        </w:rPr>
        <w:t>ж</w:t>
      </w:r>
      <w:r w:rsidRPr="00111B75">
        <w:rPr>
          <w:rStyle w:val="11"/>
          <w:color w:val="000000"/>
          <w:spacing w:val="0"/>
          <w:sz w:val="24"/>
          <w:szCs w:val="24"/>
        </w:rPr>
        <w:t>нения. Среднегодовое количество осадков составляет 480 мм/год. В теплый период года осадков выпадает больше, чем в холодный.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Появление устойчивого снежного покрова наблюдается в среднем в третьей декаде ноября. Наибольшая толщина снежного покрова достигает 40 см. Снег лежит до середины апреля.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Преобладающими ветрами в зимний период являются южные и юго</w:t>
      </w:r>
      <w:r w:rsidR="00E619D7" w:rsidRPr="00111B75">
        <w:rPr>
          <w:rStyle w:val="11"/>
          <w:color w:val="000000"/>
          <w:spacing w:val="0"/>
          <w:sz w:val="24"/>
          <w:szCs w:val="24"/>
        </w:rPr>
        <w:t>-</w:t>
      </w:r>
      <w:r w:rsidRPr="00111B75">
        <w:rPr>
          <w:rStyle w:val="11"/>
          <w:color w:val="000000"/>
          <w:spacing w:val="0"/>
          <w:sz w:val="24"/>
          <w:szCs w:val="24"/>
        </w:rPr>
        <w:t>западные, в ле</w:t>
      </w:r>
      <w:r w:rsidRPr="00111B75">
        <w:rPr>
          <w:rStyle w:val="11"/>
          <w:color w:val="000000"/>
          <w:spacing w:val="0"/>
          <w:sz w:val="24"/>
          <w:szCs w:val="24"/>
        </w:rPr>
        <w:t>т</w:t>
      </w:r>
      <w:r w:rsidRPr="00111B75">
        <w:rPr>
          <w:rStyle w:val="11"/>
          <w:color w:val="000000"/>
          <w:spacing w:val="0"/>
          <w:sz w:val="24"/>
          <w:szCs w:val="24"/>
        </w:rPr>
        <w:t>ний - северные, северо-восточные и северо-западные.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Максимальная температура воздуха летнего периода достигает +40°С.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Характерной особенностью климата является быстрое нарастание температуры возд</w:t>
      </w:r>
      <w:r w:rsidRPr="00111B75">
        <w:rPr>
          <w:rStyle w:val="11"/>
          <w:color w:val="000000"/>
          <w:spacing w:val="0"/>
          <w:sz w:val="24"/>
          <w:szCs w:val="24"/>
        </w:rPr>
        <w:t>у</w:t>
      </w:r>
      <w:r w:rsidRPr="00111B75">
        <w:rPr>
          <w:rStyle w:val="11"/>
          <w:color w:val="000000"/>
          <w:spacing w:val="0"/>
          <w:sz w:val="24"/>
          <w:szCs w:val="24"/>
        </w:rPr>
        <w:t>ха весной. Наиболее теплый месяц в году - июль.</w:t>
      </w:r>
    </w:p>
    <w:p w:rsidR="00E619D7" w:rsidRPr="00111B75" w:rsidRDefault="00E619D7" w:rsidP="00DB0ADF">
      <w:pPr>
        <w:pStyle w:val="310"/>
        <w:shd w:val="clear" w:color="auto" w:fill="auto"/>
        <w:spacing w:before="0" w:line="240" w:lineRule="auto"/>
        <w:jc w:val="center"/>
        <w:outlineLvl w:val="9"/>
        <w:rPr>
          <w:rStyle w:val="33"/>
          <w:b/>
          <w:bCs/>
          <w:color w:val="000000"/>
          <w:sz w:val="24"/>
          <w:szCs w:val="24"/>
          <w:u w:val="none"/>
        </w:rPr>
      </w:pPr>
      <w:bookmarkStart w:id="3" w:name="bookmark4"/>
    </w:p>
    <w:p w:rsidR="00BD4EB9" w:rsidRPr="00111B75" w:rsidRDefault="00BD4EB9" w:rsidP="00DB0ADF">
      <w:pPr>
        <w:pStyle w:val="310"/>
        <w:shd w:val="clear" w:color="auto" w:fill="auto"/>
        <w:spacing w:before="0" w:line="240" w:lineRule="auto"/>
        <w:jc w:val="center"/>
        <w:outlineLvl w:val="9"/>
        <w:rPr>
          <w:sz w:val="24"/>
          <w:szCs w:val="24"/>
        </w:rPr>
      </w:pPr>
      <w:r w:rsidRPr="00111B75">
        <w:rPr>
          <w:rStyle w:val="33"/>
          <w:b/>
          <w:bCs/>
          <w:color w:val="000000"/>
          <w:sz w:val="24"/>
          <w:szCs w:val="24"/>
          <w:u w:val="none"/>
        </w:rPr>
        <w:t>Рельеф и геоморфология</w:t>
      </w:r>
      <w:bookmarkEnd w:id="3"/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-2"/>
          <w:sz w:val="24"/>
          <w:szCs w:val="24"/>
        </w:rPr>
      </w:pPr>
      <w:r w:rsidRPr="00111B75">
        <w:rPr>
          <w:rStyle w:val="11"/>
          <w:color w:val="000000"/>
          <w:spacing w:val="-2"/>
          <w:sz w:val="24"/>
          <w:szCs w:val="24"/>
        </w:rPr>
        <w:t>Территория Красноярского района расположена в пределах Восточно</w:t>
      </w:r>
      <w:r w:rsidR="00E619D7" w:rsidRPr="00111B75">
        <w:rPr>
          <w:rStyle w:val="11"/>
          <w:color w:val="000000"/>
          <w:spacing w:val="-2"/>
          <w:sz w:val="24"/>
          <w:szCs w:val="24"/>
        </w:rPr>
        <w:t>-</w:t>
      </w:r>
      <w:r w:rsidRPr="00111B75">
        <w:rPr>
          <w:rStyle w:val="11"/>
          <w:color w:val="000000"/>
          <w:spacing w:val="-2"/>
          <w:sz w:val="24"/>
          <w:szCs w:val="24"/>
        </w:rPr>
        <w:t>Европейской платформы. Территория Сокского возвышенного района денудационно-эрозионным рельефом относится к бассейну реки Сок. В геоморфологическом отношении эта территория является частью провинции Высокого Заволжья и представляет собой волнистую, возвышенную равн</w:t>
      </w:r>
      <w:r w:rsidRPr="00111B75">
        <w:rPr>
          <w:rStyle w:val="11"/>
          <w:color w:val="000000"/>
          <w:spacing w:val="-2"/>
          <w:sz w:val="24"/>
          <w:szCs w:val="24"/>
        </w:rPr>
        <w:t>и</w:t>
      </w:r>
      <w:r w:rsidRPr="00111B75">
        <w:rPr>
          <w:rStyle w:val="11"/>
          <w:color w:val="000000"/>
          <w:spacing w:val="-2"/>
          <w:sz w:val="24"/>
          <w:szCs w:val="24"/>
        </w:rPr>
        <w:t xml:space="preserve">ну, расчленённую глубокими и </w:t>
      </w:r>
      <w:r w:rsidRPr="00111B75">
        <w:rPr>
          <w:color w:val="000000"/>
          <w:spacing w:val="-2"/>
          <w:sz w:val="24"/>
          <w:szCs w:val="24"/>
        </w:rPr>
        <w:t>ши</w:t>
      </w:r>
      <w:r w:rsidRPr="00111B75">
        <w:rPr>
          <w:rStyle w:val="11"/>
          <w:color w:val="000000"/>
          <w:spacing w:val="-2"/>
          <w:sz w:val="24"/>
          <w:szCs w:val="24"/>
        </w:rPr>
        <w:t>рокими речными долинами. Водоразделы поднимаются на 100 - 150 м. Густая сеть второстепенных долин и оврагов местами</w:t>
      </w:r>
      <w:r w:rsidR="001F3367" w:rsidRPr="00111B75">
        <w:rPr>
          <w:rStyle w:val="11"/>
          <w:color w:val="000000"/>
          <w:spacing w:val="-2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-2"/>
          <w:sz w:val="24"/>
          <w:szCs w:val="24"/>
        </w:rPr>
        <w:t>сильно осложняет рельеф, вследствие чего территория приобретает низкогорный вид, особенно со стороны южных, круто обрывающихся склонов водоразделов. Для рельефа Красноярского района характерна резкая асимметрия склонов речных долин и водоразделов.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Поверхность территории сельского поселения Красный Яр имеет основной наклон на запад, юго-запад по направлению к долине р. Волга, согласно которому текут реки и време</w:t>
      </w:r>
      <w:r w:rsidRPr="00111B75">
        <w:rPr>
          <w:rStyle w:val="11"/>
          <w:color w:val="000000"/>
          <w:spacing w:val="0"/>
          <w:sz w:val="24"/>
          <w:szCs w:val="24"/>
        </w:rPr>
        <w:t>н</w:t>
      </w:r>
      <w:r w:rsidRPr="00111B75">
        <w:rPr>
          <w:rStyle w:val="11"/>
          <w:color w:val="000000"/>
          <w:spacing w:val="0"/>
          <w:sz w:val="24"/>
          <w:szCs w:val="24"/>
        </w:rPr>
        <w:t>ные водотоки.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Рельеф территории с. Красный Яр сложный, изрезан ло</w:t>
      </w:r>
      <w:r w:rsidRPr="00111B75">
        <w:rPr>
          <w:color w:val="000000"/>
          <w:spacing w:val="0"/>
          <w:sz w:val="24"/>
          <w:szCs w:val="24"/>
        </w:rPr>
        <w:t>щи</w:t>
      </w:r>
      <w:r w:rsidRPr="00111B75">
        <w:rPr>
          <w:rStyle w:val="11"/>
          <w:color w:val="000000"/>
          <w:spacing w:val="0"/>
          <w:sz w:val="24"/>
          <w:szCs w:val="24"/>
        </w:rPr>
        <w:t>нами и оврагами, с общим уклоном в сторону реки Сок. Посреди села с востока на запад в сторону реки Сок прослеж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вается овраг глубиной до 5,0 м. Овраг служит проводником поверхностных и паводковых вод.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геоморфологическом отношении с. Красный Яр расположено на 1-й надпойменной хвалынской террасе левого склона долины реки Сок.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Долина реки Сок пойменная. Правый склон пологий, покрыт смешанным лесом, л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вый - крутой, открытый. Пойма правобережная </w:t>
      </w:r>
      <w:r w:rsidRPr="00111B75">
        <w:rPr>
          <w:color w:val="000000"/>
          <w:spacing w:val="0"/>
          <w:sz w:val="24"/>
          <w:szCs w:val="24"/>
        </w:rPr>
        <w:t>ши</w:t>
      </w:r>
      <w:r w:rsidRPr="00111B75">
        <w:rPr>
          <w:rStyle w:val="11"/>
          <w:color w:val="000000"/>
          <w:spacing w:val="0"/>
          <w:sz w:val="24"/>
          <w:szCs w:val="24"/>
        </w:rPr>
        <w:t>риной 2,0 - 2,5 км, пересечена оврагами и старицами, покрыта смешанным лесом, местами заболочена. Правый берег высокий 5,0 - 5,5 м, умеренно крутой, порос кустарником, левый - высотой 6,0 - 7,0 м обрывистый, открытый, подвержен разрушению.</w:t>
      </w:r>
    </w:p>
    <w:p w:rsidR="00E619D7" w:rsidRPr="00111B75" w:rsidRDefault="00E619D7" w:rsidP="00DB0ADF">
      <w:pPr>
        <w:pStyle w:val="310"/>
        <w:shd w:val="clear" w:color="auto" w:fill="auto"/>
        <w:spacing w:before="0" w:line="240" w:lineRule="auto"/>
        <w:ind w:firstLine="709"/>
        <w:outlineLvl w:val="9"/>
        <w:rPr>
          <w:rStyle w:val="33"/>
          <w:b/>
          <w:bCs/>
          <w:color w:val="000000"/>
          <w:sz w:val="24"/>
          <w:szCs w:val="24"/>
        </w:rPr>
      </w:pPr>
      <w:bookmarkStart w:id="4" w:name="bookmark5"/>
    </w:p>
    <w:p w:rsidR="00BD4EB9" w:rsidRPr="00111B75" w:rsidRDefault="00BD4EB9" w:rsidP="00DB0ADF">
      <w:pPr>
        <w:pStyle w:val="310"/>
        <w:shd w:val="clear" w:color="auto" w:fill="auto"/>
        <w:spacing w:before="0" w:line="240" w:lineRule="auto"/>
        <w:jc w:val="center"/>
        <w:outlineLvl w:val="9"/>
        <w:rPr>
          <w:sz w:val="24"/>
          <w:szCs w:val="24"/>
        </w:rPr>
      </w:pPr>
      <w:r w:rsidRPr="00111B75">
        <w:rPr>
          <w:rStyle w:val="33"/>
          <w:b/>
          <w:bCs/>
          <w:color w:val="000000"/>
          <w:sz w:val="24"/>
          <w:szCs w:val="24"/>
          <w:u w:val="none"/>
        </w:rPr>
        <w:t>Гидрогеология</w:t>
      </w:r>
      <w:bookmarkEnd w:id="4"/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Условия формирования ресурсов подземных вод, т.е. особенности их питания, ра</w:t>
      </w:r>
      <w:r w:rsidRPr="00111B75">
        <w:rPr>
          <w:rStyle w:val="11"/>
          <w:color w:val="000000"/>
          <w:spacing w:val="0"/>
          <w:sz w:val="24"/>
          <w:szCs w:val="24"/>
        </w:rPr>
        <w:t>з</w:t>
      </w:r>
      <w:r w:rsidRPr="00111B75">
        <w:rPr>
          <w:rStyle w:val="11"/>
          <w:color w:val="000000"/>
          <w:spacing w:val="0"/>
          <w:sz w:val="24"/>
          <w:szCs w:val="24"/>
        </w:rPr>
        <w:t>грузки, химического состава в значительной степени определяются структурой земной коры, характером рельефа, степенью обнаженности пород, т.е. тектоническими, геоморфологич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скими и геологическими условиями проектируемой территории.</w:t>
      </w:r>
    </w:p>
    <w:p w:rsidR="00BD4EB9" w:rsidRPr="00111B75" w:rsidRDefault="00BD4EB9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защищённости подземных вод основная часть территории поселения относится к территориям с условно защищёнными водоносными подразделениями. Исключение соста</w:t>
      </w:r>
      <w:r w:rsidRPr="00111B75">
        <w:rPr>
          <w:rStyle w:val="11"/>
          <w:color w:val="000000"/>
          <w:spacing w:val="0"/>
          <w:sz w:val="24"/>
          <w:szCs w:val="24"/>
        </w:rPr>
        <w:t>в</w:t>
      </w:r>
      <w:r w:rsidRPr="00111B75">
        <w:rPr>
          <w:rStyle w:val="11"/>
          <w:color w:val="000000"/>
          <w:spacing w:val="0"/>
          <w:sz w:val="24"/>
          <w:szCs w:val="24"/>
        </w:rPr>
        <w:t>ляют площади, прилегающие к р. Кондурча - территории с незащищёнными водоносными подразделениями.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Грунтовые воды по изысканиям прошлых лет встречены на глубине от</w:t>
      </w:r>
      <w:r w:rsidR="00E619D7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="00B74568" w:rsidRPr="00111B75">
        <w:rPr>
          <w:rStyle w:val="11"/>
          <w:color w:val="000000"/>
          <w:spacing w:val="0"/>
          <w:sz w:val="24"/>
          <w:szCs w:val="24"/>
        </w:rPr>
        <w:t xml:space="preserve">2,0 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до 6,0 м. В весенне-осенние периоды происходит повышение уровня грунтовых вод на 1,5 - 2,0 м выше. Содержание </w:t>
      </w:r>
      <w:r w:rsidRPr="00111B75">
        <w:rPr>
          <w:rStyle w:val="11"/>
          <w:color w:val="000000"/>
          <w:spacing w:val="0"/>
          <w:sz w:val="24"/>
          <w:szCs w:val="24"/>
          <w:lang w:val="en-US"/>
        </w:rPr>
        <w:t>SO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"4=438 мг/л, </w:t>
      </w:r>
      <w:r w:rsidR="00E619D7" w:rsidRPr="00111B75">
        <w:rPr>
          <w:rStyle w:val="11"/>
          <w:color w:val="000000"/>
          <w:spacing w:val="0"/>
          <w:sz w:val="24"/>
          <w:szCs w:val="24"/>
          <w:lang w:val="en-US"/>
        </w:rPr>
        <w:t>Cl</w:t>
      </w:r>
      <w:r w:rsidR="00F81DD2" w:rsidRPr="00111B75">
        <w:rPr>
          <w:rStyle w:val="11"/>
          <w:color w:val="000000"/>
          <w:spacing w:val="0"/>
          <w:sz w:val="24"/>
          <w:szCs w:val="24"/>
        </w:rPr>
        <w:t>-</w:t>
      </w:r>
      <w:r w:rsidRPr="00111B75">
        <w:rPr>
          <w:rStyle w:val="11"/>
          <w:color w:val="000000"/>
          <w:spacing w:val="0"/>
          <w:sz w:val="24"/>
          <w:szCs w:val="24"/>
        </w:rPr>
        <w:t>21,2 мг/л.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Для питьевых целей широкое распространение имеют хвалынско-хазарские отлож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ния. Питание вод хвалынско-хазарских отложений происходит так же, как и вод современн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го аллювиля, за счёт инфильтрации атмосферных осадков и частично за счёт подпитывания водами более древних отложений. Среди вод хвалынско-хазарских отложений преобладают мягкие и умеренно жёсткие, реже жёсткие воды.</w:t>
      </w:r>
    </w:p>
    <w:p w:rsidR="006842C7" w:rsidRPr="00111B75" w:rsidRDefault="006842C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</w:p>
    <w:p w:rsidR="001F3367" w:rsidRPr="00111B75" w:rsidRDefault="00123EB8" w:rsidP="00DB0ADF">
      <w:pPr>
        <w:pStyle w:val="310"/>
        <w:shd w:val="clear" w:color="auto" w:fill="auto"/>
        <w:spacing w:before="0" w:line="240" w:lineRule="auto"/>
        <w:jc w:val="center"/>
        <w:outlineLvl w:val="9"/>
        <w:rPr>
          <w:sz w:val="24"/>
          <w:szCs w:val="24"/>
        </w:rPr>
      </w:pPr>
      <w:bookmarkStart w:id="5" w:name="bookmark6"/>
      <w:r w:rsidRPr="00111B75">
        <w:rPr>
          <w:rStyle w:val="33"/>
          <w:b/>
          <w:bCs/>
          <w:color w:val="000000"/>
          <w:sz w:val="24"/>
          <w:szCs w:val="24"/>
          <w:u w:val="none"/>
        </w:rPr>
        <w:t>Г</w:t>
      </w:r>
      <w:r w:rsidR="001F3367" w:rsidRPr="00111B75">
        <w:rPr>
          <w:rStyle w:val="33"/>
          <w:b/>
          <w:bCs/>
          <w:color w:val="000000"/>
          <w:sz w:val="24"/>
          <w:szCs w:val="24"/>
          <w:u w:val="none"/>
        </w:rPr>
        <w:t>идрография</w:t>
      </w:r>
      <w:bookmarkEnd w:id="5"/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Через всю территорию сельского поселения Красный Яр в югозападном направлении протекает река Сок шириной менее 60 м. У реки Сок, текущей в направлении, близкому к широтному, склон, обращённый на юг, короткий и крутой, а противоположный ему - дли</w:t>
      </w:r>
      <w:r w:rsidRPr="00111B75">
        <w:rPr>
          <w:rStyle w:val="11"/>
          <w:color w:val="000000"/>
          <w:spacing w:val="0"/>
          <w:sz w:val="24"/>
          <w:szCs w:val="24"/>
        </w:rPr>
        <w:t>н</w:t>
      </w:r>
      <w:r w:rsidRPr="00111B75">
        <w:rPr>
          <w:rStyle w:val="11"/>
          <w:color w:val="000000"/>
          <w:spacing w:val="0"/>
          <w:sz w:val="24"/>
          <w:szCs w:val="24"/>
        </w:rPr>
        <w:t>ный и пологий. Это связано с тектоникой местности и неравномерным действием солнечных лучей на южные и северные склоны. Русло реки прямолинейное, супесчаное, деформиру</w:t>
      </w:r>
      <w:r w:rsidRPr="00111B75">
        <w:rPr>
          <w:rStyle w:val="11"/>
          <w:color w:val="000000"/>
          <w:spacing w:val="0"/>
          <w:sz w:val="24"/>
          <w:szCs w:val="24"/>
        </w:rPr>
        <w:t>ю</w:t>
      </w:r>
      <w:r w:rsidRPr="00111B75">
        <w:rPr>
          <w:rStyle w:val="11"/>
          <w:color w:val="000000"/>
          <w:spacing w:val="0"/>
          <w:sz w:val="24"/>
          <w:szCs w:val="24"/>
        </w:rPr>
        <w:t>щееся.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Река Кондурча, протекающая с севера на юг, имеет ширину менее 60 м и является з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падной границей поселения вплоть до того места, где она впадает в р. Сок, что происходит чуть севернее с. Красный Яр. Таким образом</w:t>
      </w:r>
      <w:r w:rsidR="00F93D35" w:rsidRPr="00111B75">
        <w:rPr>
          <w:rStyle w:val="11"/>
          <w:color w:val="000000"/>
          <w:spacing w:val="0"/>
          <w:sz w:val="24"/>
          <w:szCs w:val="24"/>
        </w:rPr>
        <w:t>,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 река Кондурча отделяет сельское поселение Красный Яр от сельского поселения Светлое Поле. Далее ниже по течению роль этой гран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цы выполняет р. Сок.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Гидрографическую сеть дополняют мелкие речки и ручьи, протекаю</w:t>
      </w:r>
      <w:r w:rsidRPr="00111B75">
        <w:rPr>
          <w:color w:val="000000"/>
          <w:spacing w:val="0"/>
          <w:sz w:val="24"/>
          <w:szCs w:val="24"/>
        </w:rPr>
        <w:t>щи</w:t>
      </w:r>
      <w:r w:rsidRPr="00111B75">
        <w:rPr>
          <w:rStyle w:val="11"/>
          <w:color w:val="000000"/>
          <w:spacing w:val="0"/>
          <w:sz w:val="24"/>
          <w:szCs w:val="24"/>
        </w:rPr>
        <w:t>е в оврагах (руч. Лунки и пр.).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Примерно с того места где река Кондурча впадает в реку Сок и далее ниже по её теч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нию начинается судоходство. Здесь же наблюдается и некоторая заболоченность земель.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На территории поселения имеются озёра, воды которых пресные и пригодны для х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зяйственных нужд.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границе распространения и индексу перспективного для водоснабжения водоно</w:t>
      </w:r>
      <w:r w:rsidRPr="00111B75">
        <w:rPr>
          <w:rStyle w:val="11"/>
          <w:color w:val="000000"/>
          <w:spacing w:val="0"/>
          <w:sz w:val="24"/>
          <w:szCs w:val="24"/>
        </w:rPr>
        <w:t>с</w:t>
      </w:r>
      <w:r w:rsidRPr="00111B75">
        <w:rPr>
          <w:rStyle w:val="11"/>
          <w:color w:val="000000"/>
          <w:spacing w:val="0"/>
          <w:sz w:val="24"/>
          <w:szCs w:val="24"/>
        </w:rPr>
        <w:t>ного подразделения грунтовых вод территория относится к водоносному неоген-четвертичному комплексу и водоносному татарскому терригенно-карбонатному комплексу.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минерализации подземных вод, перспективных для водоснабжения гидрогеолог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ческих подразделений, - 1-3 г/дм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 в северной и центральной частях поселения и до 3 г/дм3 (смешанных по минерализации) - в южной.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защищённости подземных вод площади, удалённые от рек, относятся к территор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ям с условно защищёнными водоносными подразделениями, а территории, прилегающие к рекам, относятся к территориям с незащищёнными водоносными подразделениями. В южной части поселения находится территория, на которой невозможна эксплуатация подземных вод.</w:t>
      </w:r>
    </w:p>
    <w:p w:rsidR="001F3367" w:rsidRPr="00111B75" w:rsidRDefault="00593E0D" w:rsidP="00DB0ADF">
      <w:pPr>
        <w:pStyle w:val="310"/>
        <w:shd w:val="clear" w:color="auto" w:fill="auto"/>
        <w:tabs>
          <w:tab w:val="left" w:pos="1118"/>
        </w:tabs>
        <w:spacing w:before="0" w:line="240" w:lineRule="auto"/>
        <w:ind w:left="709"/>
        <w:outlineLvl w:val="9"/>
        <w:rPr>
          <w:sz w:val="24"/>
          <w:szCs w:val="24"/>
        </w:rPr>
      </w:pPr>
      <w:bookmarkStart w:id="6" w:name="bookmark7"/>
      <w:r w:rsidRPr="00111B75">
        <w:rPr>
          <w:rStyle w:val="32"/>
          <w:b/>
          <w:bCs/>
          <w:color w:val="000000"/>
          <w:sz w:val="24"/>
          <w:szCs w:val="24"/>
        </w:rPr>
        <w:t xml:space="preserve">1.2. </w:t>
      </w:r>
      <w:r w:rsidR="001F3367" w:rsidRPr="00111B75">
        <w:rPr>
          <w:rStyle w:val="32"/>
          <w:b/>
          <w:bCs/>
          <w:color w:val="000000"/>
          <w:sz w:val="24"/>
          <w:szCs w:val="24"/>
        </w:rPr>
        <w:t>Перспективы развития сельского поселения Красный Яр</w:t>
      </w:r>
      <w:bookmarkEnd w:id="6"/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Проектные решения, согласно генеральному плану развития с. п. Красный Яр м. р. Красноярский Самарской области, разработаны с учетом перспективы развития поселения на расчетные сроки:</w:t>
      </w:r>
      <w:r w:rsidR="008A202C" w:rsidRPr="00111B75">
        <w:rPr>
          <w:rStyle w:val="11"/>
          <w:color w:val="000000"/>
          <w:spacing w:val="0"/>
          <w:sz w:val="24"/>
          <w:szCs w:val="24"/>
        </w:rPr>
        <w:t xml:space="preserve"> 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rStyle w:val="ac"/>
          <w:color w:val="00000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1очередь (первый период)</w:t>
      </w:r>
      <w:r w:rsidR="008A202C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0"/>
          <w:sz w:val="24"/>
          <w:szCs w:val="24"/>
        </w:rPr>
        <w:t>- до 2033 года включительно</w:t>
      </w:r>
      <w:r w:rsidRPr="00111B75">
        <w:rPr>
          <w:rStyle w:val="ac"/>
          <w:b w:val="0"/>
          <w:color w:val="000000"/>
          <w:sz w:val="24"/>
          <w:szCs w:val="24"/>
        </w:rPr>
        <w:t>;</w:t>
      </w:r>
      <w:r w:rsidRPr="00111B75">
        <w:rPr>
          <w:rStyle w:val="ac"/>
          <w:color w:val="000000"/>
          <w:sz w:val="24"/>
          <w:szCs w:val="24"/>
        </w:rPr>
        <w:t xml:space="preserve"> 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b w:val="0"/>
          <w:color w:val="000000"/>
          <w:sz w:val="24"/>
          <w:szCs w:val="24"/>
        </w:rPr>
        <w:t xml:space="preserve">расчетный срок (второй период) </w:t>
      </w:r>
      <w:r w:rsidR="00F81DD2" w:rsidRPr="00111B75">
        <w:rPr>
          <w:rStyle w:val="ac"/>
          <w:b w:val="0"/>
          <w:color w:val="000000"/>
          <w:sz w:val="24"/>
          <w:szCs w:val="24"/>
        </w:rPr>
        <w:t>-</w:t>
      </w:r>
      <w:r w:rsidRPr="00111B75">
        <w:rPr>
          <w:rStyle w:val="ac"/>
          <w:b w:val="0"/>
          <w:color w:val="000000"/>
          <w:sz w:val="24"/>
          <w:szCs w:val="24"/>
        </w:rPr>
        <w:t xml:space="preserve"> до 2033 года включительно.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jc w:val="center"/>
        <w:rPr>
          <w:spacing w:val="0"/>
          <w:sz w:val="24"/>
          <w:szCs w:val="24"/>
        </w:rPr>
      </w:pPr>
      <w:r w:rsidRPr="00111B75">
        <w:rPr>
          <w:color w:val="000000"/>
          <w:spacing w:val="0"/>
          <w:sz w:val="24"/>
          <w:szCs w:val="24"/>
          <w:u w:val="single"/>
        </w:rPr>
        <w:t>Мероприятия в сфере развития жилищного строительства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целях создания благоприятных условий для развития жилищного строительства о</w:t>
      </w:r>
      <w:r w:rsidRPr="00111B75">
        <w:rPr>
          <w:rStyle w:val="11"/>
          <w:color w:val="000000"/>
          <w:spacing w:val="0"/>
          <w:sz w:val="24"/>
          <w:szCs w:val="24"/>
        </w:rPr>
        <w:t>р</w:t>
      </w:r>
      <w:r w:rsidRPr="00111B75">
        <w:rPr>
          <w:rStyle w:val="11"/>
          <w:color w:val="000000"/>
          <w:spacing w:val="0"/>
          <w:sz w:val="24"/>
          <w:szCs w:val="24"/>
        </w:rPr>
        <w:t>ганам местного самоуправления необходимо осуществлять: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33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подготовку земельных участков для жилищного строительства, в том числе подготовку инженерной и транспортной инфраструктур на планируемых площадках для ж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лищного строительства;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33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освоение земель сельскохозяйственного назначения, прилегающих к населе</w:t>
      </w:r>
      <w:r w:rsidRPr="00111B75">
        <w:rPr>
          <w:rStyle w:val="11"/>
          <w:color w:val="000000"/>
          <w:spacing w:val="0"/>
          <w:sz w:val="24"/>
          <w:szCs w:val="24"/>
        </w:rPr>
        <w:t>н</w:t>
      </w:r>
      <w:r w:rsidRPr="00111B75">
        <w:rPr>
          <w:rStyle w:val="11"/>
          <w:color w:val="000000"/>
          <w:spacing w:val="0"/>
          <w:sz w:val="24"/>
          <w:szCs w:val="24"/>
        </w:rPr>
        <w:t>ным пунктам и расположенных вблизи от мест подключения к инженерным коммуникациям, в целях развития малоэтажной застройки;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33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содействие в реализации мероприятий национального проекта «Доступное и комфортное жилье - гражданам России»;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35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увеличение объемов строительства жилья и коммунальной инфраструктуры;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35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приведение существующего жилищного фонда и коммунальной инфраструкт</w:t>
      </w:r>
      <w:r w:rsidRPr="00111B75">
        <w:rPr>
          <w:rStyle w:val="11"/>
          <w:color w:val="000000"/>
          <w:spacing w:val="0"/>
          <w:sz w:val="24"/>
          <w:szCs w:val="24"/>
        </w:rPr>
        <w:t>у</w:t>
      </w:r>
      <w:r w:rsidRPr="00111B75">
        <w:rPr>
          <w:rStyle w:val="11"/>
          <w:color w:val="000000"/>
          <w:spacing w:val="0"/>
          <w:sz w:val="24"/>
          <w:szCs w:val="24"/>
        </w:rPr>
        <w:t>ры в соответствие со стандартами качества;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35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обеспечение доступности жилья и коммунальных услуг в соответствии с плат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жеспособным спросом населения;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35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развитие финансово-кредитных институтов рынка жилья.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Развитие жилых зон планируется на свободных участках в существующих границах населённых пунктов сельского поселения Красный Яр, а также за его границами. На новых участках предполагается усадебная застройка одноквартирными и блокированными жилыми домами.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Так как в сельской малоэтажной, в том числе индивидуальной жилой застройке ра</w:t>
      </w:r>
      <w:r w:rsidRPr="00111B75">
        <w:rPr>
          <w:rStyle w:val="11"/>
          <w:color w:val="000000"/>
          <w:spacing w:val="0"/>
          <w:sz w:val="24"/>
          <w:szCs w:val="24"/>
        </w:rPr>
        <w:t>с</w:t>
      </w:r>
      <w:r w:rsidRPr="00111B75">
        <w:rPr>
          <w:rStyle w:val="11"/>
          <w:color w:val="000000"/>
          <w:spacing w:val="0"/>
          <w:sz w:val="24"/>
          <w:szCs w:val="24"/>
        </w:rPr>
        <w:t>чётные показатели жилищной обеспеченности не нормируются, для расчёта общей площади проектируемого жилого фонда условно принята общая площадь индивидуального жилого дома на одну семью 200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.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4"/>
          <w:b/>
          <w:bCs/>
          <w:color w:val="000000"/>
          <w:sz w:val="24"/>
          <w:szCs w:val="24"/>
        </w:rPr>
        <w:t>Планируемые объекты жилищного фонда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Генеральным планом предусматривается развитие сельского поселения Красный Яр за счет уплотнения существующей застройки и на свободных территориях за границей сел</w:t>
      </w:r>
      <w:r w:rsidRPr="00111B75">
        <w:rPr>
          <w:rStyle w:val="11"/>
          <w:color w:val="000000"/>
          <w:spacing w:val="0"/>
          <w:sz w:val="24"/>
          <w:szCs w:val="24"/>
        </w:rPr>
        <w:t>ь</w:t>
      </w:r>
      <w:r w:rsidRPr="00111B75">
        <w:rPr>
          <w:rStyle w:val="11"/>
          <w:color w:val="000000"/>
          <w:spacing w:val="0"/>
          <w:sz w:val="24"/>
          <w:szCs w:val="24"/>
        </w:rPr>
        <w:t>ского поселения на следующих площадках:</w:t>
      </w:r>
    </w:p>
    <w:p w:rsidR="001F3367" w:rsidRPr="00111B75" w:rsidRDefault="001F3367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с. Красный Яр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Уплотнение существующей застройки: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4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восточной части села по ул. Дорожной, Молодежной, Красноярской на террит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рии 2,63 га: строительство индивидуальных жилых домов - 12 участков, ориентировочно общей площадью 2400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48 человек.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4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восточной части села по ул. Луговой на территории 1,04 га: строительство инд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видуальных жилых домов - 6 участков, ориентировочно общей площадью 1200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24 человек.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северной части села по ул. Кольцевой на территории 2,00 га: строительство инд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видуальных жилых домов - 12 участков, ориентировочно общей площадью 2400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</w:t>
      </w:r>
      <w:r w:rsidRPr="00111B75">
        <w:rPr>
          <w:rStyle w:val="11"/>
          <w:color w:val="000000"/>
          <w:spacing w:val="0"/>
          <w:sz w:val="24"/>
          <w:szCs w:val="24"/>
        </w:rPr>
        <w:t>т</w:t>
      </w:r>
      <w:r w:rsidRPr="00111B75">
        <w:rPr>
          <w:rStyle w:val="11"/>
          <w:color w:val="000000"/>
          <w:spacing w:val="0"/>
          <w:sz w:val="24"/>
          <w:szCs w:val="24"/>
        </w:rPr>
        <w:t>ная численность населения составит 48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за счет уплотнения существующей застройки планируется размещение 30 ус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дебных участков. Расчётная численность населения ориентировочно составит 120 чел.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востоку от села Красный Яр, на территории за а</w:t>
      </w:r>
      <w:r w:rsidRPr="00111B75">
        <w:rPr>
          <w:rStyle w:val="11"/>
          <w:color w:val="000000"/>
          <w:spacing w:val="0"/>
          <w:sz w:val="24"/>
          <w:szCs w:val="24"/>
        </w:rPr>
        <w:t>в</w:t>
      </w:r>
      <w:r w:rsidRPr="00111B75">
        <w:rPr>
          <w:rStyle w:val="11"/>
          <w:color w:val="000000"/>
          <w:spacing w:val="0"/>
          <w:sz w:val="24"/>
          <w:szCs w:val="24"/>
        </w:rPr>
        <w:t>томобильной дорогой федерального значения М-5 «Урал».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763 индивидуальных жилых домов. Расчётная численность населения ориентировочно составит 3052 человека.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№2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северо-востоку от села Красный Яр, на территории за автомобильной дорогой федерального значения М-5 «Урал».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856 индивидуальных жилых домов. Расчётная численность населения ориентировочно составит 3424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№10а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северу от села Красный Яр, на территории за а</w:t>
      </w:r>
      <w:r w:rsidRPr="00111B75">
        <w:rPr>
          <w:rStyle w:val="11"/>
          <w:color w:val="000000"/>
          <w:spacing w:val="0"/>
          <w:sz w:val="24"/>
          <w:szCs w:val="24"/>
        </w:rPr>
        <w:t>в</w:t>
      </w:r>
      <w:r w:rsidRPr="00111B75">
        <w:rPr>
          <w:rStyle w:val="11"/>
          <w:color w:val="000000"/>
          <w:spacing w:val="0"/>
          <w:sz w:val="24"/>
          <w:szCs w:val="24"/>
        </w:rPr>
        <w:t>томобильной дорогой «Обход с. Красный Яр»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1330 индивидуальных жилых домов. Расчётная численность населения ориентировочно составит 5320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на свободных территориях за границей с. Красный Яр планируется размещение 2949 усадебных участков. Расчётная численность населения ориентировочно составит 11796 чел.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по с. Красный Яр планируется размещение 2979 усадебных участков. Расчётная численность населения ориентировочно составит 11916 чел.</w:t>
      </w:r>
    </w:p>
    <w:p w:rsidR="001F3367" w:rsidRPr="00111B75" w:rsidRDefault="001F3367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с. Белозерки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Уплотнение существующей застройки: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северной части села: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ул. Сосновой - 1,48 га, строительство индивидуальных жилых домов - 10 участков, ориентировочно общей площадью 2000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40 ч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ловек;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ул. Березовой - 2,90 га, строительство индивидуальных жилых домов - 20 участков, ориентировочно общей площадью 4000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80 ч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ловек;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ул. Полевой - 0,67 га, строительство индивидуальных жилых домов - 5 участков, ориентировочно общей площадью 1000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20 ч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ловек.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северо-западной части села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ул. Озерной - 4,73 га, строительство индивидуальных жилых домов</w:t>
      </w:r>
      <w:r w:rsidR="00790C6A" w:rsidRPr="00111B75">
        <w:rPr>
          <w:rStyle w:val="11"/>
          <w:color w:val="000000"/>
          <w:spacing w:val="0"/>
          <w:sz w:val="24"/>
          <w:szCs w:val="24"/>
        </w:rPr>
        <w:t xml:space="preserve"> - </w:t>
      </w:r>
      <w:r w:rsidRPr="00111B75">
        <w:rPr>
          <w:rStyle w:val="11"/>
          <w:color w:val="000000"/>
          <w:spacing w:val="0"/>
          <w:sz w:val="24"/>
          <w:szCs w:val="24"/>
        </w:rPr>
        <w:t>34 участка, ориентировочно общей площадью 6800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136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за счет уплотнения существующей застройки планируется размещение 69 ус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дебных участков. Расчётная численность населения ориентировочно составит 276 человек.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№3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северу от с. Белозерки.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97 индивидуальных жилых домов. Расчётная численность населения ориентировочно составит 388 человека.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№4 </w:t>
      </w:r>
      <w:r w:rsidRPr="00111B75">
        <w:rPr>
          <w:rStyle w:val="11"/>
          <w:color w:val="000000"/>
          <w:spacing w:val="0"/>
          <w:sz w:val="24"/>
          <w:szCs w:val="24"/>
        </w:rPr>
        <w:t>- «Экодолье» расположена к югу от с. Белозерки.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На площадку выполнен Проект планировки территории «Территория малоэтажного строительства в границах села Белозерки сельского поселения Красный Яр муниципального района Красноярский Самарской области»,</w:t>
      </w:r>
      <w:r w:rsidR="006842C7" w:rsidRPr="00111B75">
        <w:rPr>
          <w:rStyle w:val="11"/>
          <w:color w:val="000000"/>
          <w:spacing w:val="0"/>
          <w:sz w:val="24"/>
          <w:szCs w:val="24"/>
        </w:rPr>
        <w:t xml:space="preserve"> г. </w:t>
      </w:r>
      <w:r w:rsidRPr="00111B75">
        <w:rPr>
          <w:rStyle w:val="11"/>
          <w:color w:val="000000"/>
          <w:spacing w:val="0"/>
          <w:sz w:val="24"/>
          <w:szCs w:val="24"/>
        </w:rPr>
        <w:t>Самара, ООО «Экодолье Самара», ООО «Пр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ектГеоком» в 2013 г.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ориентировочно 1800 индивидуальных жилых домов. Ор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ентировочно общая площадь жилого фонда составит 273 440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в том числе: индивидуал</w:t>
      </w:r>
      <w:r w:rsidRPr="00111B75">
        <w:rPr>
          <w:rStyle w:val="11"/>
          <w:color w:val="000000"/>
          <w:spacing w:val="0"/>
          <w:sz w:val="24"/>
          <w:szCs w:val="24"/>
        </w:rPr>
        <w:t>ь</w:t>
      </w:r>
      <w:r w:rsidRPr="00111B75">
        <w:rPr>
          <w:rStyle w:val="11"/>
          <w:color w:val="000000"/>
          <w:spacing w:val="0"/>
          <w:sz w:val="24"/>
          <w:szCs w:val="24"/>
        </w:rPr>
        <w:t>ные жилые дома - 194 240 м2, малоэтажные жилые дома - 79 200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. Расчётная численность населения составит 6500 чел.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№5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востоку от села, на территории за автомобильной дорогой федерального значения М-5 «Урал».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1186 индивидуальных жилых домов. Расчётная численность населения ориентировочно составит 4744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с. Белозерки планируется размещение 3083 усадебных участков. Расчётная численность населения ориентировочно составит 11632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с. Белозерки планируется размещение 3152 усадебных участков. Расчётная численность населения ориентировочно составит 11 908 чел.</w:t>
      </w:r>
    </w:p>
    <w:p w:rsidR="001F3367" w:rsidRPr="00111B75" w:rsidRDefault="001F3367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п. Угловой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Уплотнение существующей застройки: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северной части поселка: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ул. Садовой - 2,768 га, строительство индивидуальных жилых домов - 16 участков, ориентировочно общей площадью 3200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64 ч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ловек;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западной части поселка: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ул. Полевой - 0,54 га: строительство индивидуальных жилых домов - 4 участка, ориентировочно общей площадью 800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16 ч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за счет уплотнения существующей застройки планируется размещение 20 ус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дебных участков. Расчётная численность населения ориентировочно составит 80 человек.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площадки строительства: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№6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югу от поселка на территории между коридором магистральных трубопроводов и автодорогой «Красный Яр - Малая Каменка» до автодороги «Обход с. Красный Яр».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140 индивидуальных жилых домов. Расчётная численность населения ориентировочно составит 560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ac"/>
          <w:color w:val="000000"/>
          <w:spacing w:val="-4"/>
          <w:sz w:val="24"/>
          <w:szCs w:val="24"/>
        </w:rPr>
        <w:t xml:space="preserve">ПЛОЩАДКА №7 </w:t>
      </w:r>
      <w:r w:rsidRPr="00111B75">
        <w:rPr>
          <w:rStyle w:val="11"/>
          <w:color w:val="000000"/>
          <w:spacing w:val="-4"/>
          <w:sz w:val="24"/>
          <w:szCs w:val="24"/>
        </w:rPr>
        <w:t>расположена к югу от поселка на территории между автодорогой «Красный Яр - Малая Каменка» и автодорогой «Обход с. Красный Яр».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64 индивидуальных жилых домов. Расчётная численность населения ориентировочно составит 256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№8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юго-западу от поселка за коридором магистральных трубопроводов до автодороги «Обход с. Красный Яр».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706 малоэтажных жилых домов. Расчётная численность населения ориентировочно составит 2824 чел.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п. Угловой планируется размещение 910 усадебных участков.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Расчётная численность населения ориентировочно составит 3640 чел.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п. Угловой планируется размещение 930 усадебных участков. Расчётная численность населения ориентировочно составит 3720 человек.</w:t>
      </w:r>
    </w:p>
    <w:p w:rsidR="001F3367" w:rsidRPr="00111B75" w:rsidRDefault="001F3367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п. Кондурчинский</w:t>
      </w:r>
    </w:p>
    <w:p w:rsidR="001F3367" w:rsidRPr="00111B75" w:rsidRDefault="001F3367" w:rsidP="00DB0ADF">
      <w:pPr>
        <w:pStyle w:val="310"/>
        <w:shd w:val="clear" w:color="auto" w:fill="auto"/>
        <w:spacing w:before="0" w:line="240" w:lineRule="auto"/>
        <w:ind w:firstLine="709"/>
        <w:outlineLvl w:val="9"/>
        <w:rPr>
          <w:sz w:val="24"/>
          <w:szCs w:val="24"/>
        </w:rPr>
      </w:pPr>
      <w:bookmarkStart w:id="7" w:name="bookmark8"/>
      <w:r w:rsidRPr="00111B75">
        <w:rPr>
          <w:rStyle w:val="32"/>
          <w:b/>
          <w:bCs/>
          <w:color w:val="000000"/>
          <w:sz w:val="24"/>
          <w:szCs w:val="24"/>
        </w:rPr>
        <w:t>Новые участки строительства:</w:t>
      </w:r>
      <w:bookmarkEnd w:id="7"/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№9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востоку от поселка на территории до автодороги «Обход с. Красный Яр».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239 индивидуальных жилых домов. Расчётная численность населения ориентировочно составит 956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11"/>
          <w:color w:val="000000"/>
          <w:spacing w:val="-4"/>
          <w:sz w:val="24"/>
          <w:szCs w:val="24"/>
        </w:rPr>
        <w:t>Итого по п. Кондурчинский планируется размещение 239 усадебных участков. Расчётная численность населения ориентировочно составит 956 человек.</w:t>
      </w:r>
    </w:p>
    <w:p w:rsidR="001F3367" w:rsidRPr="00111B75" w:rsidRDefault="001F3367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с. Нижняя Солонцовка</w:t>
      </w:r>
    </w:p>
    <w:p w:rsidR="001F3367" w:rsidRPr="00111B75" w:rsidRDefault="001F3367" w:rsidP="00DB0ADF">
      <w:pPr>
        <w:pStyle w:val="310"/>
        <w:shd w:val="clear" w:color="auto" w:fill="auto"/>
        <w:spacing w:before="0" w:line="240" w:lineRule="auto"/>
        <w:ind w:firstLine="709"/>
        <w:outlineLvl w:val="9"/>
        <w:rPr>
          <w:sz w:val="24"/>
          <w:szCs w:val="24"/>
        </w:rPr>
      </w:pPr>
      <w:bookmarkStart w:id="8" w:name="bookmark9"/>
      <w:r w:rsidRPr="00111B75">
        <w:rPr>
          <w:rStyle w:val="32"/>
          <w:b/>
          <w:bCs/>
          <w:color w:val="000000"/>
          <w:sz w:val="24"/>
          <w:szCs w:val="24"/>
        </w:rPr>
        <w:t>Уплотнения существующей застройки:</w:t>
      </w:r>
      <w:bookmarkEnd w:id="8"/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юго-восточной части села - 3,213 га, строительство индивидуальных жилых домов 12 участков, ориентировочно общей площадью 2400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48 человек;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южной части села - 1,816 га: строительство индивидуальных жилых домов - 10 участков, ориентировочно общей площадью 2000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ставит 40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за счет уплотнения существующей застройки планируется размещение 22 ус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дебных участков. Расчётная численность населения ориентировочно составит 88 человек.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№10б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югу от села на территории между автодорогой «Обход с. Красный Яр» и д. Средняя Солонцовка.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722 индивидуальных жилых домов. Расчётная численность населения ориентировочно составит 2 888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с. Нижняя Солонцовка планируется размещение 744 усадебных участков. Расчётная численность населения ориентировочно составит 2976 человек.</w:t>
      </w:r>
    </w:p>
    <w:p w:rsidR="001F3367" w:rsidRPr="00111B75" w:rsidRDefault="001F3367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д. Средняя Солонцовка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№11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юго-западу от деревни.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52 индивидуальных жилых домов. Расчётная численность населения ориентировочно составит 208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№12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востоку от деревни.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44 индивидуальных жилых домов. Расчётная численность населения ориентировочно составит 176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д. Средняя Солонцовка планируется размещение 96 усадебных участков. Расчётная численность населения ориентировочно составит 384 человека.</w:t>
      </w:r>
    </w:p>
    <w:p w:rsidR="001F3367" w:rsidRPr="00111B75" w:rsidRDefault="001F3367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д. Верхняя Солонцовка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Уплотнение существующей застройки: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северной части деревни - 1,568 га, строительство индивидуальных жилых домов - 10 участков, ориентировочно общей площадью 2000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40 человек;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В южной части деревни по ул. Центральной - 0,7 га, строительство индивидуальных жилых домов - 4 участка, ориентировочно общей площадью </w:t>
      </w:r>
      <w:r w:rsidR="00593E0D" w:rsidRPr="00111B75">
        <w:rPr>
          <w:rStyle w:val="11"/>
          <w:color w:val="000000"/>
          <w:spacing w:val="0"/>
          <w:sz w:val="24"/>
          <w:szCs w:val="24"/>
        </w:rPr>
        <w:br/>
      </w:r>
      <w:r w:rsidRPr="00111B75">
        <w:rPr>
          <w:rStyle w:val="11"/>
          <w:color w:val="000000"/>
          <w:spacing w:val="0"/>
          <w:sz w:val="24"/>
          <w:szCs w:val="24"/>
        </w:rPr>
        <w:t>800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16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за счет уплотнения существующей застройки планируется размещение 14 ус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дебных участков. Расчётная численность населения ориентировочно составит 56 человек.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№13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востоку от деревни.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47 индивидуальных жилых домов. Расчётная численность населения ориентировочно составит 188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№14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югу от деревни.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110 индивидуальных жилых домов. Расчётная численность населения ориентировочно составит 440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д. Верхняя Солонцовка планируется размещение 157 усадебных участков. Расчётная численность населения ориентировочно с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ставит 628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д. Верхняя Солонцовка планируется размещение 171 усадебных участков. Расчётная численность населения ориентировочно составит 684 чел.</w:t>
      </w:r>
    </w:p>
    <w:p w:rsidR="001F3367" w:rsidRPr="00111B75" w:rsidRDefault="001F3367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д. Трухмянка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Уплотнение существующей застройки:</w:t>
      </w:r>
    </w:p>
    <w:p w:rsidR="001F3367" w:rsidRPr="00111B75" w:rsidRDefault="001F3367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южной части деревни - 0,5 га, строительство индивидуальных жилых домов - 4 участка, ориентировочно общей площадью 800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вит 16 человек.</w:t>
      </w:r>
    </w:p>
    <w:p w:rsidR="001F3367" w:rsidRPr="00111B75" w:rsidRDefault="001F3367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№15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северо-востоку от деревни.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209 индивидуальных жилых домов. Расчётная численность населения ориентировочно составит 836 человек.</w:t>
      </w:r>
    </w:p>
    <w:p w:rsidR="001F3367" w:rsidRPr="00111B75" w:rsidRDefault="001F3367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№16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юго-западу от деревни.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136 индивидуальных жилых домов. Расчётная численность населения ориентировочно составит 544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д. Трухмянка планируется размещение 345 усадебных участков. Расчётная численность населения ориентировочно составит 1380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д. Трухмянка планируется размещение 349 усадебных участков. Расчётная численность населения ориентировочно составит 1396 чел.</w:t>
      </w:r>
    </w:p>
    <w:p w:rsidR="0073334B" w:rsidRPr="00111B75" w:rsidRDefault="0073334B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п. Кочкари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северо-западной части поселка - 1,938 га, строительство индивидуальных жилых домов - 9 участков, ориентировочно общей площадью 1800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ления составит 36 человек.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№17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востоку от поселка.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125 индивидуальных жилых домов. Расчётная численность населения ориентировочно составит 500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п. Кочкари планируется размещение 134 усадебных участков. Расчётная численность населения ориентировочно составит 536 человек.</w:t>
      </w:r>
    </w:p>
    <w:p w:rsidR="0073334B" w:rsidRPr="00111B75" w:rsidRDefault="0073334B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с. Малая Каменка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южной части села - 8,726 га: строительство индивидуальных жилых домов - 47 участков, ориентировочно общей площадью 9400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ставит 188 человек.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№18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северо-востоку от села.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203 индивидуальных жилых домов. Расчётная численность населения ориентировочно составит 812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с. Малая Каменка планируется размещение 250 усадебных участков. Расчё</w:t>
      </w:r>
      <w:r w:rsidRPr="00111B75">
        <w:rPr>
          <w:rStyle w:val="11"/>
          <w:color w:val="000000"/>
          <w:spacing w:val="0"/>
          <w:sz w:val="24"/>
          <w:szCs w:val="24"/>
        </w:rPr>
        <w:t>т</w:t>
      </w:r>
      <w:r w:rsidRPr="00111B75">
        <w:rPr>
          <w:rStyle w:val="11"/>
          <w:color w:val="000000"/>
          <w:spacing w:val="0"/>
          <w:sz w:val="24"/>
          <w:szCs w:val="24"/>
        </w:rPr>
        <w:t>ная численность населения ориентировочно составит - 1000 человек.</w:t>
      </w:r>
    </w:p>
    <w:p w:rsidR="0073334B" w:rsidRPr="00111B75" w:rsidRDefault="0073334B" w:rsidP="00DB0ADF">
      <w:pPr>
        <w:pStyle w:val="31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35"/>
          <w:i/>
          <w:iCs/>
          <w:color w:val="000000"/>
          <w:spacing w:val="0"/>
          <w:sz w:val="24"/>
          <w:szCs w:val="24"/>
        </w:rPr>
        <w:t>п. Кириллинский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1"/>
        </w:tabs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11"/>
          <w:color w:val="000000"/>
          <w:spacing w:val="-4"/>
          <w:sz w:val="24"/>
          <w:szCs w:val="24"/>
        </w:rPr>
        <w:t>В западной части поселка, между ул. Овражная и ул. Песчаная - 3,983 га, строительство индивидуальных жилых домов - 18 участков, ориентировочно общей площадью 3600 м</w:t>
      </w:r>
      <w:r w:rsidRPr="00111B75">
        <w:rPr>
          <w:rStyle w:val="11"/>
          <w:color w:val="000000"/>
          <w:spacing w:val="-4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-4"/>
          <w:sz w:val="24"/>
          <w:szCs w:val="24"/>
        </w:rPr>
        <w:t>, расчё</w:t>
      </w:r>
      <w:r w:rsidRPr="00111B75">
        <w:rPr>
          <w:rStyle w:val="11"/>
          <w:color w:val="000000"/>
          <w:spacing w:val="-4"/>
          <w:sz w:val="24"/>
          <w:szCs w:val="24"/>
        </w:rPr>
        <w:t>т</w:t>
      </w:r>
      <w:r w:rsidRPr="00111B75">
        <w:rPr>
          <w:rStyle w:val="11"/>
          <w:color w:val="000000"/>
          <w:spacing w:val="-4"/>
          <w:sz w:val="24"/>
          <w:szCs w:val="24"/>
        </w:rPr>
        <w:t>ная численность населения составит 72 человека.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центральной части поселка, по ул. Дачная, ул. Луговая, ул. Ивовая, ул. Южная - 13,904 га, строительство индивидуальных жилых домов - 77 участков, ориентировочно о</w:t>
      </w:r>
      <w:r w:rsidRPr="00111B75">
        <w:rPr>
          <w:rStyle w:val="11"/>
          <w:color w:val="000000"/>
          <w:spacing w:val="0"/>
          <w:sz w:val="24"/>
          <w:szCs w:val="24"/>
        </w:rPr>
        <w:t>б</w:t>
      </w:r>
      <w:r w:rsidRPr="00111B75">
        <w:rPr>
          <w:rStyle w:val="11"/>
          <w:color w:val="000000"/>
          <w:spacing w:val="0"/>
          <w:sz w:val="24"/>
          <w:szCs w:val="24"/>
        </w:rPr>
        <w:t>щей площадью 15400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308 человек.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восточной части поселка - 9,443 га, строительство индивидуальных жилых домов - 23 участков, ориентировочно общей площадью 4600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, расчётная численность населения составит 92 человека.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за счет уплотнения существующей застройки планируется размещение 118 ус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дебных участков. Расчётная численность населения ориентировочно составит 472 чел.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ac"/>
          <w:color w:val="000000"/>
          <w:spacing w:val="-4"/>
          <w:sz w:val="24"/>
          <w:szCs w:val="24"/>
        </w:rPr>
        <w:t xml:space="preserve">ПЛОЩАДКА №19 </w:t>
      </w:r>
      <w:r w:rsidRPr="00111B75">
        <w:rPr>
          <w:rStyle w:val="11"/>
          <w:color w:val="000000"/>
          <w:spacing w:val="-4"/>
          <w:sz w:val="24"/>
          <w:szCs w:val="24"/>
        </w:rPr>
        <w:t>расположена к востоку и к северо-востоку от поселка.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11"/>
          <w:color w:val="000000"/>
          <w:spacing w:val="-4"/>
          <w:sz w:val="24"/>
          <w:szCs w:val="24"/>
        </w:rPr>
        <w:t>Планируется размещение 1042 индивидуальных и блокированных жилых домов. Расчё</w:t>
      </w:r>
      <w:r w:rsidRPr="00111B75">
        <w:rPr>
          <w:rStyle w:val="11"/>
          <w:color w:val="000000"/>
          <w:spacing w:val="-4"/>
          <w:sz w:val="24"/>
          <w:szCs w:val="24"/>
        </w:rPr>
        <w:t>т</w:t>
      </w:r>
      <w:r w:rsidRPr="00111B75">
        <w:rPr>
          <w:rStyle w:val="11"/>
          <w:color w:val="000000"/>
          <w:spacing w:val="-4"/>
          <w:sz w:val="24"/>
          <w:szCs w:val="24"/>
        </w:rPr>
        <w:t>ная численность населения ориентировочно составит 4168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№20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северо-востоку от поселка.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11"/>
          <w:color w:val="000000"/>
          <w:spacing w:val="-4"/>
          <w:sz w:val="24"/>
          <w:szCs w:val="24"/>
        </w:rPr>
        <w:t>Планируется размещение 2974 индивидуальных и блокированных жилых домов. Расчё</w:t>
      </w:r>
      <w:r w:rsidRPr="00111B75">
        <w:rPr>
          <w:rStyle w:val="11"/>
          <w:color w:val="000000"/>
          <w:spacing w:val="-4"/>
          <w:sz w:val="24"/>
          <w:szCs w:val="24"/>
        </w:rPr>
        <w:t>т</w:t>
      </w:r>
      <w:r w:rsidRPr="00111B75">
        <w:rPr>
          <w:rStyle w:val="11"/>
          <w:color w:val="000000"/>
          <w:spacing w:val="-4"/>
          <w:sz w:val="24"/>
          <w:szCs w:val="24"/>
        </w:rPr>
        <w:t>ная численность населения ориентировочно составит 11896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сущ. п. Кириллинский планируется ра</w:t>
      </w:r>
      <w:r w:rsidRPr="00111B75">
        <w:rPr>
          <w:rStyle w:val="11"/>
          <w:color w:val="000000"/>
          <w:spacing w:val="0"/>
          <w:sz w:val="24"/>
          <w:szCs w:val="24"/>
        </w:rPr>
        <w:t>з</w:t>
      </w:r>
      <w:r w:rsidRPr="00111B75">
        <w:rPr>
          <w:rStyle w:val="11"/>
          <w:color w:val="000000"/>
          <w:spacing w:val="0"/>
          <w:sz w:val="24"/>
          <w:szCs w:val="24"/>
        </w:rPr>
        <w:t>мещение 4016 усадебных участков. Расчётная численность населения ориентировочно сост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вит 16064 чел.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11"/>
          <w:color w:val="000000"/>
          <w:spacing w:val="-4"/>
          <w:sz w:val="24"/>
          <w:szCs w:val="24"/>
        </w:rPr>
        <w:t>Итого по п. Кириллинский планируется размещение 4134 усадебных участков. Расчётная численность населения ориентировочно составит 16536 человек.</w:t>
      </w:r>
    </w:p>
    <w:p w:rsidR="00593E0D" w:rsidRPr="00111B75" w:rsidRDefault="0073334B" w:rsidP="00DB0ADF">
      <w:pPr>
        <w:pStyle w:val="210"/>
        <w:shd w:val="clear" w:color="auto" w:fill="auto"/>
        <w:spacing w:line="240" w:lineRule="auto"/>
        <w:rPr>
          <w:rStyle w:val="212"/>
          <w:b w:val="0"/>
          <w:bCs w:val="0"/>
          <w:color w:val="000000"/>
          <w:spacing w:val="0"/>
          <w:sz w:val="24"/>
          <w:szCs w:val="24"/>
        </w:rPr>
      </w:pPr>
      <w:r w:rsidRPr="00111B75">
        <w:rPr>
          <w:rStyle w:val="212"/>
          <w:b w:val="0"/>
          <w:bCs w:val="0"/>
          <w:color w:val="000000"/>
          <w:spacing w:val="0"/>
          <w:sz w:val="24"/>
          <w:szCs w:val="24"/>
        </w:rPr>
        <w:t>п. Подлесный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№21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северу от поселка.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Планируется размещение 141 индивидуальных жилых домов. Расчётная численность населения ориентировочно составит 564 человека. </w:t>
      </w:r>
      <w:r w:rsidRPr="00111B75">
        <w:rPr>
          <w:rStyle w:val="ac"/>
          <w:color w:val="000000"/>
          <w:sz w:val="24"/>
          <w:szCs w:val="24"/>
        </w:rPr>
        <w:t xml:space="preserve">ПЛОЩАДКА №22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сев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ро-западу от поселка. Планируется размещение 772 индивидуальных жилых домов. Расчё</w:t>
      </w:r>
      <w:r w:rsidRPr="00111B75">
        <w:rPr>
          <w:rStyle w:val="11"/>
          <w:color w:val="000000"/>
          <w:spacing w:val="0"/>
          <w:sz w:val="24"/>
          <w:szCs w:val="24"/>
        </w:rPr>
        <w:t>т</w:t>
      </w:r>
      <w:r w:rsidRPr="00111B75">
        <w:rPr>
          <w:rStyle w:val="11"/>
          <w:color w:val="000000"/>
          <w:spacing w:val="0"/>
          <w:sz w:val="24"/>
          <w:szCs w:val="24"/>
        </w:rPr>
        <w:t>ная численность населения ориентировочно составит 3088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На площадке №22 планируется ликвидация нефтяной скважины, расположенной к с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веро-западу от населенного пункта.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по п. Подлесный планируется размещение 913 усадебных участков. Расчётная численность населения ориентировочно составит 3652 чел.</w:t>
      </w:r>
    </w:p>
    <w:p w:rsidR="00593E0D" w:rsidRPr="00111B75" w:rsidRDefault="0073334B" w:rsidP="00DB0ADF">
      <w:pPr>
        <w:pStyle w:val="210"/>
        <w:shd w:val="clear" w:color="auto" w:fill="auto"/>
        <w:spacing w:line="240" w:lineRule="auto"/>
        <w:rPr>
          <w:rStyle w:val="2123"/>
          <w:b w:val="0"/>
          <w:bCs w:val="0"/>
          <w:noProof w:val="0"/>
          <w:color w:val="000000"/>
          <w:spacing w:val="0"/>
          <w:sz w:val="24"/>
          <w:szCs w:val="24"/>
        </w:rPr>
      </w:pPr>
      <w:r w:rsidRPr="00111B75">
        <w:rPr>
          <w:rStyle w:val="212"/>
          <w:b w:val="0"/>
          <w:bCs w:val="0"/>
          <w:color w:val="000000"/>
          <w:spacing w:val="0"/>
          <w:sz w:val="24"/>
          <w:szCs w:val="24"/>
        </w:rPr>
        <w:t>п. Водный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№23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югу от поселка.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49 индивидуальных жилых домов. Расчётная численность населения ориентировочно составит 196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ПЛОЩАДКА №24 </w:t>
      </w:r>
      <w:r w:rsidRPr="00111B75">
        <w:rPr>
          <w:rStyle w:val="11"/>
          <w:color w:val="000000"/>
          <w:spacing w:val="0"/>
          <w:sz w:val="24"/>
          <w:szCs w:val="24"/>
        </w:rPr>
        <w:t>расположена к северу от поселка.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Планируется размещение 174 индивидуальных жилых домов. Расчётная численность населения ориентировочно составит 696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п. Водный планируется размещение 223 усадебных участков. Расчётная чи</w:t>
      </w:r>
      <w:r w:rsidRPr="00111B75">
        <w:rPr>
          <w:rStyle w:val="11"/>
          <w:color w:val="000000"/>
          <w:spacing w:val="0"/>
          <w:sz w:val="24"/>
          <w:szCs w:val="24"/>
        </w:rPr>
        <w:t>с</w:t>
      </w:r>
      <w:r w:rsidRPr="00111B75">
        <w:rPr>
          <w:rStyle w:val="11"/>
          <w:color w:val="000000"/>
          <w:spacing w:val="0"/>
          <w:sz w:val="24"/>
          <w:szCs w:val="24"/>
        </w:rPr>
        <w:t>ленность населения ориентировочно составит 892 чел.</w:t>
      </w:r>
    </w:p>
    <w:p w:rsidR="00790C6A" w:rsidRPr="00111B75" w:rsidRDefault="0073334B" w:rsidP="00DB0ADF">
      <w:pPr>
        <w:pStyle w:val="a4"/>
        <w:shd w:val="clear" w:color="auto" w:fill="auto"/>
        <w:spacing w:line="240" w:lineRule="auto"/>
        <w:jc w:val="center"/>
        <w:rPr>
          <w:color w:val="000000"/>
          <w:spacing w:val="0"/>
          <w:sz w:val="24"/>
          <w:szCs w:val="24"/>
          <w:u w:val="single"/>
        </w:rPr>
      </w:pPr>
      <w:r w:rsidRPr="00111B75">
        <w:rPr>
          <w:color w:val="000000"/>
          <w:spacing w:val="0"/>
          <w:sz w:val="24"/>
          <w:szCs w:val="24"/>
          <w:u w:val="single"/>
        </w:rPr>
        <w:t>Жилищное строительство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Характеристика жилищного фонда по типам застройки на данный год и прирост ж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лищного фонда по этапам строительств населённых пунктов указаны в таблице 1.5.</w:t>
      </w:r>
    </w:p>
    <w:p w:rsidR="00DC563E" w:rsidRPr="00111B75" w:rsidRDefault="00DC563E" w:rsidP="00DB0ADF">
      <w:pPr>
        <w:pStyle w:val="1c"/>
        <w:shd w:val="clear" w:color="auto" w:fill="auto"/>
        <w:spacing w:line="240" w:lineRule="auto"/>
        <w:ind w:firstLine="709"/>
        <w:jc w:val="both"/>
        <w:rPr>
          <w:rStyle w:val="ab"/>
          <w:color w:val="000000"/>
          <w:spacing w:val="0"/>
          <w:sz w:val="24"/>
          <w:szCs w:val="24"/>
        </w:rPr>
      </w:pPr>
    </w:p>
    <w:p w:rsidR="00DC563E" w:rsidRPr="00111B75" w:rsidRDefault="00DC563E" w:rsidP="00DB0ADF">
      <w:pPr>
        <w:pStyle w:val="1c"/>
        <w:shd w:val="clear" w:color="auto" w:fill="auto"/>
        <w:spacing w:line="240" w:lineRule="auto"/>
        <w:ind w:firstLine="709"/>
        <w:jc w:val="both"/>
        <w:rPr>
          <w:rStyle w:val="ab"/>
          <w:color w:val="000000"/>
          <w:spacing w:val="0"/>
          <w:sz w:val="24"/>
          <w:szCs w:val="24"/>
        </w:rPr>
      </w:pPr>
    </w:p>
    <w:p w:rsidR="00DC563E" w:rsidRPr="00111B75" w:rsidRDefault="00DC563E" w:rsidP="00DB0ADF">
      <w:pPr>
        <w:pStyle w:val="1c"/>
        <w:shd w:val="clear" w:color="auto" w:fill="auto"/>
        <w:spacing w:line="240" w:lineRule="auto"/>
        <w:ind w:firstLine="709"/>
        <w:jc w:val="both"/>
        <w:rPr>
          <w:rStyle w:val="ab"/>
          <w:color w:val="000000"/>
          <w:spacing w:val="0"/>
          <w:sz w:val="24"/>
          <w:szCs w:val="24"/>
        </w:rPr>
      </w:pPr>
    </w:p>
    <w:p w:rsidR="00DC563E" w:rsidRPr="00111B75" w:rsidRDefault="00DC563E" w:rsidP="00DB0ADF">
      <w:pPr>
        <w:pStyle w:val="1c"/>
        <w:shd w:val="clear" w:color="auto" w:fill="auto"/>
        <w:spacing w:line="240" w:lineRule="auto"/>
        <w:ind w:firstLine="709"/>
        <w:jc w:val="both"/>
        <w:rPr>
          <w:rStyle w:val="ab"/>
          <w:color w:val="000000"/>
          <w:spacing w:val="0"/>
          <w:sz w:val="24"/>
          <w:szCs w:val="24"/>
        </w:rPr>
      </w:pPr>
    </w:p>
    <w:p w:rsidR="0073334B" w:rsidRPr="00111B75" w:rsidRDefault="0073334B" w:rsidP="00DB0ADF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111B75">
        <w:rPr>
          <w:rStyle w:val="ab"/>
          <w:color w:val="000000"/>
          <w:spacing w:val="0"/>
          <w:sz w:val="24"/>
          <w:szCs w:val="24"/>
        </w:rPr>
        <w:t>Таблица 1.5 - Динамика приростов жили</w:t>
      </w:r>
      <w:r w:rsidRPr="00111B75">
        <w:rPr>
          <w:rStyle w:val="ad"/>
          <w:color w:val="000000"/>
          <w:spacing w:val="0"/>
          <w:sz w:val="24"/>
          <w:szCs w:val="24"/>
          <w:u w:val="none"/>
        </w:rPr>
        <w:t>щн</w:t>
      </w:r>
      <w:r w:rsidRPr="00111B75">
        <w:rPr>
          <w:rStyle w:val="ab"/>
          <w:color w:val="000000"/>
          <w:spacing w:val="0"/>
          <w:sz w:val="24"/>
          <w:szCs w:val="24"/>
        </w:rPr>
        <w:t>ых фондов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73"/>
        <w:gridCol w:w="1257"/>
        <w:gridCol w:w="1257"/>
        <w:gridCol w:w="1258"/>
        <w:gridCol w:w="1257"/>
        <w:gridCol w:w="1257"/>
        <w:gridCol w:w="1258"/>
      </w:tblGrid>
      <w:tr w:rsidR="0073334B" w:rsidRPr="00111B75" w:rsidTr="00790C6A">
        <w:trPr>
          <w:trHeight w:hRule="exact" w:val="937"/>
        </w:trPr>
        <w:tc>
          <w:tcPr>
            <w:tcW w:w="2073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Населенный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пункт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Прирост жилищного фонда (~), тыс. м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Прирост численности населения, чел.</w:t>
            </w:r>
          </w:p>
        </w:tc>
      </w:tr>
      <w:tr w:rsidR="0073334B" w:rsidRPr="00111B75" w:rsidTr="00790C6A">
        <w:trPr>
          <w:trHeight w:hRule="exact" w:val="1431"/>
        </w:trPr>
        <w:tc>
          <w:tcPr>
            <w:tcW w:w="2073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первая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очередь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строител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ь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ства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расчетный срок стро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и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тельства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Всего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первая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очередь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строител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ь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ства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расчетный срок стро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и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тельства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Всего</w:t>
            </w:r>
          </w:p>
        </w:tc>
      </w:tr>
      <w:tr w:rsidR="0073334B" w:rsidRPr="00111B75" w:rsidTr="00790C6A">
        <w:trPr>
          <w:trHeight w:hRule="exact" w:val="403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с. Красный Яр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589,8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595,8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120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11796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11916</w:t>
            </w:r>
          </w:p>
        </w:tc>
      </w:tr>
      <w:tr w:rsidR="0073334B" w:rsidRPr="00111B75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с. Белозерки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13,8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530,04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543,84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276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11632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11908</w:t>
            </w:r>
          </w:p>
        </w:tc>
      </w:tr>
      <w:tr w:rsidR="0073334B" w:rsidRPr="00111B75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п. Угловой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182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186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80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3640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3720</w:t>
            </w:r>
          </w:p>
        </w:tc>
      </w:tr>
      <w:tr w:rsidR="0073334B" w:rsidRPr="00111B75" w:rsidTr="00790C6A">
        <w:trPr>
          <w:trHeight w:val="394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п. Кондурчинский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47,8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47,8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956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956</w:t>
            </w:r>
          </w:p>
        </w:tc>
      </w:tr>
      <w:tr w:rsidR="0073334B" w:rsidRPr="00111B75" w:rsidTr="00790C6A">
        <w:trPr>
          <w:trHeight w:hRule="exact" w:val="56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90C6A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с. Нижняя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Солонцовка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4,4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148,8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153,2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88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2976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3064</w:t>
            </w:r>
          </w:p>
        </w:tc>
      </w:tr>
      <w:tr w:rsidR="0073334B" w:rsidRPr="00111B75" w:rsidTr="00790C6A">
        <w:trPr>
          <w:trHeight w:hRule="exact" w:val="56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90C6A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д. Средняя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Солонцовка;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19,2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19,2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384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384</w:t>
            </w:r>
          </w:p>
        </w:tc>
      </w:tr>
      <w:tr w:rsidR="0073334B" w:rsidRPr="00111B75" w:rsidTr="00790C6A">
        <w:trPr>
          <w:trHeight w:hRule="exact" w:val="56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90C6A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д. Верхняя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Солонцовка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2,8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31,4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34,2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56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628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684</w:t>
            </w:r>
          </w:p>
        </w:tc>
      </w:tr>
      <w:tr w:rsidR="0073334B" w:rsidRPr="00111B75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д. Трухмянка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0,8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69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69,8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1380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1396</w:t>
            </w:r>
          </w:p>
        </w:tc>
      </w:tr>
      <w:tr w:rsidR="0073334B" w:rsidRPr="00111B75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п. Кочкари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25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26,8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500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536</w:t>
            </w:r>
          </w:p>
        </w:tc>
      </w:tr>
      <w:tr w:rsidR="0073334B" w:rsidRPr="00111B75" w:rsidTr="00790C6A">
        <w:trPr>
          <w:trHeight w:hRule="exact" w:val="56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90C6A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с. Малая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Каменка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9,4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40,6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50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188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812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1000</w:t>
            </w:r>
          </w:p>
        </w:tc>
      </w:tr>
      <w:tr w:rsidR="0073334B" w:rsidRPr="00111B75" w:rsidTr="00790C6A">
        <w:trPr>
          <w:trHeight w:val="352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п. Кириллинский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23,6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803,2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826,8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472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16064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16536</w:t>
            </w:r>
          </w:p>
        </w:tc>
      </w:tr>
      <w:tr w:rsidR="0073334B" w:rsidRPr="00111B75" w:rsidTr="00790C6A">
        <w:trPr>
          <w:trHeight w:val="379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п. Подлесный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182,6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182,6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3652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3652</w:t>
            </w:r>
          </w:p>
        </w:tc>
      </w:tr>
      <w:tr w:rsidR="0073334B" w:rsidRPr="00111B75" w:rsidTr="00790C6A">
        <w:trPr>
          <w:trHeight w:hRule="exact" w:val="40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п. Водный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44,6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44,6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2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892</w:t>
            </w:r>
          </w:p>
        </w:tc>
        <w:tc>
          <w:tcPr>
            <w:tcW w:w="125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892</w:t>
            </w:r>
          </w:p>
        </w:tc>
      </w:tr>
      <w:tr w:rsidR="0073334B" w:rsidRPr="00111B75" w:rsidTr="00790C6A">
        <w:trPr>
          <w:trHeight w:hRule="exact" w:val="403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ИТОГО: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2776,240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56556</w:t>
            </w:r>
          </w:p>
        </w:tc>
      </w:tr>
      <w:tr w:rsidR="0073334B" w:rsidRPr="00111B75" w:rsidTr="00790C6A">
        <w:trPr>
          <w:trHeight w:hRule="exact" w:val="418"/>
        </w:trPr>
        <w:tc>
          <w:tcPr>
            <w:tcW w:w="20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ВСЕГО: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3006,314</w:t>
            </w:r>
          </w:p>
        </w:tc>
        <w:tc>
          <w:tcPr>
            <w:tcW w:w="3772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67299</w:t>
            </w:r>
          </w:p>
        </w:tc>
      </w:tr>
    </w:tbl>
    <w:p w:rsidR="00F81DD2" w:rsidRPr="00111B75" w:rsidRDefault="00F81DD2" w:rsidP="00DB0ADF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73334B" w:rsidRPr="00111B75" w:rsidRDefault="0073334B" w:rsidP="00DB0ADF">
      <w:pPr>
        <w:pStyle w:val="a4"/>
        <w:shd w:val="clear" w:color="auto" w:fill="auto"/>
        <w:spacing w:line="240" w:lineRule="auto"/>
        <w:jc w:val="center"/>
        <w:rPr>
          <w:spacing w:val="0"/>
          <w:sz w:val="24"/>
          <w:szCs w:val="24"/>
        </w:rPr>
      </w:pPr>
      <w:r w:rsidRPr="00111B75">
        <w:rPr>
          <w:color w:val="000000"/>
          <w:spacing w:val="0"/>
          <w:sz w:val="24"/>
          <w:szCs w:val="24"/>
          <w:u w:val="single"/>
        </w:rPr>
        <w:t>Общественный фонд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Проектом генерального плана предусматривается согласно федеральной программе: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2"/>
          <w:b/>
          <w:bCs/>
          <w:i/>
          <w:iCs/>
          <w:color w:val="000000"/>
          <w:spacing w:val="0"/>
          <w:sz w:val="24"/>
          <w:szCs w:val="24"/>
        </w:rPr>
        <w:t>с. Красный Яр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Реконструкция Красноярской центральной районной больницы на 272 койки, с. Красный Яр, ул. Больничная, 44,</w:t>
      </w:r>
    </w:p>
    <w:p w:rsidR="0073334B" w:rsidRPr="00111B75" w:rsidRDefault="00DE290B" w:rsidP="00DB0ADF">
      <w:pPr>
        <w:pStyle w:val="a4"/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73334B" w:rsidRPr="00111B75">
        <w:rPr>
          <w:rStyle w:val="11"/>
          <w:color w:val="000000"/>
          <w:spacing w:val="0"/>
          <w:sz w:val="24"/>
          <w:szCs w:val="24"/>
        </w:rPr>
        <w:t>Строительство физкультурно-спортивного комплекса с универсальным залом на 540 м площади пола и бассейном на 800 м зеркала воды в</w:t>
      </w:r>
      <w:r w:rsidR="00790C6A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="0073334B" w:rsidRPr="00111B75">
        <w:rPr>
          <w:rStyle w:val="11"/>
          <w:color w:val="000000"/>
          <w:spacing w:val="0"/>
          <w:sz w:val="24"/>
          <w:szCs w:val="24"/>
        </w:rPr>
        <w:t>юго-западной части с. Красный Яр по ул. Комсомольской.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детских садов и общеобразовательных школ в населенных пунктах, отведенных под новое освоение.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Реконструкция купеческих домов в с. Красный Яр, являющихся элементами реги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нального туристического маршрута «Самарские наместничества».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color w:val="000000"/>
          <w:spacing w:val="0"/>
          <w:sz w:val="24"/>
          <w:szCs w:val="24"/>
          <w:u w:val="single"/>
        </w:rPr>
        <w:t>Согласно расчету, генеральным планом предлагается размещение объектов культу</w:t>
      </w:r>
      <w:r w:rsidRPr="00111B75">
        <w:rPr>
          <w:color w:val="000000"/>
          <w:spacing w:val="0"/>
          <w:sz w:val="24"/>
          <w:szCs w:val="24"/>
          <w:u w:val="single"/>
        </w:rPr>
        <w:t>р</w:t>
      </w:r>
      <w:r w:rsidRPr="00111B75">
        <w:rPr>
          <w:color w:val="000000"/>
          <w:spacing w:val="0"/>
          <w:sz w:val="24"/>
          <w:szCs w:val="24"/>
          <w:u w:val="single"/>
        </w:rPr>
        <w:t>но-бытового назначения: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№1: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280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ФАП, аптека;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Культурно-досугового центра на 380 мест с библиотекой на 25 тыс. томов и 10 чит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тельских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Торгового центра, площадью торгового зала 300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110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30 рабочих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9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2 окна.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№2: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Общеобразовательной школы на 910 мест со спортзалом 200 м площади пола;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Культурно-развлекательного комплекса на 500 мест с библиотекой на 34 тыс. томов и 20 читательских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Магазина, площадью торгового зала 100 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200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40 рабочих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3 окна;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комплексного предприятия коммунально-бытового обслуживания с прачечной на 441 кг белья в смену, химчисткой на 22 кг вещей в смену, баней на 90 мест (с учетом обслуживания жителей всего поселения).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№10а: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210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ФАП, аптека;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Спорткомплекса (спортивно-оздоровительный центр с универсальными залами на 1600 м площади пола и бассейном на 800 м зеркала воды (с</w:t>
      </w:r>
      <w:r w:rsidR="00DC563E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0"/>
          <w:sz w:val="24"/>
          <w:szCs w:val="24"/>
        </w:rPr>
        <w:t>учетом обслуживания жителей д. Средняя Солонцовка);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Культурно-досугового центра на 1000 мест с библиотекой на 33,34 тыс. томов и 22 читательских места;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Торгового центра, площадью торгового зала 1000 м</w:t>
      </w:r>
      <w:r w:rsidR="00790C6A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Магазина, площадью торгового зала 200 м</w:t>
      </w:r>
      <w:r w:rsidR="00790C6A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200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20 рабочих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4 окна.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3"/>
        </w:tabs>
        <w:spacing w:line="240" w:lineRule="auto"/>
        <w:ind w:firstLine="709"/>
        <w:rPr>
          <w:rStyle w:val="11"/>
          <w:spacing w:val="0"/>
          <w:sz w:val="24"/>
          <w:szCs w:val="24"/>
          <w:shd w:val="clear" w:color="auto" w:fill="auto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комплексного предприятия коммунально-бытового обслуживания с прачечной на 235 кг белья в смену, химчисткой на 12 кг вещей в смену, баней на 55 мест;</w:t>
      </w:r>
    </w:p>
    <w:p w:rsidR="0073334B" w:rsidRPr="00111B75" w:rsidRDefault="00DC563E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Г</w:t>
      </w:r>
      <w:r w:rsidR="0073334B" w:rsidRPr="00111B75">
        <w:rPr>
          <w:rStyle w:val="11"/>
          <w:color w:val="000000"/>
          <w:spacing w:val="0"/>
          <w:sz w:val="24"/>
          <w:szCs w:val="24"/>
        </w:rPr>
        <w:t>остиница на 45 мест.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2"/>
          <w:b/>
          <w:bCs/>
          <w:i/>
          <w:iCs/>
          <w:color w:val="000000"/>
          <w:spacing w:val="0"/>
          <w:sz w:val="24"/>
          <w:szCs w:val="24"/>
        </w:rPr>
        <w:t>с. Белозерки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Реконструкция </w:t>
      </w:r>
      <w:r w:rsidRPr="00111B75">
        <w:rPr>
          <w:rStyle w:val="11"/>
          <w:color w:val="000000"/>
          <w:spacing w:val="0"/>
          <w:sz w:val="24"/>
          <w:szCs w:val="24"/>
        </w:rPr>
        <w:t>СДК «Звезда» на 300 мест по ул. Дзержинского.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 xml:space="preserve">Строительство </w:t>
      </w:r>
      <w:r w:rsidRPr="00111B75">
        <w:rPr>
          <w:rStyle w:val="11"/>
          <w:color w:val="000000"/>
          <w:spacing w:val="0"/>
          <w:sz w:val="24"/>
          <w:szCs w:val="24"/>
        </w:rPr>
        <w:t>магазина площадью торгового зала 200 м по ул. Дзержинского в це</w:t>
      </w:r>
      <w:r w:rsidRPr="00111B75">
        <w:rPr>
          <w:rStyle w:val="11"/>
          <w:color w:val="000000"/>
          <w:spacing w:val="0"/>
          <w:sz w:val="24"/>
          <w:szCs w:val="24"/>
        </w:rPr>
        <w:t>н</w:t>
      </w:r>
      <w:r w:rsidRPr="00111B75">
        <w:rPr>
          <w:rStyle w:val="11"/>
          <w:color w:val="000000"/>
          <w:spacing w:val="0"/>
          <w:sz w:val="24"/>
          <w:szCs w:val="24"/>
        </w:rPr>
        <w:t>тральной части.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предприятия бытового обслуживания на 9 рабочих мест по ул. Лесной в восточной части села.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№3: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Образовательного комплекса «дошкольное образовательное учреждение - муниц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пальное общеобразовательное учреждение начального общего образования на 240 мест к с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веру от ул. Полевой.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№4: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Общеобразовательной школы на 600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Физкультурно-оздоровительный центр (с универсальным залом на</w:t>
      </w:r>
      <w:r w:rsidR="00DC563E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0"/>
          <w:sz w:val="24"/>
          <w:szCs w:val="24"/>
        </w:rPr>
        <w:t>22 540 м площ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ди пола и бассейном на 300 м зеркала воды).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Другие объекты культурно-бытового обслуживания планируются согласно ранее в</w:t>
      </w:r>
      <w:r w:rsidRPr="00111B75">
        <w:rPr>
          <w:rStyle w:val="11"/>
          <w:color w:val="000000"/>
          <w:spacing w:val="0"/>
          <w:sz w:val="24"/>
          <w:szCs w:val="24"/>
        </w:rPr>
        <w:t>ы</w:t>
      </w:r>
      <w:r w:rsidRPr="00111B75">
        <w:rPr>
          <w:rStyle w:val="11"/>
          <w:color w:val="000000"/>
          <w:spacing w:val="0"/>
          <w:sz w:val="24"/>
          <w:szCs w:val="24"/>
        </w:rPr>
        <w:t>полненному проекту планировки территории «Территория малоэтажного строительства в границах села Белозерки сельского поселения Красный Яр муниципального района Красн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ярский Самарской области» («Экодолье») и строятся за счет инвесторов.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№5: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180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Общеобразовательной школы на 360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ФАП, аптеки;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Спорткомплекса (спортивно-оздоровительный центр с универсальным</w:t>
      </w:r>
      <w:r w:rsidR="00790C6A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0"/>
          <w:sz w:val="24"/>
          <w:szCs w:val="24"/>
        </w:rPr>
        <w:t>залом на 1270 м площади пола и бассейном на 600 м зеркала воды);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Культурно-досугового центра на 960 мест с библиотекой на 20 тыс. томов и 20 чит</w:t>
      </w:r>
      <w:r w:rsidRPr="00111B75">
        <w:rPr>
          <w:rStyle w:val="11"/>
          <w:color w:val="000000"/>
          <w:spacing w:val="0"/>
          <w:sz w:val="24"/>
          <w:szCs w:val="24"/>
        </w:rPr>
        <w:t>а</w:t>
      </w:r>
      <w:r w:rsidRPr="00111B75">
        <w:rPr>
          <w:rStyle w:val="11"/>
          <w:color w:val="000000"/>
          <w:spacing w:val="0"/>
          <w:sz w:val="24"/>
          <w:szCs w:val="24"/>
        </w:rPr>
        <w:t>тельских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Торгового центра, площадью торгового зала 600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300 </w:t>
      </w:r>
      <w:r w:rsidR="00790C6A" w:rsidRPr="00111B75">
        <w:rPr>
          <w:rStyle w:val="11"/>
          <w:color w:val="000000"/>
          <w:spacing w:val="0"/>
          <w:sz w:val="24"/>
          <w:szCs w:val="24"/>
        </w:rPr>
        <w:t>м</w:t>
      </w:r>
      <w:r w:rsidR="00790C6A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100 </w:t>
      </w:r>
      <w:r w:rsidR="00790C6A" w:rsidRPr="00111B75">
        <w:rPr>
          <w:rStyle w:val="11"/>
          <w:color w:val="000000"/>
          <w:spacing w:val="0"/>
          <w:sz w:val="24"/>
          <w:szCs w:val="24"/>
        </w:rPr>
        <w:t>м</w:t>
      </w:r>
      <w:r w:rsidR="00790C6A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210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30 рабочих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5 окон.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Комплексного предприятия коммунально-бытового обслуживания с прачечной на 173 кг белья в смену, баней на 38 мест (с учетом обслуживания жителей всего поселения).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2"/>
          <w:b/>
          <w:bCs/>
          <w:i/>
          <w:iCs/>
          <w:color w:val="000000"/>
          <w:spacing w:val="0"/>
          <w:sz w:val="24"/>
          <w:szCs w:val="24"/>
        </w:rPr>
        <w:t>п. Угловой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Магазина, площадью торгового зала 200 м по ул. Центральной.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Комплексного предприятия коммунально-бытового обслуживания с прачечной на 178 кг белья в смену, химчисткой на 15 кг вещей в смену, баней на 50 мест (с учетом обсл</w:t>
      </w:r>
      <w:r w:rsidRPr="00111B75">
        <w:rPr>
          <w:rStyle w:val="11"/>
          <w:color w:val="000000"/>
          <w:spacing w:val="0"/>
          <w:sz w:val="24"/>
          <w:szCs w:val="24"/>
        </w:rPr>
        <w:t>у</w:t>
      </w:r>
      <w:r w:rsidRPr="00111B75">
        <w:rPr>
          <w:rStyle w:val="11"/>
          <w:color w:val="000000"/>
          <w:spacing w:val="0"/>
          <w:sz w:val="24"/>
          <w:szCs w:val="24"/>
        </w:rPr>
        <w:t>живания жителей п. Кондурчинский и п. Кочкари) в производственно-коммунальной зоне п. Угловой, ул. Молодежная.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№6: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120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100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Общеобразовательной школы на 600 мест (с учетом обслуживания жителей п. Ко</w:t>
      </w:r>
      <w:r w:rsidRPr="00111B75">
        <w:rPr>
          <w:rStyle w:val="11"/>
          <w:color w:val="000000"/>
          <w:spacing w:val="0"/>
          <w:sz w:val="24"/>
          <w:szCs w:val="24"/>
        </w:rPr>
        <w:t>н</w:t>
      </w:r>
      <w:r w:rsidRPr="00111B75">
        <w:rPr>
          <w:rStyle w:val="11"/>
          <w:color w:val="000000"/>
          <w:spacing w:val="0"/>
          <w:sz w:val="24"/>
          <w:szCs w:val="24"/>
        </w:rPr>
        <w:t>дурчинский и п. Кочкари);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Торгового центра, площадью торгового зала 600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20 рабочих мест.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№7: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ФАП, аптеки;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Спорткомплекса (спортивно-оздоровительный центр с универсальным</w:t>
      </w:r>
      <w:r w:rsidR="00790C6A" w:rsidRPr="00111B75">
        <w:rPr>
          <w:rStyle w:val="11"/>
          <w:color w:val="000000"/>
          <w:spacing w:val="0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0"/>
          <w:sz w:val="24"/>
          <w:szCs w:val="24"/>
        </w:rPr>
        <w:t>залом на 640 м площади пола и бассейном на 600 м зеркала воды);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Культурно-досугового центра на 600 мест с библиотекой на 17,186 тыс. томов и 18 читательских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260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140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3 окна.</w:t>
      </w:r>
    </w:p>
    <w:p w:rsidR="0073334B" w:rsidRPr="00111B75" w:rsidRDefault="00790C6A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Г</w:t>
      </w:r>
      <w:r w:rsidR="0073334B" w:rsidRPr="00111B75">
        <w:rPr>
          <w:rStyle w:val="11"/>
          <w:color w:val="000000"/>
          <w:spacing w:val="0"/>
          <w:sz w:val="24"/>
          <w:szCs w:val="24"/>
        </w:rPr>
        <w:t>остиница на 40 мест.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№8: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130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Спортивного центра на 540 м площади пола;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Молодежного центра на 500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Торгового центра, площадью торгового зала 400 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100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15 рабочих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3 окна.</w:t>
      </w:r>
    </w:p>
    <w:p w:rsidR="00790C6A" w:rsidRPr="00111B75" w:rsidRDefault="00790C6A" w:rsidP="00DB0ADF">
      <w:pPr>
        <w:pStyle w:val="41"/>
        <w:shd w:val="clear" w:color="auto" w:fill="auto"/>
        <w:spacing w:line="240" w:lineRule="auto"/>
        <w:ind w:firstLine="709"/>
        <w:jc w:val="both"/>
        <w:rPr>
          <w:rStyle w:val="42"/>
          <w:b/>
          <w:bCs/>
          <w:i/>
          <w:iCs/>
          <w:color w:val="000000"/>
          <w:spacing w:val="0"/>
          <w:sz w:val="24"/>
          <w:szCs w:val="24"/>
        </w:rPr>
      </w:pP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2"/>
          <w:b/>
          <w:bCs/>
          <w:i/>
          <w:iCs/>
          <w:color w:val="000000"/>
          <w:spacing w:val="0"/>
          <w:sz w:val="24"/>
          <w:szCs w:val="24"/>
        </w:rPr>
        <w:t>п. Кондурчинский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согласно «Схеме территориального планирования муниципального района Красноя</w:t>
      </w:r>
      <w:r w:rsidRPr="00111B75">
        <w:rPr>
          <w:rStyle w:val="11"/>
          <w:color w:val="000000"/>
          <w:spacing w:val="0"/>
          <w:sz w:val="24"/>
          <w:szCs w:val="24"/>
        </w:rPr>
        <w:t>р</w:t>
      </w:r>
      <w:r w:rsidRPr="00111B75">
        <w:rPr>
          <w:rStyle w:val="11"/>
          <w:color w:val="000000"/>
          <w:spacing w:val="0"/>
          <w:sz w:val="24"/>
          <w:szCs w:val="24"/>
        </w:rPr>
        <w:t>ский Самарской области», далее - СТП района: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пансионата для ветеранов войны.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ac"/>
          <w:color w:val="000000"/>
          <w:spacing w:val="-4"/>
          <w:sz w:val="24"/>
          <w:szCs w:val="24"/>
        </w:rPr>
        <w:t xml:space="preserve">Строительство на Площадке №9, </w:t>
      </w:r>
      <w:r w:rsidRPr="00111B75">
        <w:rPr>
          <w:rStyle w:val="11"/>
          <w:color w:val="000000"/>
          <w:spacing w:val="-4"/>
          <w:sz w:val="24"/>
          <w:szCs w:val="24"/>
        </w:rPr>
        <w:t>согласно расчетам генерального</w:t>
      </w:r>
      <w:r w:rsidR="00790C6A" w:rsidRPr="00111B75">
        <w:rPr>
          <w:rStyle w:val="11"/>
          <w:color w:val="000000"/>
          <w:spacing w:val="-4"/>
          <w:sz w:val="24"/>
          <w:szCs w:val="24"/>
        </w:rPr>
        <w:t xml:space="preserve"> </w:t>
      </w:r>
      <w:r w:rsidRPr="00111B75">
        <w:rPr>
          <w:rStyle w:val="11"/>
          <w:color w:val="000000"/>
          <w:spacing w:val="-4"/>
          <w:sz w:val="24"/>
          <w:szCs w:val="24"/>
        </w:rPr>
        <w:t>плана: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70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Многофункционального центра в составе: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спортивный зал, площадью пола 270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зрительный зал на 230 мест; библиотека на 5 тыс. томов;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250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40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6 рабочих мест.</w:t>
      </w:r>
    </w:p>
    <w:p w:rsidR="00C73CCB" w:rsidRPr="00111B75" w:rsidRDefault="0073334B" w:rsidP="00DB0ADF">
      <w:pPr>
        <w:pStyle w:val="210"/>
        <w:shd w:val="clear" w:color="auto" w:fill="auto"/>
        <w:spacing w:line="240" w:lineRule="auto"/>
        <w:rPr>
          <w:rStyle w:val="2121"/>
          <w:b/>
          <w:bCs/>
          <w:noProof w:val="0"/>
          <w:color w:val="000000"/>
          <w:spacing w:val="0"/>
          <w:sz w:val="24"/>
          <w:szCs w:val="24"/>
        </w:rPr>
      </w:pPr>
      <w:r w:rsidRPr="00111B75">
        <w:rPr>
          <w:rStyle w:val="2122"/>
          <w:b/>
          <w:bCs/>
          <w:color w:val="000000"/>
          <w:spacing w:val="0"/>
          <w:sz w:val="24"/>
          <w:szCs w:val="24"/>
        </w:rPr>
        <w:t>п. Кочкари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№17: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Многофункционального центра в составе: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спортивный зал, площадью пола 160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зрительный зал на 170 мест; библиотека на 2,87 тыс. томов;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144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.</w:t>
      </w:r>
    </w:p>
    <w:p w:rsidR="00D668D8" w:rsidRPr="00111B75" w:rsidRDefault="0073334B" w:rsidP="00DB0ADF">
      <w:pPr>
        <w:pStyle w:val="210"/>
        <w:shd w:val="clear" w:color="auto" w:fill="auto"/>
        <w:spacing w:line="240" w:lineRule="auto"/>
        <w:rPr>
          <w:rStyle w:val="2121"/>
          <w:b/>
          <w:bCs/>
          <w:noProof w:val="0"/>
          <w:color w:val="000000"/>
          <w:spacing w:val="0"/>
          <w:sz w:val="24"/>
          <w:szCs w:val="24"/>
        </w:rPr>
      </w:pPr>
      <w:r w:rsidRPr="00111B75">
        <w:rPr>
          <w:rStyle w:val="2122"/>
          <w:b/>
          <w:bCs/>
          <w:color w:val="000000"/>
          <w:spacing w:val="0"/>
          <w:sz w:val="24"/>
          <w:szCs w:val="24"/>
        </w:rPr>
        <w:t>д. Нижняя Солонцовка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№10б: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Общеобразовательной школы на 820 мест (с учетом обслуживания жителей с. Кра</w:t>
      </w:r>
      <w:r w:rsidRPr="00111B75">
        <w:rPr>
          <w:rStyle w:val="11"/>
          <w:color w:val="000000"/>
          <w:spacing w:val="0"/>
          <w:sz w:val="24"/>
          <w:szCs w:val="24"/>
        </w:rPr>
        <w:t>с</w:t>
      </w:r>
      <w:r w:rsidRPr="00111B75">
        <w:rPr>
          <w:rStyle w:val="11"/>
          <w:color w:val="000000"/>
          <w:spacing w:val="0"/>
          <w:sz w:val="24"/>
          <w:szCs w:val="24"/>
        </w:rPr>
        <w:t>ный Яр и д. Средняя Солонцовка);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Молодежного центра на 500 мест (8.10) и кафе на 110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600 </w:t>
      </w:r>
      <w:r w:rsidR="00C73CCB" w:rsidRPr="00111B75">
        <w:rPr>
          <w:rStyle w:val="11"/>
          <w:color w:val="000000"/>
          <w:spacing w:val="0"/>
          <w:sz w:val="24"/>
          <w:szCs w:val="24"/>
        </w:rPr>
        <w:t>м</w:t>
      </w:r>
      <w:r w:rsidR="00C73CCB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255 </w:t>
      </w:r>
      <w:r w:rsidR="00C73CCB" w:rsidRPr="00111B75">
        <w:rPr>
          <w:rStyle w:val="11"/>
          <w:color w:val="000000"/>
          <w:spacing w:val="0"/>
          <w:sz w:val="24"/>
          <w:szCs w:val="24"/>
        </w:rPr>
        <w:t>м</w:t>
      </w:r>
      <w:r w:rsidR="00C73CCB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27 рабочих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3 окна.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2"/>
          <w:b/>
          <w:bCs/>
          <w:i/>
          <w:iCs/>
          <w:color w:val="000000"/>
          <w:spacing w:val="0"/>
          <w:sz w:val="24"/>
          <w:szCs w:val="24"/>
        </w:rPr>
        <w:t>д. Средняя Солонцовка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30 мест на Площадке №11;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Магазина, площадью торгового зала 100 м на Площадке №11.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2"/>
          <w:b/>
          <w:bCs/>
          <w:i/>
          <w:iCs/>
          <w:color w:val="000000"/>
          <w:spacing w:val="0"/>
          <w:sz w:val="24"/>
          <w:szCs w:val="24"/>
        </w:rPr>
        <w:t>с. Малая Каменка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</w:t>
      </w:r>
    </w:p>
    <w:p w:rsidR="00C73CC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rStyle w:val="11"/>
          <w:spacing w:val="0"/>
          <w:sz w:val="24"/>
          <w:szCs w:val="24"/>
          <w:shd w:val="clear" w:color="auto" w:fill="auto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Школы на 150 мест по ул. Центральной с. Малая Каменка; </w:t>
      </w:r>
    </w:p>
    <w:p w:rsidR="0073334B" w:rsidRPr="00111B75" w:rsidRDefault="0073334B" w:rsidP="00DB0ADF">
      <w:pPr>
        <w:pStyle w:val="a4"/>
        <w:shd w:val="clear" w:color="auto" w:fill="auto"/>
        <w:tabs>
          <w:tab w:val="left" w:pos="881"/>
        </w:tabs>
        <w:spacing w:line="240" w:lineRule="auto"/>
        <w:ind w:left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>Строительство на Площадке №18: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70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Многофункционального центра в составе: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1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спортивный зал, площадью пола 540 </w:t>
      </w:r>
      <w:r w:rsidR="00C73CCB" w:rsidRPr="00111B75">
        <w:rPr>
          <w:rStyle w:val="11"/>
          <w:color w:val="000000"/>
          <w:spacing w:val="0"/>
          <w:sz w:val="24"/>
          <w:szCs w:val="24"/>
        </w:rPr>
        <w:t>м</w:t>
      </w:r>
      <w:r w:rsidR="00C73CCB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зрительный зал на 120 мест; библиотека на 4,913 тыс. томов;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342,3 </w:t>
      </w:r>
      <w:r w:rsidR="00C73CCB" w:rsidRPr="00111B75">
        <w:rPr>
          <w:rStyle w:val="11"/>
          <w:color w:val="000000"/>
          <w:spacing w:val="0"/>
          <w:sz w:val="24"/>
          <w:szCs w:val="24"/>
        </w:rPr>
        <w:t>м</w:t>
      </w:r>
      <w:r w:rsidR="00C73CCB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Предприятие общественного питания на 55 мест с предприятием бытового обслуж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вания на 8 мест.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2"/>
          <w:b/>
          <w:bCs/>
          <w:i/>
          <w:iCs/>
          <w:color w:val="000000"/>
          <w:spacing w:val="0"/>
          <w:sz w:val="24"/>
          <w:szCs w:val="24"/>
        </w:rPr>
        <w:t>д. Трухмянка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</w:t>
      </w:r>
      <w:r w:rsidRPr="00111B75">
        <w:rPr>
          <w:rStyle w:val="25"/>
          <w:b w:val="0"/>
          <w:bCs w:val="0"/>
          <w:noProof w:val="0"/>
          <w:color w:val="000000"/>
          <w:spacing w:val="0"/>
          <w:sz w:val="24"/>
          <w:szCs w:val="24"/>
        </w:rPr>
        <w:t>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92 места на Площадке №16;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ФАП, аптека на Площадке №16;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Многофункционального центра на Площадке №16 в составе:</w:t>
      </w:r>
    </w:p>
    <w:p w:rsidR="0073334B" w:rsidRPr="00111B75" w:rsidRDefault="00790C6A" w:rsidP="00DB0ADF">
      <w:pPr>
        <w:pStyle w:val="a4"/>
        <w:shd w:val="clear" w:color="auto" w:fill="auto"/>
        <w:tabs>
          <w:tab w:val="left" w:pos="1601"/>
        </w:tabs>
        <w:spacing w:line="240" w:lineRule="auto"/>
        <w:ind w:left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73334B" w:rsidRPr="00111B75">
        <w:rPr>
          <w:rStyle w:val="11"/>
          <w:color w:val="000000"/>
          <w:spacing w:val="0"/>
          <w:sz w:val="24"/>
          <w:szCs w:val="24"/>
        </w:rPr>
        <w:t xml:space="preserve">спортивный зал, площадью пола 380 </w:t>
      </w:r>
      <w:r w:rsidRPr="00111B75">
        <w:rPr>
          <w:rStyle w:val="11"/>
          <w:color w:val="000000"/>
          <w:spacing w:val="0"/>
          <w:sz w:val="24"/>
          <w:szCs w:val="24"/>
        </w:rPr>
        <w:t>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="0073334B"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90C6A" w:rsidP="00DB0ADF">
      <w:pPr>
        <w:pStyle w:val="a4"/>
        <w:shd w:val="clear" w:color="auto" w:fill="auto"/>
        <w:tabs>
          <w:tab w:val="left" w:pos="1601"/>
        </w:tabs>
        <w:spacing w:line="240" w:lineRule="auto"/>
        <w:ind w:left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- </w:t>
      </w:r>
      <w:r w:rsidR="0073334B" w:rsidRPr="00111B75">
        <w:rPr>
          <w:rStyle w:val="11"/>
          <w:color w:val="000000"/>
          <w:spacing w:val="0"/>
          <w:sz w:val="24"/>
          <w:szCs w:val="24"/>
        </w:rPr>
        <w:t>зрительный зал на 320 мест; библиотека на 6,98 тыс. томов;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Магазина, площадью торгового зала 250 м по ул. Луговой;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Магазина, площадью торгового зала 100 м на Площадке №16;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Предприятие общественного питания на 56 посадочных мест на Площадке №16;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8 рабочих мест по ул. Луговой;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rStyle w:val="11"/>
          <w:spacing w:val="0"/>
          <w:sz w:val="24"/>
          <w:szCs w:val="24"/>
          <w:shd w:val="clear" w:color="auto" w:fill="auto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2 окна по ул. Луговой;</w:t>
      </w:r>
    </w:p>
    <w:p w:rsidR="00C73CCB" w:rsidRPr="00111B75" w:rsidRDefault="00C73CCB" w:rsidP="00DB0ADF">
      <w:pPr>
        <w:pStyle w:val="a4"/>
        <w:shd w:val="clear" w:color="auto" w:fill="auto"/>
        <w:tabs>
          <w:tab w:val="left" w:pos="882"/>
        </w:tabs>
        <w:spacing w:line="240" w:lineRule="auto"/>
        <w:ind w:left="709"/>
        <w:rPr>
          <w:spacing w:val="0"/>
          <w:sz w:val="24"/>
          <w:szCs w:val="24"/>
        </w:rPr>
      </w:pP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комплексного предприятия коммунально-бытового обслуживания с прачечной на 70 кг белья в смену, баней на 16 мест по ул. Луговая (с учетом обслуживания жителей д. Верхняя Солонцовка).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2"/>
          <w:b/>
          <w:bCs/>
          <w:i/>
          <w:iCs/>
          <w:color w:val="000000"/>
          <w:spacing w:val="0"/>
          <w:sz w:val="24"/>
          <w:szCs w:val="24"/>
        </w:rPr>
        <w:t>д. Верхняя Солонцовка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50 мест по ул. Центральной;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Многофункционального центра по ул. Центральной в составе: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спортивный зал, площадью пола 250 </w:t>
      </w:r>
      <w:r w:rsidR="00C73CCB" w:rsidRPr="00111B75">
        <w:rPr>
          <w:rStyle w:val="11"/>
          <w:color w:val="000000"/>
          <w:spacing w:val="0"/>
          <w:sz w:val="24"/>
          <w:szCs w:val="24"/>
        </w:rPr>
        <w:t>м</w:t>
      </w:r>
      <w:r w:rsidR="00C73CCB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зрительный зал на 210 мест; библиотека на 3,485 тыс. томов;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Магазина, площадью торгового зала 175 м по ул. Центральной;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Предприятие общественного питания на 30 посадочных мест по ул. Центральной;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4 рабочих места по ул. Центральной.</w:t>
      </w:r>
    </w:p>
    <w:p w:rsidR="00D668D8" w:rsidRPr="00111B75" w:rsidRDefault="0073334B" w:rsidP="00DB0ADF">
      <w:pPr>
        <w:pStyle w:val="210"/>
        <w:shd w:val="clear" w:color="auto" w:fill="auto"/>
        <w:spacing w:line="240" w:lineRule="auto"/>
        <w:ind w:firstLine="709"/>
        <w:rPr>
          <w:rStyle w:val="2121"/>
          <w:b/>
          <w:bCs/>
          <w:noProof w:val="0"/>
          <w:color w:val="000000"/>
          <w:spacing w:val="0"/>
          <w:sz w:val="24"/>
          <w:szCs w:val="24"/>
        </w:rPr>
      </w:pPr>
      <w:r w:rsidRPr="00111B75">
        <w:rPr>
          <w:rStyle w:val="2122"/>
          <w:b/>
          <w:bCs/>
          <w:color w:val="000000"/>
          <w:spacing w:val="0"/>
          <w:sz w:val="24"/>
          <w:szCs w:val="24"/>
        </w:rPr>
        <w:t>п. Кириллинский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№19: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180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Общеобразовательной школы на 360 мест со спортзалом - 200 м площади пола;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ФАП, аптеки;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Спорткомплекса (спортивно-оздор</w:t>
      </w:r>
      <w:r w:rsidR="00C73CCB" w:rsidRPr="00111B75">
        <w:rPr>
          <w:rStyle w:val="11"/>
          <w:color w:val="000000"/>
          <w:spacing w:val="0"/>
          <w:sz w:val="24"/>
          <w:szCs w:val="24"/>
        </w:rPr>
        <w:t>овительный центр с универсальны</w:t>
      </w:r>
      <w:r w:rsidRPr="00111B75">
        <w:rPr>
          <w:rStyle w:val="11"/>
          <w:color w:val="000000"/>
          <w:spacing w:val="0"/>
          <w:sz w:val="24"/>
          <w:szCs w:val="24"/>
        </w:rPr>
        <w:t>ми залами на 1200 м площади пола и бассейном на 600 м зеркала воды;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Культурно-развлекательного комплекса на 300 мест с библиотекой на 20 тыс. томов и 8 читательских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Торгового центра, площадью торгового зала 600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200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100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20 рабочих мест;</w:t>
      </w:r>
    </w:p>
    <w:p w:rsidR="00C73CC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rStyle w:val="11"/>
          <w:spacing w:val="0"/>
          <w:sz w:val="24"/>
          <w:szCs w:val="24"/>
          <w:shd w:val="clear" w:color="auto" w:fill="auto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Отделения связи и отделения сберегательного банка на 3 окна. </w:t>
      </w:r>
    </w:p>
    <w:p w:rsidR="0073334B" w:rsidRPr="00111B75" w:rsidRDefault="0073334B" w:rsidP="00DB0ADF">
      <w:pPr>
        <w:pStyle w:val="a4"/>
        <w:shd w:val="clear" w:color="auto" w:fill="auto"/>
        <w:tabs>
          <w:tab w:val="left" w:pos="888"/>
        </w:tabs>
        <w:spacing w:line="240" w:lineRule="auto"/>
        <w:ind w:left="709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>Строительство на Площадке №20: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240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180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180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180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Общеобразовательной школы на 600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Общеобразовательной школы на 780 мест со спортзалом 540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площади пола;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Больничный комплекс;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Спорткомплекса (спортивно-оздоровительный центр с универсальными залами на 1200 м площади пола и бассейном на 600 м зеркала воды;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Культурно-развлекательного комплекса на 600 мест с библиотекой на 46,2 тыс. т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мов и 25 читательских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Молодежного центра на 400 мест и кафе на 200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Торгового центра, площадью торгового зала 1000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Торгового центра, площадью торгового зала 800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640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500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200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200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200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Предприятие общественного питания на 160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30 рабочих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49 рабочих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4 окна;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5 окон;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комплексного предприятия коммунально-бытового обслуживания с прачечной на 500 кг белья в смену, химчисткой на 25 кг вещей в смену, баней на 116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Гостиница на 100 мест.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Пождепо на 7 автомобилей.</w:t>
      </w:r>
    </w:p>
    <w:p w:rsidR="00D668D8" w:rsidRPr="00111B75" w:rsidRDefault="0073334B" w:rsidP="00DB0ADF">
      <w:pPr>
        <w:pStyle w:val="210"/>
        <w:shd w:val="clear" w:color="auto" w:fill="auto"/>
        <w:spacing w:line="240" w:lineRule="auto"/>
        <w:rPr>
          <w:rStyle w:val="2121"/>
          <w:b/>
          <w:bCs/>
          <w:noProof w:val="0"/>
          <w:color w:val="000000"/>
          <w:spacing w:val="0"/>
          <w:sz w:val="24"/>
          <w:szCs w:val="24"/>
        </w:rPr>
      </w:pPr>
      <w:r w:rsidRPr="00111B75">
        <w:rPr>
          <w:rStyle w:val="2122"/>
          <w:b/>
          <w:bCs/>
          <w:color w:val="000000"/>
          <w:spacing w:val="0"/>
          <w:sz w:val="24"/>
          <w:szCs w:val="24"/>
        </w:rPr>
        <w:t>п. Подлесный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№22</w:t>
      </w:r>
      <w:r w:rsidRPr="00111B75">
        <w:rPr>
          <w:rStyle w:val="25"/>
          <w:b w:val="0"/>
          <w:bCs w:val="0"/>
          <w:noProof w:val="0"/>
          <w:color w:val="000000"/>
          <w:spacing w:val="0"/>
          <w:sz w:val="24"/>
          <w:szCs w:val="24"/>
        </w:rPr>
        <w:t>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140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Образовательного комплекса «дошкольное образовательное учреждение - муниц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пальное общеобразовательное учреждение начального общего образования на 360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7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ФАП, аптека;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Спорткомплекса (спортивно-оздоровительный центр с универсальными залами на 700 м площади пола и бассейном на 300 м зеркала воды;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Культурно-досуговый центр на 700 мест с библиотекой на 16,64 тыс. томов и 11 ч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тательских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Торгового центра, площадью торгового зала 600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350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150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22 рабочих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Отделения связи и отделения сберегательного банка на 4 окна;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комплексного предприятия коммунально-бытового обслуживания с прачечной на 138 кг белья в смену, химчисткой на 7 кг вещей в смену, баней на 32 мест (с учетом обслуживания жителей п. Водный);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Гостиница на 27 мест.</w:t>
      </w:r>
    </w:p>
    <w:p w:rsidR="00D668D8" w:rsidRPr="00111B75" w:rsidRDefault="0073334B" w:rsidP="00DB0ADF">
      <w:pPr>
        <w:pStyle w:val="210"/>
        <w:shd w:val="clear" w:color="auto" w:fill="auto"/>
        <w:spacing w:line="240" w:lineRule="auto"/>
        <w:rPr>
          <w:rStyle w:val="2121"/>
          <w:b/>
          <w:bCs/>
          <w:noProof w:val="0"/>
          <w:color w:val="000000"/>
          <w:spacing w:val="0"/>
          <w:sz w:val="24"/>
          <w:szCs w:val="24"/>
        </w:rPr>
      </w:pPr>
      <w:r w:rsidRPr="00111B75">
        <w:rPr>
          <w:rStyle w:val="2122"/>
          <w:b/>
          <w:bCs/>
          <w:color w:val="000000"/>
          <w:spacing w:val="0"/>
          <w:sz w:val="24"/>
          <w:szCs w:val="24"/>
        </w:rPr>
        <w:t>п. Водный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ind w:firstLine="709"/>
        <w:jc w:val="both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Строительство на Площадке №23: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Детского сада на 60 мест, площадь участка - 1,6 га;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Магазина, площадью торгового зала 230 </w:t>
      </w:r>
      <w:r w:rsidR="00DC563E" w:rsidRPr="00111B75">
        <w:rPr>
          <w:rStyle w:val="11"/>
          <w:color w:val="000000"/>
          <w:spacing w:val="0"/>
          <w:sz w:val="24"/>
          <w:szCs w:val="24"/>
        </w:rPr>
        <w:t>м</w:t>
      </w:r>
      <w:r w:rsidR="00DC563E"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Кафе на 36 посадочных мест;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0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Предприятия бытового обслуживания на 5 рабочих места.</w:t>
      </w:r>
    </w:p>
    <w:p w:rsidR="00F81DD2" w:rsidRPr="00111B75" w:rsidRDefault="00F81DD2" w:rsidP="00DB0ADF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C73CCB" w:rsidRPr="00111B75" w:rsidRDefault="00C73CCB" w:rsidP="00DB0ADF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C73CCB" w:rsidRPr="00111B75" w:rsidRDefault="00C73CCB" w:rsidP="00DB0ADF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73334B" w:rsidRPr="00111B75" w:rsidRDefault="0073334B" w:rsidP="00DB0ADF">
      <w:pPr>
        <w:pStyle w:val="a4"/>
        <w:shd w:val="clear" w:color="auto" w:fill="auto"/>
        <w:spacing w:line="240" w:lineRule="auto"/>
        <w:jc w:val="center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РАЗДЕЛ 2. СХЕМА ВОДОСНАБЖЕНИЯ С. П. КРАСНЫЙ ЯР</w:t>
      </w:r>
    </w:p>
    <w:p w:rsidR="00DC563E" w:rsidRPr="00111B75" w:rsidRDefault="00C73CCB" w:rsidP="00DB0ADF">
      <w:pPr>
        <w:pStyle w:val="a4"/>
        <w:shd w:val="clear" w:color="auto" w:fill="auto"/>
        <w:tabs>
          <w:tab w:val="left" w:pos="2026"/>
        </w:tabs>
        <w:spacing w:line="240" w:lineRule="auto"/>
        <w:jc w:val="center"/>
        <w:rPr>
          <w:rStyle w:val="11"/>
          <w:spacing w:val="0"/>
          <w:sz w:val="24"/>
          <w:szCs w:val="24"/>
          <w:shd w:val="clear" w:color="auto" w:fill="auto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2.1. </w:t>
      </w:r>
      <w:r w:rsidR="0073334B" w:rsidRPr="00111B75">
        <w:rPr>
          <w:rStyle w:val="11"/>
          <w:color w:val="000000"/>
          <w:spacing w:val="0"/>
          <w:sz w:val="24"/>
          <w:szCs w:val="24"/>
        </w:rPr>
        <w:t>ТЕХНИКО-ЭКОНОМИЧЕСКОЕ СОСТОЯНИЕ ЦЕНТРАЛИЗОВАННОЙ СИСТЕМЫ ВОДОСНАБЖЕНИЯ СЕЛЬСКОГО ПОСЕЛЕНИЯ</w:t>
      </w:r>
    </w:p>
    <w:p w:rsidR="0073334B" w:rsidRPr="00111B75" w:rsidRDefault="0073334B" w:rsidP="00DB0ADF">
      <w:pPr>
        <w:pStyle w:val="a4"/>
        <w:shd w:val="clear" w:color="auto" w:fill="auto"/>
        <w:tabs>
          <w:tab w:val="left" w:pos="2026"/>
        </w:tabs>
        <w:spacing w:line="240" w:lineRule="auto"/>
        <w:ind w:left="709"/>
        <w:jc w:val="center"/>
        <w:rPr>
          <w:spacing w:val="0"/>
          <w:sz w:val="24"/>
          <w:szCs w:val="24"/>
        </w:rPr>
      </w:pPr>
      <w:r w:rsidRPr="00111B75">
        <w:rPr>
          <w:rStyle w:val="ac"/>
          <w:color w:val="000000"/>
          <w:sz w:val="24"/>
          <w:szCs w:val="24"/>
        </w:rPr>
        <w:t>2.1.1</w:t>
      </w:r>
      <w:r w:rsidR="00515668" w:rsidRPr="00111B75">
        <w:rPr>
          <w:rStyle w:val="ac"/>
          <w:color w:val="000000"/>
          <w:sz w:val="24"/>
          <w:szCs w:val="24"/>
        </w:rPr>
        <w:t>.</w:t>
      </w:r>
      <w:r w:rsidRPr="00111B75">
        <w:rPr>
          <w:rStyle w:val="ac"/>
          <w:color w:val="000000"/>
          <w:sz w:val="24"/>
          <w:szCs w:val="24"/>
        </w:rPr>
        <w:t xml:space="preserve"> Существующее положение в сфере водоснабжения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0"/>
          <w:b/>
          <w:bCs/>
          <w:i/>
          <w:iCs/>
          <w:color w:val="000000"/>
          <w:spacing w:val="0"/>
          <w:sz w:val="24"/>
          <w:szCs w:val="24"/>
        </w:rPr>
        <w:t>с. Белозерки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Источником централизованного водоснабжения села является водозабор подземных вод, состоящий из артскважины с дебитом 5,4-10,8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 с насосом ЭЦВ6-10-110 с произв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дительностью 60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Используется вода на хозбытовые нужды, пожаротушение и полив.</w:t>
      </w:r>
    </w:p>
    <w:p w:rsidR="00C73CCB" w:rsidRPr="00111B75" w:rsidRDefault="0073334B" w:rsidP="00DB0ADF">
      <w:pPr>
        <w:pStyle w:val="a4"/>
        <w:shd w:val="clear" w:color="auto" w:fill="auto"/>
        <w:spacing w:line="240" w:lineRule="auto"/>
        <w:jc w:val="center"/>
        <w:rPr>
          <w:rStyle w:val="121"/>
          <w:color w:val="000000"/>
          <w:spacing w:val="0"/>
          <w:sz w:val="24"/>
          <w:szCs w:val="24"/>
        </w:rPr>
      </w:pPr>
      <w:r w:rsidRPr="00111B75">
        <w:rPr>
          <w:rStyle w:val="121"/>
          <w:color w:val="000000"/>
          <w:spacing w:val="0"/>
          <w:sz w:val="24"/>
          <w:szCs w:val="24"/>
        </w:rPr>
        <w:t>п. Кондурчинский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Источником централизованного водоснабжения поселка является водозабор подзе</w:t>
      </w:r>
      <w:r w:rsidRPr="00111B75">
        <w:rPr>
          <w:rStyle w:val="11"/>
          <w:color w:val="000000"/>
          <w:spacing w:val="0"/>
          <w:sz w:val="24"/>
          <w:szCs w:val="24"/>
        </w:rPr>
        <w:t>м</w:t>
      </w:r>
      <w:r w:rsidRPr="00111B75">
        <w:rPr>
          <w:rStyle w:val="11"/>
          <w:color w:val="000000"/>
          <w:spacing w:val="0"/>
          <w:sz w:val="24"/>
          <w:szCs w:val="24"/>
        </w:rPr>
        <w:t>ных вод, состоящий из артскважины с дебитом 10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 с насосом ЭЦВ10-65-110 с произв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дительностью 20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Используется вода на хозбытовые нужды, пожаротушение и полив.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0"/>
          <w:b/>
          <w:bCs/>
          <w:i/>
          <w:iCs/>
          <w:color w:val="000000"/>
          <w:spacing w:val="0"/>
          <w:sz w:val="24"/>
          <w:szCs w:val="24"/>
        </w:rPr>
        <w:t>с. Красный Яр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Источником централизованного водоснабжения села является водозабор подземных вод, расположенный к северо-западу от села, состоящий из семи скважин с дебитом 79,2-90,0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Через насосную станцию в селе с насосами К100-65-200а производительностью 325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 вода поступает в разводящую сеть села, состоящую из труб диаметром 50-250 мм ра</w:t>
      </w:r>
      <w:r w:rsidRPr="00111B75">
        <w:rPr>
          <w:rStyle w:val="11"/>
          <w:color w:val="000000"/>
          <w:spacing w:val="0"/>
          <w:sz w:val="24"/>
          <w:szCs w:val="24"/>
        </w:rPr>
        <w:t>з</w:t>
      </w:r>
      <w:r w:rsidRPr="00111B75">
        <w:rPr>
          <w:rStyle w:val="11"/>
          <w:color w:val="000000"/>
          <w:spacing w:val="0"/>
          <w:sz w:val="24"/>
          <w:szCs w:val="24"/>
        </w:rPr>
        <w:t>личных материалов.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Используется вода на хозбытовые нужды, пожаротушение и полив.</w:t>
      </w:r>
    </w:p>
    <w:p w:rsidR="00315DA5" w:rsidRPr="00111B75" w:rsidRDefault="0073334B" w:rsidP="00DB0ADF">
      <w:pPr>
        <w:pStyle w:val="a4"/>
        <w:shd w:val="clear" w:color="auto" w:fill="auto"/>
        <w:spacing w:line="240" w:lineRule="auto"/>
        <w:jc w:val="center"/>
        <w:rPr>
          <w:rStyle w:val="121"/>
          <w:color w:val="000000"/>
          <w:spacing w:val="0"/>
          <w:sz w:val="24"/>
          <w:szCs w:val="24"/>
        </w:rPr>
      </w:pPr>
      <w:r w:rsidRPr="00111B75">
        <w:rPr>
          <w:rStyle w:val="121"/>
          <w:color w:val="000000"/>
          <w:spacing w:val="0"/>
          <w:sz w:val="24"/>
          <w:szCs w:val="24"/>
        </w:rPr>
        <w:t>с. Малая Каменка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Источником централизованного водоснабжения села является водозабор подземных вод, состоящий из артскважины с дебитом 5,4-10,8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 с насосом ЭЦВ6-10-110 с произв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дительностью 60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Используется вода на хозбытовые нужды, пожаротушение и полив.</w:t>
      </w:r>
    </w:p>
    <w:p w:rsidR="0073334B" w:rsidRPr="00111B75" w:rsidRDefault="0073334B" w:rsidP="00DB0ADF">
      <w:pPr>
        <w:pStyle w:val="41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40"/>
          <w:b/>
          <w:bCs/>
          <w:i/>
          <w:iCs/>
          <w:color w:val="000000"/>
          <w:spacing w:val="0"/>
          <w:sz w:val="24"/>
          <w:szCs w:val="24"/>
        </w:rPr>
        <w:t>п. Угловой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Источником централизованного водоснабжения поселка является водозабор подзе</w:t>
      </w:r>
      <w:r w:rsidRPr="00111B75">
        <w:rPr>
          <w:rStyle w:val="11"/>
          <w:color w:val="000000"/>
          <w:spacing w:val="0"/>
          <w:sz w:val="24"/>
          <w:szCs w:val="24"/>
        </w:rPr>
        <w:t>м</w:t>
      </w:r>
      <w:r w:rsidRPr="00111B75">
        <w:rPr>
          <w:rStyle w:val="11"/>
          <w:color w:val="000000"/>
          <w:spacing w:val="0"/>
          <w:sz w:val="24"/>
          <w:szCs w:val="24"/>
        </w:rPr>
        <w:t>ных вод, состоящий из артскважины с дебитом 8,3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 с насосом ЭЦВ10-65-110 с прои</w:t>
      </w:r>
      <w:r w:rsidRPr="00111B75">
        <w:rPr>
          <w:rStyle w:val="11"/>
          <w:color w:val="000000"/>
          <w:spacing w:val="0"/>
          <w:sz w:val="24"/>
          <w:szCs w:val="24"/>
        </w:rPr>
        <w:t>з</w:t>
      </w:r>
      <w:r w:rsidRPr="00111B75">
        <w:rPr>
          <w:rStyle w:val="11"/>
          <w:color w:val="000000"/>
          <w:spacing w:val="0"/>
          <w:sz w:val="24"/>
          <w:szCs w:val="24"/>
        </w:rPr>
        <w:t>водительностью 10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3</w:t>
      </w:r>
      <w:r w:rsidRPr="00111B75">
        <w:rPr>
          <w:rStyle w:val="11"/>
          <w:color w:val="000000"/>
          <w:spacing w:val="0"/>
          <w:sz w:val="24"/>
          <w:szCs w:val="24"/>
        </w:rPr>
        <w:t>/час.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Используется вода на хозбытовые нужды, пожаротушение и полив.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Общая протяженность водопроводных сетей по всем населенным пунктам поселения </w:t>
      </w:r>
      <w:r w:rsidR="00F81DD2" w:rsidRPr="00111B75">
        <w:rPr>
          <w:rStyle w:val="11"/>
          <w:color w:val="000000"/>
          <w:spacing w:val="0"/>
          <w:sz w:val="24"/>
          <w:szCs w:val="24"/>
        </w:rPr>
        <w:t>-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 68,64 км.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остальных населенных пунктах сельского поселения Красный Яр: с. Нижняя С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лонцовка, п. Подлесный, д. Средняя Солонцовка, п. Линевый, п. Кочкари, д. Трухмянка, п. Кириллинский, п. Водный, д. Верхняя Солонцовка - централизованное водоснабжение отсу</w:t>
      </w:r>
      <w:r w:rsidRPr="00111B75">
        <w:rPr>
          <w:rStyle w:val="11"/>
          <w:color w:val="000000"/>
          <w:spacing w:val="0"/>
          <w:sz w:val="24"/>
          <w:szCs w:val="24"/>
        </w:rPr>
        <w:t>т</w:t>
      </w:r>
      <w:r w:rsidRPr="00111B75">
        <w:rPr>
          <w:rStyle w:val="11"/>
          <w:color w:val="000000"/>
          <w:spacing w:val="0"/>
          <w:sz w:val="24"/>
          <w:szCs w:val="24"/>
        </w:rPr>
        <w:t>ствует. Население использует воду из шахтных колодцев и собственных скважин.</w:t>
      </w:r>
    </w:p>
    <w:p w:rsidR="0073334B" w:rsidRPr="00111B75" w:rsidRDefault="0073334B" w:rsidP="00DB0ADF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111B75">
        <w:rPr>
          <w:rStyle w:val="ab"/>
          <w:color w:val="000000"/>
          <w:spacing w:val="0"/>
          <w:sz w:val="24"/>
          <w:szCs w:val="24"/>
        </w:rPr>
        <w:t>Таблица 2.1.1 - Характеристика скважин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0"/>
        <w:gridCol w:w="2111"/>
        <w:gridCol w:w="2917"/>
        <w:gridCol w:w="1399"/>
        <w:gridCol w:w="1400"/>
        <w:gridCol w:w="1400"/>
      </w:tblGrid>
      <w:tr w:rsidR="0073334B" w:rsidRPr="00111B75" w:rsidTr="00F30149">
        <w:trPr>
          <w:trHeight w:hRule="exact" w:val="1282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Скважина</w:t>
            </w:r>
          </w:p>
        </w:tc>
        <w:tc>
          <w:tcPr>
            <w:tcW w:w="291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Наименование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водозабора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Дебит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скважины,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/ч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Г</w:t>
            </w:r>
            <w:r w:rsidR="0073334B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лубина</w:t>
            </w:r>
          </w:p>
          <w:p w:rsidR="00C73CC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скважины,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Состояние</w:t>
            </w:r>
          </w:p>
          <w:p w:rsidR="00C73CC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(раб</w:t>
            </w:r>
            <w:r w:rsidR="00C73CCB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оч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ее/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нерабочее)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Водозабор</w:t>
            </w:r>
          </w:p>
          <w:p w:rsidR="00C73CC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 xml:space="preserve">села 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3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Яр-2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Яр-3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Яр-4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Яр-5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Водозабор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села Белозерки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3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7,2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10,8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9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24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7,2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22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Белозерки-1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23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3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12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Кондурчинский-1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Водозабор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поселка Кондурчинский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32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13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Кондурчинский-2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14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Угловой-1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Водозабор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поселка Угловой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15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Угловой-2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9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67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16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Малая Каменка-1</w:t>
            </w:r>
          </w:p>
        </w:tc>
        <w:tc>
          <w:tcPr>
            <w:tcW w:w="291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73CC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Водозабор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села Малая Каменка</w:t>
            </w: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13"/>
        </w:trPr>
        <w:tc>
          <w:tcPr>
            <w:tcW w:w="3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17</w:t>
            </w: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Малая Каменка-2</w:t>
            </w:r>
          </w:p>
        </w:tc>
        <w:tc>
          <w:tcPr>
            <w:tcW w:w="291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9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70</w:t>
            </w:r>
          </w:p>
        </w:tc>
        <w:tc>
          <w:tcPr>
            <w:tcW w:w="14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</w:tbl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Режим эксплуатации скважин круглосуточный, круглогодичный. Скважины работают по графику.</w:t>
      </w:r>
    </w:p>
    <w:p w:rsidR="006D0727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Краткая техническая характеристика насосного оборудования, установленного в с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 xml:space="preserve">стеме водоснабжения, представлена в таблице 2.1.2 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Таблица 2.1.2 - Техническая характеристика насосного оборудования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5"/>
        <w:gridCol w:w="2216"/>
        <w:gridCol w:w="1925"/>
        <w:gridCol w:w="710"/>
        <w:gridCol w:w="850"/>
        <w:gridCol w:w="994"/>
        <w:gridCol w:w="893"/>
        <w:gridCol w:w="1424"/>
      </w:tblGrid>
      <w:tr w:rsidR="0073334B" w:rsidRPr="00111B75" w:rsidTr="00C73CCB">
        <w:trPr>
          <w:trHeight w:hRule="exact" w:val="1079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jc w:val="center"/>
              <w:rPr>
                <w:rFonts w:ascii="Times New Roman" w:hAnsi="Times New Roman" w:cs="Times New Roman"/>
                <w:color w:val="auto"/>
              </w:rPr>
            </w:pP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Скважина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Марка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оборудования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Кол-во,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шт.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Напор,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Произв.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/ч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Мо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щ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ность,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кВт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Техническое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состояние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3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Яр-3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Яр-4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Красный Яр-5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ЭЦВ10-65-110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32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3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Белозерки-3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9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Белозерки-4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Белозерки-5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Белозерки-6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3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12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Кондурчинский-1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13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Кондурчинский-2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14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Угловой-1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15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Угловой-2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ЭЦВ6-10-110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5,5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08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16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Малая Каменка-1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ЭЦВ6-10-140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140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  <w:tr w:rsidR="0073334B" w:rsidRPr="00111B75" w:rsidTr="00C73CCB">
        <w:trPr>
          <w:trHeight w:hRule="exact" w:val="413"/>
        </w:trPr>
        <w:tc>
          <w:tcPr>
            <w:tcW w:w="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17</w:t>
            </w:r>
          </w:p>
        </w:tc>
        <w:tc>
          <w:tcPr>
            <w:tcW w:w="22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Малая Каменка-2</w:t>
            </w:r>
          </w:p>
        </w:tc>
        <w:tc>
          <w:tcPr>
            <w:tcW w:w="1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ЭЦВ6-10-140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140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10</w:t>
            </w:r>
          </w:p>
        </w:tc>
        <w:tc>
          <w:tcPr>
            <w:tcW w:w="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</w:t>
            </w:r>
          </w:p>
        </w:tc>
        <w:tc>
          <w:tcPr>
            <w:tcW w:w="14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</w:tr>
    </w:tbl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Используется вода на хозяйственно-питьевые нужды, пожаротушение и полив пр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усадебных участков.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Краткая техническая характеристика сооружений, установленных в системе вод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снабжения с. п. Красный Яр, представлена в таблице 2.1.3.</w:t>
      </w:r>
    </w:p>
    <w:p w:rsidR="0073334B" w:rsidRPr="00111B75" w:rsidRDefault="0073334B" w:rsidP="00DB0ADF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111B75">
        <w:rPr>
          <w:rStyle w:val="ab"/>
          <w:color w:val="000000"/>
          <w:spacing w:val="0"/>
          <w:sz w:val="24"/>
          <w:szCs w:val="24"/>
        </w:rPr>
        <w:t>Таблица 2.1.3 - Краткая техническая характеристика сооружений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790"/>
        <w:gridCol w:w="1416"/>
        <w:gridCol w:w="994"/>
        <w:gridCol w:w="1465"/>
        <w:gridCol w:w="952"/>
      </w:tblGrid>
      <w:tr w:rsidR="0073334B" w:rsidRPr="00111B75" w:rsidTr="00C829EB">
        <w:trPr>
          <w:trHeight w:hRule="exact" w:val="111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Сооружение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C829E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 xml:space="preserve">Год ввода 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 эксплуат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а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цию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Кол-во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Текущее те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х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ническое с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стояние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Износ,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%</w:t>
            </w:r>
          </w:p>
        </w:tc>
      </w:tr>
      <w:tr w:rsidR="0073334B" w:rsidRPr="00111B75" w:rsidTr="00C829EB">
        <w:trPr>
          <w:trHeight w:hRule="exact" w:val="40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Насосные станции, шт.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1988-2005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</w:t>
            </w:r>
          </w:p>
        </w:tc>
      </w:tr>
      <w:tr w:rsidR="0073334B" w:rsidRPr="00111B75" w:rsidTr="00C829EB">
        <w:trPr>
          <w:trHeight w:hRule="exact" w:val="40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Водонапорные башни, шт.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1975-1980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58</w:t>
            </w:r>
          </w:p>
        </w:tc>
      </w:tr>
      <w:tr w:rsidR="0073334B" w:rsidRPr="00111B75" w:rsidTr="00C829EB">
        <w:trPr>
          <w:trHeight w:hRule="exact" w:val="403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Резервуары, шт.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1978- 2020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45</w:t>
            </w:r>
          </w:p>
        </w:tc>
      </w:tr>
      <w:tr w:rsidR="0073334B" w:rsidRPr="00111B75" w:rsidTr="00C829EB">
        <w:trPr>
          <w:trHeight w:hRule="exact" w:val="40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Водопроводы, км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1971-2012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67,92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82</w:t>
            </w:r>
          </w:p>
        </w:tc>
      </w:tr>
      <w:tr w:rsidR="0073334B" w:rsidRPr="00111B75" w:rsidTr="00C829EB">
        <w:trPr>
          <w:trHeight w:hRule="exact" w:val="418"/>
        </w:trPr>
        <w:tc>
          <w:tcPr>
            <w:tcW w:w="47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Уличные колонки</w:t>
            </w:r>
          </w:p>
        </w:tc>
        <w:tc>
          <w:tcPr>
            <w:tcW w:w="14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1965-2012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13</w:t>
            </w:r>
          </w:p>
        </w:tc>
        <w:tc>
          <w:tcPr>
            <w:tcW w:w="14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рабочее</w:t>
            </w:r>
          </w:p>
        </w:tc>
        <w:tc>
          <w:tcPr>
            <w:tcW w:w="9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83</w:t>
            </w:r>
          </w:p>
        </w:tc>
      </w:tr>
    </w:tbl>
    <w:p w:rsidR="00C829EB" w:rsidRPr="00111B75" w:rsidRDefault="00C829EB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111B75">
        <w:rPr>
          <w:rStyle w:val="11"/>
          <w:color w:val="000000"/>
          <w:spacing w:val="-4"/>
          <w:sz w:val="24"/>
          <w:szCs w:val="24"/>
        </w:rPr>
        <w:t>Объемы потребления воды определяются как по приборам учета, установленным у п</w:t>
      </w:r>
      <w:r w:rsidRPr="00111B75">
        <w:rPr>
          <w:rStyle w:val="11"/>
          <w:color w:val="000000"/>
          <w:spacing w:val="-4"/>
          <w:sz w:val="24"/>
          <w:szCs w:val="24"/>
        </w:rPr>
        <w:t>о</w:t>
      </w:r>
      <w:r w:rsidRPr="00111B75">
        <w:rPr>
          <w:rStyle w:val="11"/>
          <w:color w:val="000000"/>
          <w:spacing w:val="-4"/>
          <w:sz w:val="24"/>
          <w:szCs w:val="24"/>
        </w:rPr>
        <w:t>требителей, так и расчетным путем по нормативам потребления.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Характеристика системы хозяйственно-питьевого водоснабжения сельского посел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ния Красный Яр за 2022 год представлена в таблице 2.1.4.</w:t>
      </w:r>
    </w:p>
    <w:p w:rsidR="0073334B" w:rsidRPr="00111B75" w:rsidRDefault="0073334B" w:rsidP="00DB0ADF">
      <w:pPr>
        <w:pStyle w:val="1c"/>
        <w:shd w:val="clear" w:color="auto" w:fill="auto"/>
        <w:spacing w:line="240" w:lineRule="auto"/>
        <w:jc w:val="both"/>
        <w:rPr>
          <w:rStyle w:val="ab"/>
          <w:color w:val="000000"/>
          <w:spacing w:val="0"/>
          <w:sz w:val="24"/>
          <w:szCs w:val="24"/>
        </w:rPr>
      </w:pPr>
      <w:r w:rsidRPr="00111B75">
        <w:rPr>
          <w:rStyle w:val="ab"/>
          <w:color w:val="000000"/>
          <w:spacing w:val="0"/>
          <w:sz w:val="24"/>
          <w:szCs w:val="24"/>
        </w:rPr>
        <w:t>Таблица 2.1.4 - Характеристика системы водоснабжения</w:t>
      </w:r>
      <w:r w:rsidR="00F30149" w:rsidRPr="00111B75">
        <w:rPr>
          <w:rStyle w:val="ab"/>
          <w:color w:val="000000"/>
          <w:spacing w:val="0"/>
          <w:sz w:val="24"/>
          <w:szCs w:val="24"/>
        </w:rPr>
        <w:t xml:space="preserve"> на 01.01.2023</w:t>
      </w:r>
    </w:p>
    <w:tbl>
      <w:tblPr>
        <w:tblStyle w:val="af8"/>
        <w:tblW w:w="4880" w:type="pct"/>
        <w:tblInd w:w="122" w:type="dxa"/>
        <w:tblLook w:val="04A0" w:firstRow="1" w:lastRow="0" w:firstColumn="1" w:lastColumn="0" w:noHBand="0" w:noVBand="1"/>
      </w:tblPr>
      <w:tblGrid>
        <w:gridCol w:w="2753"/>
        <w:gridCol w:w="4905"/>
        <w:gridCol w:w="1960"/>
      </w:tblGrid>
      <w:tr w:rsidR="00DE290B" w:rsidRPr="00111B75" w:rsidTr="00DE290B">
        <w:tc>
          <w:tcPr>
            <w:tcW w:w="1431" w:type="pct"/>
            <w:vMerge w:val="restart"/>
            <w:vAlign w:val="center"/>
          </w:tcPr>
          <w:p w:rsidR="00DE290B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Мощность</w:t>
            </w: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водозабора, м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  <w:vertAlign w:val="superscript"/>
              </w:rPr>
              <w:t>2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/ч</w:t>
            </w: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Проектная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3000</w:t>
            </w:r>
          </w:p>
        </w:tc>
      </w:tr>
      <w:tr w:rsidR="00DE290B" w:rsidRPr="00111B75" w:rsidTr="00DE290B">
        <w:tc>
          <w:tcPr>
            <w:tcW w:w="1431" w:type="pct"/>
            <w:vMerge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Фактическая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DE290B" w:rsidRPr="00111B75" w:rsidTr="00DE290B">
        <w:tc>
          <w:tcPr>
            <w:tcW w:w="1431" w:type="pct"/>
            <w:vMerge w:val="restar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Показатели системы</w:t>
            </w:r>
          </w:p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водоснабжения</w:t>
            </w: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Поднято воды, тыс. м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/год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466,23</w:t>
            </w:r>
          </w:p>
        </w:tc>
      </w:tr>
      <w:tr w:rsidR="00DE290B" w:rsidRPr="00111B75" w:rsidTr="00DE290B">
        <w:tc>
          <w:tcPr>
            <w:tcW w:w="1431" w:type="pct"/>
            <w:vMerge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Полезный отпуск воды в сеть всего, тыс. м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 xml:space="preserve">/год, в том числе: </w:t>
            </w:r>
          </w:p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 xml:space="preserve">по приборам учета </w:t>
            </w: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по нормативам потребления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437,65</w:t>
            </w: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425,15</w:t>
            </w: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12,5</w:t>
            </w:r>
          </w:p>
        </w:tc>
      </w:tr>
      <w:tr w:rsidR="00DE290B" w:rsidRPr="00111B75" w:rsidTr="00DE290B">
        <w:tc>
          <w:tcPr>
            <w:tcW w:w="1431" w:type="pct"/>
            <w:vMerge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Объем приобретенной электрической эне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гии, тыс. кВт*ч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734,88</w:t>
            </w:r>
          </w:p>
        </w:tc>
      </w:tr>
      <w:tr w:rsidR="00DE290B" w:rsidRPr="00111B75" w:rsidTr="00DE290B">
        <w:tc>
          <w:tcPr>
            <w:tcW w:w="1431" w:type="pct"/>
            <w:vMerge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Удельный расход электрической энергии, кВт*ч/м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1,6</w:t>
            </w:r>
          </w:p>
        </w:tc>
      </w:tr>
      <w:tr w:rsidR="00DE290B" w:rsidRPr="00111B75" w:rsidTr="00DE290B">
        <w:tc>
          <w:tcPr>
            <w:tcW w:w="1431" w:type="pct"/>
            <w:vMerge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Потери воды в сетях, %:</w:t>
            </w:r>
          </w:p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фактические</w:t>
            </w: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нормативные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6,21</w:t>
            </w: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DE290B" w:rsidRPr="00111B75" w:rsidTr="00DE290B">
        <w:tc>
          <w:tcPr>
            <w:tcW w:w="1431" w:type="pct"/>
            <w:vMerge w:val="restar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Характеристика</w:t>
            </w:r>
          </w:p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водопроводных сетей</w:t>
            </w: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Устройство водопровода (закольцован, туп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и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ковый, смешанный)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смешанный</w:t>
            </w:r>
          </w:p>
        </w:tc>
      </w:tr>
      <w:tr w:rsidR="00DE290B" w:rsidRPr="00111B75" w:rsidTr="00DE290B">
        <w:tc>
          <w:tcPr>
            <w:tcW w:w="1431" w:type="pct"/>
            <w:vMerge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Протяженность сетей, км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67,92</w:t>
            </w:r>
          </w:p>
        </w:tc>
      </w:tr>
      <w:tr w:rsidR="00DE290B" w:rsidRPr="00111B75" w:rsidTr="00DE290B">
        <w:tc>
          <w:tcPr>
            <w:tcW w:w="1431" w:type="pct"/>
            <w:vMerge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Материал труб, диаметр трубопроводов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сталь, а/цемент,</w:t>
            </w: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ПВХ, чугун,</w:t>
            </w:r>
          </w:p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0 50-200</w:t>
            </w:r>
          </w:p>
        </w:tc>
      </w:tr>
      <w:tr w:rsidR="00DE290B" w:rsidRPr="00111B75" w:rsidTr="00DE290B">
        <w:tc>
          <w:tcPr>
            <w:tcW w:w="1431" w:type="pct"/>
            <w:vMerge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Года ввода в эксплуатацию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1971-2012</w:t>
            </w:r>
          </w:p>
        </w:tc>
      </w:tr>
      <w:tr w:rsidR="00DE290B" w:rsidRPr="00111B75" w:rsidTr="00DE290B">
        <w:tc>
          <w:tcPr>
            <w:tcW w:w="1431" w:type="pct"/>
            <w:vMerge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both"/>
              <w:rPr>
                <w:spacing w:val="0"/>
                <w:sz w:val="24"/>
                <w:szCs w:val="24"/>
              </w:rPr>
            </w:pPr>
          </w:p>
        </w:tc>
        <w:tc>
          <w:tcPr>
            <w:tcW w:w="2550" w:type="pct"/>
            <w:vAlign w:val="center"/>
          </w:tcPr>
          <w:p w:rsidR="00F30149" w:rsidRPr="00111B75" w:rsidRDefault="00F30149" w:rsidP="00DB0ADF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Кол-во колонок на сетях, шт.</w:t>
            </w:r>
          </w:p>
        </w:tc>
        <w:tc>
          <w:tcPr>
            <w:tcW w:w="1019" w:type="pct"/>
            <w:vAlign w:val="center"/>
          </w:tcPr>
          <w:p w:rsidR="00F30149" w:rsidRPr="00111B75" w:rsidRDefault="00F30149" w:rsidP="00DB0ADF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spacing w:val="0"/>
                <w:sz w:val="24"/>
                <w:szCs w:val="24"/>
              </w:rPr>
              <w:t>11</w:t>
            </w:r>
          </w:p>
        </w:tc>
      </w:tr>
    </w:tbl>
    <w:p w:rsidR="00DE290B" w:rsidRPr="00111B75" w:rsidRDefault="00DE290B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Наружные сети поселения закольцованы. Требуют реконструкции и частичной зам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ны. Основные подающие водоводы из асбестоцемента на улицах Почтовая и Кооперативная не справляются с нагрузкой потребителей, вследствие чего в летний период у удаленных п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требителей наблюдается нехватка воды. Поэтому водоводы требуют полной замены на тр</w:t>
      </w:r>
      <w:r w:rsidRPr="00111B75">
        <w:rPr>
          <w:rStyle w:val="11"/>
          <w:color w:val="000000"/>
          <w:spacing w:val="0"/>
          <w:sz w:val="24"/>
          <w:szCs w:val="24"/>
        </w:rPr>
        <w:t>у</w:t>
      </w:r>
      <w:r w:rsidRPr="00111B75">
        <w:rPr>
          <w:rStyle w:val="11"/>
          <w:color w:val="000000"/>
          <w:spacing w:val="0"/>
          <w:sz w:val="24"/>
          <w:szCs w:val="24"/>
        </w:rPr>
        <w:t>бопроводы из ПВХ с увеличением их пропускной способности.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Качество воды по минерализации общей жёсткости, по микробиологическим и бакт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риологическим показателям соответствует требованиям СанПиН 2.1.4.1047-01 «Вода пить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вая».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Однако результаты многолетнего контроля показали, что из-за коррозии и отложений в трубопроводах качество воды ежегодно ухудшается в связи со старением трубопроводных сетей. Структура водопроводных сетей в сельском поселении Красный Яр представлена в таблице 2.1.5.</w:t>
      </w:r>
    </w:p>
    <w:p w:rsidR="0073334B" w:rsidRPr="00111B75" w:rsidRDefault="0073334B" w:rsidP="00DB0ADF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111B75">
        <w:rPr>
          <w:rStyle w:val="ab"/>
          <w:color w:val="000000"/>
          <w:spacing w:val="0"/>
          <w:sz w:val="24"/>
          <w:szCs w:val="24"/>
        </w:rPr>
        <w:t>Таблица 2.1.5 - Структура водопроводных сетей</w:t>
      </w:r>
    </w:p>
    <w:tbl>
      <w:tblPr>
        <w:tblW w:w="9617" w:type="dxa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618"/>
        <w:gridCol w:w="2126"/>
        <w:gridCol w:w="1218"/>
        <w:gridCol w:w="1218"/>
        <w:gridCol w:w="1218"/>
        <w:gridCol w:w="1219"/>
      </w:tblGrid>
      <w:tr w:rsidR="0073334B" w:rsidRPr="00111B75" w:rsidTr="00243A2F">
        <w:trPr>
          <w:trHeight w:hRule="exact" w:val="413"/>
        </w:trPr>
        <w:tc>
          <w:tcPr>
            <w:tcW w:w="261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F30149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color w:val="000000"/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Наименование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населённого пункта</w:t>
            </w:r>
          </w:p>
        </w:tc>
        <w:tc>
          <w:tcPr>
            <w:tcW w:w="2126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Наименование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показателя</w:t>
            </w:r>
          </w:p>
        </w:tc>
        <w:tc>
          <w:tcPr>
            <w:tcW w:w="4873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Материал трубопроводов</w:t>
            </w:r>
          </w:p>
        </w:tc>
      </w:tr>
      <w:tr w:rsidR="0073334B" w:rsidRPr="00111B75" w:rsidTr="00243A2F">
        <w:trPr>
          <w:trHeight w:hRule="exact" w:val="408"/>
        </w:trPr>
        <w:tc>
          <w:tcPr>
            <w:tcW w:w="2618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2126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сталь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а/цемент</w:t>
            </w: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чугун</w:t>
            </w:r>
          </w:p>
        </w:tc>
      </w:tr>
      <w:tr w:rsidR="0073334B" w:rsidRPr="00111B75" w:rsidTr="00243A2F">
        <w:trPr>
          <w:trHeight w:hRule="exact" w:val="662"/>
        </w:trPr>
        <w:tc>
          <w:tcPr>
            <w:tcW w:w="26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с. п. Красный Яр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F30149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color w:val="000000"/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% от общей</w:t>
            </w:r>
          </w:p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протяженности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0,9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68,6</w:t>
            </w:r>
          </w:p>
        </w:tc>
        <w:tc>
          <w:tcPr>
            <w:tcW w:w="1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18,8</w:t>
            </w:r>
          </w:p>
        </w:tc>
        <w:tc>
          <w:tcPr>
            <w:tcW w:w="12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111B75" w:rsidRDefault="0073334B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color w:val="000000"/>
                <w:spacing w:val="0"/>
                <w:sz w:val="24"/>
                <w:szCs w:val="24"/>
              </w:rPr>
              <w:t>11,7</w:t>
            </w:r>
          </w:p>
        </w:tc>
      </w:tr>
    </w:tbl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Основными факторами, влияющими на ухудшение микробиологических показателей качества водопроводной воды, являются:</w:t>
      </w:r>
    </w:p>
    <w:p w:rsidR="0073334B" w:rsidRPr="00111B75" w:rsidRDefault="0073334B" w:rsidP="00DB0ADF">
      <w:pPr>
        <w:pStyle w:val="a4"/>
        <w:numPr>
          <w:ilvl w:val="0"/>
          <w:numId w:val="9"/>
        </w:numPr>
        <w:shd w:val="clear" w:color="auto" w:fill="auto"/>
        <w:tabs>
          <w:tab w:val="left" w:pos="1097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увеличение аварийности вследствие износа водопроводных сетей и сооружений;</w:t>
      </w:r>
    </w:p>
    <w:p w:rsidR="0073334B" w:rsidRPr="00111B75" w:rsidRDefault="0073334B" w:rsidP="00DB0ADF">
      <w:pPr>
        <w:pStyle w:val="a4"/>
        <w:numPr>
          <w:ilvl w:val="0"/>
          <w:numId w:val="9"/>
        </w:numPr>
        <w:shd w:val="clear" w:color="auto" w:fill="auto"/>
        <w:tabs>
          <w:tab w:val="left" w:pos="1097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неисполнение ежегодных мероприятий по обеззараживанию водопроводных сетей (промывка с хлорированием), предусмотренных правилами эксплуатации;</w:t>
      </w:r>
    </w:p>
    <w:p w:rsidR="0073334B" w:rsidRPr="00111B75" w:rsidRDefault="0073334B" w:rsidP="00DB0ADF">
      <w:pPr>
        <w:pStyle w:val="a4"/>
        <w:numPr>
          <w:ilvl w:val="0"/>
          <w:numId w:val="9"/>
        </w:numPr>
        <w:shd w:val="clear" w:color="auto" w:fill="auto"/>
        <w:tabs>
          <w:tab w:val="left" w:pos="1097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невыполнение мероприятий по промывке и обеззараживанию сетей водоснабж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ния после ликвидации аварийных ситуаций.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Организацией, обслуживающей системы водоснабжения населённых пунктов с. п. Красный Яр, является МУП «Красноярское ЖКХ». Организация выполняет работы и оказ</w:t>
      </w:r>
      <w:r w:rsidRPr="00111B75">
        <w:rPr>
          <w:rStyle w:val="11"/>
          <w:color w:val="000000"/>
          <w:spacing w:val="0"/>
          <w:sz w:val="24"/>
          <w:szCs w:val="24"/>
        </w:rPr>
        <w:t>ы</w:t>
      </w:r>
      <w:r w:rsidRPr="00111B75">
        <w:rPr>
          <w:rStyle w:val="11"/>
          <w:color w:val="000000"/>
          <w:spacing w:val="0"/>
          <w:sz w:val="24"/>
          <w:szCs w:val="24"/>
        </w:rPr>
        <w:t>вает услуги по водоснабжению, в том числе: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добыча пресных подземных вод для сельскохозяйственного водоснабжения;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подключение потребителей к системе водоснабжения;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обслуживание водопроводных сетей;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установка приборов учета (водомеров), их опломбировка;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110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демонтаж и монтаж линий водоснабжения.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Взаимоотношения предприятия с потребителями услуг осуществляется на договорной основе. Качество предоставляемых услуг соответствует требованиям, определенным де</w:t>
      </w:r>
      <w:r w:rsidRPr="00111B75">
        <w:rPr>
          <w:rStyle w:val="11"/>
          <w:color w:val="000000"/>
          <w:spacing w:val="0"/>
          <w:sz w:val="24"/>
          <w:szCs w:val="24"/>
        </w:rPr>
        <w:t>й</w:t>
      </w:r>
      <w:r w:rsidRPr="00111B75">
        <w:rPr>
          <w:rStyle w:val="11"/>
          <w:color w:val="000000"/>
          <w:spacing w:val="0"/>
          <w:sz w:val="24"/>
          <w:szCs w:val="24"/>
        </w:rPr>
        <w:t>ствующим законодательством. Представление услуг по водоснабжению предприятие прои</w:t>
      </w:r>
      <w:r w:rsidRPr="00111B75">
        <w:rPr>
          <w:rStyle w:val="11"/>
          <w:color w:val="000000"/>
          <w:spacing w:val="0"/>
          <w:sz w:val="24"/>
          <w:szCs w:val="24"/>
        </w:rPr>
        <w:t>з</w:t>
      </w:r>
      <w:r w:rsidRPr="00111B75">
        <w:rPr>
          <w:rStyle w:val="11"/>
          <w:color w:val="000000"/>
          <w:spacing w:val="0"/>
          <w:sz w:val="24"/>
          <w:szCs w:val="24"/>
        </w:rPr>
        <w:t>водит самостоятельно.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Утвержденные тарифы Министерством Энергетики и ЖКХ Самарской области на х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лодную воду населению с. п. Красный Яр от МУП «Красноярское ЖКХ» приведены в табл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це 2.1.6.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Таблица 2.1.6 - Сведения по тарифам на холодную воду</w:t>
      </w:r>
    </w:p>
    <w:tbl>
      <w:tblPr>
        <w:tblW w:w="9639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30"/>
        <w:gridCol w:w="1351"/>
        <w:gridCol w:w="1352"/>
        <w:gridCol w:w="1351"/>
        <w:gridCol w:w="1352"/>
        <w:gridCol w:w="1351"/>
        <w:gridCol w:w="1352"/>
      </w:tblGrid>
      <w:tr w:rsidR="006D0727" w:rsidRPr="00111B75" w:rsidTr="00243A2F">
        <w:trPr>
          <w:trHeight w:hRule="exact" w:val="466"/>
        </w:trPr>
        <w:tc>
          <w:tcPr>
            <w:tcW w:w="153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Наименование</w:t>
            </w:r>
          </w:p>
        </w:tc>
        <w:tc>
          <w:tcPr>
            <w:tcW w:w="27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2021</w:t>
            </w:r>
          </w:p>
        </w:tc>
        <w:tc>
          <w:tcPr>
            <w:tcW w:w="27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2022</w:t>
            </w:r>
          </w:p>
        </w:tc>
        <w:tc>
          <w:tcPr>
            <w:tcW w:w="2703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2023</w:t>
            </w:r>
          </w:p>
        </w:tc>
      </w:tr>
      <w:tr w:rsidR="006D0727" w:rsidRPr="00111B75" w:rsidTr="00243A2F">
        <w:trPr>
          <w:trHeight w:hRule="exact" w:val="466"/>
        </w:trPr>
        <w:tc>
          <w:tcPr>
            <w:tcW w:w="153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01.01-30.06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01.07-31.12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01.01-30.06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01.07-31.12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01.01-30.06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01.07-31.12</w:t>
            </w:r>
          </w:p>
        </w:tc>
      </w:tr>
      <w:tr w:rsidR="006D0727" w:rsidRPr="00111B75" w:rsidTr="00243A2F">
        <w:trPr>
          <w:trHeight w:hRule="exact" w:val="771"/>
        </w:trPr>
        <w:tc>
          <w:tcPr>
            <w:tcW w:w="15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Тариф,</w:t>
            </w:r>
          </w:p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руб./м</w:t>
            </w:r>
            <w:r w:rsidRPr="00111B75">
              <w:rPr>
                <w:rStyle w:val="101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63,26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65,08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62,76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64,76</w:t>
            </w:r>
          </w:p>
        </w:tc>
        <w:tc>
          <w:tcPr>
            <w:tcW w:w="13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71,40</w:t>
            </w:r>
          </w:p>
        </w:tc>
        <w:tc>
          <w:tcPr>
            <w:tcW w:w="1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D0727" w:rsidRPr="00111B75" w:rsidRDefault="006D0727" w:rsidP="00DB0ADF">
            <w:pPr>
              <w:pStyle w:val="a4"/>
              <w:shd w:val="clear" w:color="auto" w:fill="auto"/>
              <w:spacing w:line="240" w:lineRule="auto"/>
              <w:jc w:val="center"/>
              <w:rPr>
                <w:rStyle w:val="101"/>
                <w:color w:val="000000"/>
                <w:spacing w:val="0"/>
                <w:sz w:val="24"/>
                <w:szCs w:val="24"/>
              </w:rPr>
            </w:pPr>
            <w:r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71,4</w:t>
            </w:r>
            <w:r w:rsidR="00243A2F" w:rsidRPr="00111B75">
              <w:rPr>
                <w:rStyle w:val="101"/>
                <w:color w:val="000000"/>
                <w:spacing w:val="0"/>
                <w:sz w:val="24"/>
                <w:szCs w:val="24"/>
              </w:rPr>
              <w:t>0</w:t>
            </w:r>
          </w:p>
        </w:tc>
      </w:tr>
    </w:tbl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Динамика изменения тарифов на холодную воду наглядно представлена на рисунке 2.1.1.</w:t>
      </w:r>
    </w:p>
    <w:p w:rsidR="0073334B" w:rsidRPr="00111B75" w:rsidRDefault="0073334B" w:rsidP="002D1C66">
      <w:pPr>
        <w:pStyle w:val="a4"/>
        <w:shd w:val="clear" w:color="auto" w:fill="auto"/>
        <w:spacing w:line="240" w:lineRule="auto"/>
        <w:ind w:firstLine="709"/>
        <w:jc w:val="center"/>
        <w:rPr>
          <w:rStyle w:val="11"/>
          <w:color w:val="000000"/>
          <w:spacing w:val="0"/>
          <w:sz w:val="24"/>
          <w:szCs w:val="24"/>
        </w:rPr>
      </w:pPr>
      <w:r w:rsidRPr="00111B75">
        <w:rPr>
          <w:noProof/>
          <w:spacing w:val="0"/>
          <w:sz w:val="24"/>
          <w:szCs w:val="24"/>
          <w:lang w:eastAsia="ru-RU"/>
        </w:rPr>
        <w:drawing>
          <wp:inline distT="0" distB="0" distL="0" distR="0" wp14:anchorId="38E5DBC8" wp14:editId="652D47F1">
            <wp:extent cx="3810000" cy="2353859"/>
            <wp:effectExtent l="0" t="0" r="0" b="889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00" cy="2353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Диаграмма показывает ежегодный рост тарифа на холодную воду.</w:t>
      </w:r>
    </w:p>
    <w:p w:rsidR="006D0727" w:rsidRPr="00111B75" w:rsidRDefault="006D0727" w:rsidP="00DB0ADF">
      <w:pPr>
        <w:pStyle w:val="a4"/>
        <w:shd w:val="clear" w:color="auto" w:fill="auto"/>
        <w:spacing w:line="240" w:lineRule="auto"/>
        <w:ind w:firstLine="709"/>
        <w:rPr>
          <w:rStyle w:val="11"/>
          <w:color w:val="000000"/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 начале 2022 года</w:t>
      </w:r>
      <w:r w:rsidR="0003277F" w:rsidRPr="00111B75">
        <w:rPr>
          <w:rStyle w:val="11"/>
          <w:color w:val="000000"/>
          <w:spacing w:val="0"/>
          <w:sz w:val="24"/>
          <w:szCs w:val="24"/>
        </w:rPr>
        <w:t xml:space="preserve"> произошло небольшое снижение тарифа на холодную воду, а з</w:t>
      </w:r>
      <w:r w:rsidR="0003277F" w:rsidRPr="00111B75">
        <w:rPr>
          <w:rStyle w:val="11"/>
          <w:color w:val="000000"/>
          <w:spacing w:val="0"/>
          <w:sz w:val="24"/>
          <w:szCs w:val="24"/>
        </w:rPr>
        <w:t>а</w:t>
      </w:r>
      <w:r w:rsidR="0003277F" w:rsidRPr="00111B75">
        <w:rPr>
          <w:rStyle w:val="11"/>
          <w:color w:val="000000"/>
          <w:spacing w:val="0"/>
          <w:sz w:val="24"/>
          <w:szCs w:val="24"/>
        </w:rPr>
        <w:t>тем опять пошел рост тарифа.</w:t>
      </w:r>
    </w:p>
    <w:p w:rsidR="00243A2F" w:rsidRPr="00111B75" w:rsidRDefault="00243A2F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</w:p>
    <w:p w:rsidR="0073334B" w:rsidRPr="00111B75" w:rsidRDefault="00515668" w:rsidP="00DB0ADF">
      <w:pPr>
        <w:pStyle w:val="310"/>
        <w:shd w:val="clear" w:color="auto" w:fill="auto"/>
        <w:tabs>
          <w:tab w:val="left" w:pos="1513"/>
        </w:tabs>
        <w:spacing w:before="0" w:line="240" w:lineRule="auto"/>
        <w:jc w:val="center"/>
        <w:outlineLvl w:val="9"/>
        <w:rPr>
          <w:sz w:val="24"/>
          <w:szCs w:val="24"/>
        </w:rPr>
      </w:pPr>
      <w:bookmarkStart w:id="9" w:name="bookmark10"/>
      <w:r w:rsidRPr="00111B75">
        <w:rPr>
          <w:rStyle w:val="32"/>
          <w:b/>
          <w:bCs/>
          <w:color w:val="000000"/>
          <w:sz w:val="24"/>
          <w:szCs w:val="24"/>
        </w:rPr>
        <w:t xml:space="preserve">2.1.2. </w:t>
      </w:r>
      <w:r w:rsidR="0073334B" w:rsidRPr="00111B75">
        <w:rPr>
          <w:rStyle w:val="32"/>
          <w:b/>
          <w:bCs/>
          <w:color w:val="000000"/>
          <w:sz w:val="24"/>
          <w:szCs w:val="24"/>
        </w:rPr>
        <w:t>Проблемы в системе водоснабжения с. п. Красный Яр</w:t>
      </w:r>
      <w:bookmarkEnd w:id="9"/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По данным водоснабжающей организации, в системе водоснабжения сельского пос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ления Красный Яр выделено несколько особо значимых технических проблем: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основные подающие водоводы на улицах Кооперативная и Почтовая имеют бол</w:t>
      </w:r>
      <w:r w:rsidRPr="00111B75">
        <w:rPr>
          <w:rStyle w:val="11"/>
          <w:color w:val="000000"/>
          <w:spacing w:val="0"/>
          <w:sz w:val="24"/>
          <w:szCs w:val="24"/>
        </w:rPr>
        <w:t>ь</w:t>
      </w:r>
      <w:r w:rsidRPr="00111B75">
        <w:rPr>
          <w:rStyle w:val="11"/>
          <w:color w:val="000000"/>
          <w:spacing w:val="0"/>
          <w:sz w:val="24"/>
          <w:szCs w:val="24"/>
        </w:rPr>
        <w:t>шой процент износа, пропускной способности трубопроводов недостаточно для водоснабж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ния удаленных потребителей в летний период;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часть существующих внутриквартальных трубопроводов системы водоснабжения практически исчерпали свой нормативный срок службы, в результате имеются значительные потери воды в процессе транспортировки ее к местам потребления;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при существующем состоянии водозабора в селе Красный Яр мощности системы водоснабжения будет недостаточно для обеспечения водой объектов перспективной застро</w:t>
      </w:r>
      <w:r w:rsidRPr="00111B75">
        <w:rPr>
          <w:rStyle w:val="11"/>
          <w:color w:val="000000"/>
          <w:spacing w:val="0"/>
          <w:sz w:val="24"/>
          <w:szCs w:val="24"/>
        </w:rPr>
        <w:t>й</w:t>
      </w:r>
      <w:r w:rsidRPr="00111B75">
        <w:rPr>
          <w:rStyle w:val="11"/>
          <w:color w:val="000000"/>
          <w:spacing w:val="0"/>
          <w:sz w:val="24"/>
          <w:szCs w:val="24"/>
        </w:rPr>
        <w:t>ки;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889"/>
        </w:tabs>
        <w:spacing w:line="240" w:lineRule="auto"/>
        <w:ind w:firstLine="709"/>
        <w:rPr>
          <w:rStyle w:val="11"/>
          <w:spacing w:val="0"/>
          <w:sz w:val="24"/>
          <w:szCs w:val="24"/>
          <w:shd w:val="clear" w:color="auto" w:fill="auto"/>
        </w:rPr>
      </w:pPr>
      <w:r w:rsidRPr="00111B75">
        <w:rPr>
          <w:rStyle w:val="11"/>
          <w:color w:val="000000"/>
          <w:spacing w:val="0"/>
          <w:sz w:val="24"/>
          <w:szCs w:val="24"/>
        </w:rPr>
        <w:t>большое количество абонентов не оснащены приборами учета воды, в частности, на поливных площадях в частном секторе. Это приводит к нерегистрируемому пользованию в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дой, особенно в летний период.</w:t>
      </w:r>
    </w:p>
    <w:p w:rsidR="00117FB5" w:rsidRPr="00111B75" w:rsidRDefault="00117FB5" w:rsidP="00DB0ADF">
      <w:pPr>
        <w:pStyle w:val="a4"/>
        <w:shd w:val="clear" w:color="auto" w:fill="auto"/>
        <w:tabs>
          <w:tab w:val="left" w:pos="889"/>
        </w:tabs>
        <w:spacing w:line="240" w:lineRule="auto"/>
        <w:ind w:firstLine="709"/>
        <w:rPr>
          <w:spacing w:val="0"/>
          <w:sz w:val="24"/>
          <w:szCs w:val="24"/>
        </w:rPr>
      </w:pPr>
    </w:p>
    <w:p w:rsidR="0073334B" w:rsidRPr="00111B75" w:rsidRDefault="00243A2F" w:rsidP="00DB0ADF">
      <w:pPr>
        <w:pStyle w:val="a4"/>
        <w:shd w:val="clear" w:color="auto" w:fill="auto"/>
        <w:tabs>
          <w:tab w:val="left" w:pos="1262"/>
        </w:tabs>
        <w:spacing w:line="240" w:lineRule="auto"/>
        <w:jc w:val="center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 xml:space="preserve">2.2. </w:t>
      </w:r>
      <w:r w:rsidR="0073334B" w:rsidRPr="00111B75">
        <w:rPr>
          <w:rStyle w:val="11"/>
          <w:color w:val="000000"/>
          <w:spacing w:val="0"/>
          <w:sz w:val="24"/>
          <w:szCs w:val="24"/>
        </w:rPr>
        <w:t>НАПРАВЛЕНИЯ РАЗВИТИЯ ЦЕНТРАЛИЗОВАННЫХ СИСТЕМ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jc w:val="center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ВОДОСНАБЖЕНИЯ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6"/>
          <w:sz w:val="24"/>
          <w:szCs w:val="24"/>
        </w:rPr>
      </w:pPr>
      <w:r w:rsidRPr="00111B75">
        <w:rPr>
          <w:rStyle w:val="11"/>
          <w:color w:val="000000"/>
          <w:spacing w:val="-6"/>
          <w:sz w:val="24"/>
          <w:szCs w:val="24"/>
        </w:rPr>
        <w:t>Потребителями питьевой воды являются индивидуальные, блокированные и многоэта</w:t>
      </w:r>
      <w:r w:rsidRPr="00111B75">
        <w:rPr>
          <w:rStyle w:val="11"/>
          <w:color w:val="000000"/>
          <w:spacing w:val="-6"/>
          <w:sz w:val="24"/>
          <w:szCs w:val="24"/>
        </w:rPr>
        <w:t>ж</w:t>
      </w:r>
      <w:r w:rsidRPr="00111B75">
        <w:rPr>
          <w:rStyle w:val="11"/>
          <w:color w:val="000000"/>
          <w:spacing w:val="-6"/>
          <w:sz w:val="24"/>
          <w:szCs w:val="24"/>
        </w:rPr>
        <w:t>ные жилые дома, объекты образования и культуры, общественные и коммунально-бытовые зд</w:t>
      </w:r>
      <w:r w:rsidRPr="00111B75">
        <w:rPr>
          <w:rStyle w:val="11"/>
          <w:color w:val="000000"/>
          <w:spacing w:val="-6"/>
          <w:sz w:val="24"/>
          <w:szCs w:val="24"/>
        </w:rPr>
        <w:t>а</w:t>
      </w:r>
      <w:r w:rsidRPr="00111B75">
        <w:rPr>
          <w:rStyle w:val="11"/>
          <w:color w:val="000000"/>
          <w:spacing w:val="-6"/>
          <w:sz w:val="24"/>
          <w:szCs w:val="24"/>
        </w:rPr>
        <w:t>ния. Новые строящиеся в настоящее время жилые дома с. п. Красный Яр подсоединяются к сущ</w:t>
      </w:r>
      <w:r w:rsidRPr="00111B75">
        <w:rPr>
          <w:rStyle w:val="11"/>
          <w:color w:val="000000"/>
          <w:spacing w:val="-6"/>
          <w:sz w:val="24"/>
          <w:szCs w:val="24"/>
        </w:rPr>
        <w:t>е</w:t>
      </w:r>
      <w:r w:rsidRPr="00111B75">
        <w:rPr>
          <w:rStyle w:val="11"/>
          <w:color w:val="000000"/>
          <w:spacing w:val="-6"/>
          <w:sz w:val="24"/>
          <w:szCs w:val="24"/>
        </w:rPr>
        <w:t>ствующим водопроводным сетям.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Развитие жилой зоны в сельском поселении Красный Яр планируется на следующих площадках: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с. Красный Яр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30 усадебных участков, расчётная численность населения ориент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ровочно составит 120 чел.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763 индивидуальных жилых домов, расчётная численность населения ориентировочно составит 3052 человека.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№2: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856 индивидуальных жилых домов, расчётная численность населения ориентировочно составит 3424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№10а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8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1330 индивидуальных жилых домов, расчётная численность насел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ния ориентировочно составит 5320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по с. Красный Яр планируется размещение 2979 усадебных участков, расчётная численность населения ориентировочно составит 11916 чел.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с. Белозерки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69 усадебных участков, расчётная численность населения ориентир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вочно составит 276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№3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97 индивидуальных жилых домов, расчётная численность населения ориентировочно составит 388 человека.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№4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ориентировочно 1800 индивидуальных жилых домов, расчётная чи</w:t>
      </w:r>
      <w:r w:rsidRPr="00111B75">
        <w:rPr>
          <w:rStyle w:val="11"/>
          <w:color w:val="000000"/>
          <w:spacing w:val="0"/>
          <w:sz w:val="24"/>
          <w:szCs w:val="24"/>
        </w:rPr>
        <w:t>с</w:t>
      </w:r>
      <w:r w:rsidRPr="00111B75">
        <w:rPr>
          <w:rStyle w:val="11"/>
          <w:color w:val="000000"/>
          <w:spacing w:val="0"/>
          <w:sz w:val="24"/>
          <w:szCs w:val="24"/>
        </w:rPr>
        <w:t>ленность населения составит 6500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№5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1186 индивидуальных жилых домов, расчётная численность насел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ния ориентировочно составит 4744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с. Белозерки планируется размещение 3083 усадебных участков. Расчётная численность населения ориентировочно составит 11632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с. Белозерки планируется размещение 3152 усадебных участков. Расчётная численность населения ориентировочно составит 11908 человек.</w:t>
      </w:r>
    </w:p>
    <w:p w:rsidR="0073334B" w:rsidRPr="00111B75" w:rsidRDefault="0073334B" w:rsidP="00DB0ADF">
      <w:pPr>
        <w:pStyle w:val="310"/>
        <w:shd w:val="clear" w:color="auto" w:fill="auto"/>
        <w:spacing w:before="0" w:line="240" w:lineRule="auto"/>
        <w:jc w:val="center"/>
        <w:outlineLvl w:val="9"/>
        <w:rPr>
          <w:sz w:val="24"/>
          <w:szCs w:val="24"/>
        </w:rPr>
      </w:pPr>
      <w:bookmarkStart w:id="10" w:name="bookmark11"/>
      <w:r w:rsidRPr="00111B75">
        <w:rPr>
          <w:rStyle w:val="32"/>
          <w:b/>
          <w:bCs/>
          <w:color w:val="000000"/>
          <w:sz w:val="24"/>
          <w:szCs w:val="24"/>
        </w:rPr>
        <w:t>п. Угловой</w:t>
      </w:r>
      <w:bookmarkEnd w:id="10"/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20 усадебных участков, расчётная численность населения ориентир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вочно составит 80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площадки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№6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140 индивидуальных жилых домов, расчётная численность населения ориентировочно составит 560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№7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64 индивидуальных жилых домов, расчётная численность населения ориентировочно составит 256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№8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706 малоэтажных жилых домов, расчётная численность населения ориентировочно составит 2824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п. Угловой планируется размещение 910 усадебных участков. Расчётная численность населения ориентировочно составит 3640 чел.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п. Угловой планируется размещение 930 усадебных участков. Расчётная численность населения ориентировочно составит 3720 чел.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п. Кондурчинский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</w:t>
      </w:r>
      <w:r w:rsidRPr="00111B75">
        <w:rPr>
          <w:rStyle w:val="ac"/>
          <w:color w:val="000000"/>
          <w:sz w:val="24"/>
          <w:szCs w:val="24"/>
        </w:rPr>
        <w:t>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№9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239 индивидуальных жилых домов, расчётная численность населения ориентировочно составит 956 человек.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с. Нижняя Солонцовка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Уплотнения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22 усадебных участков, расчётная численность населения ориентир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вочно составит 88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№10б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722 индивидуальных жилых домов, расчётная численность населения ориентировочно составит 2888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6"/>
          <w:sz w:val="24"/>
          <w:szCs w:val="24"/>
        </w:rPr>
      </w:pPr>
      <w:r w:rsidRPr="00111B75">
        <w:rPr>
          <w:rStyle w:val="11"/>
          <w:color w:val="000000"/>
          <w:spacing w:val="-6"/>
          <w:sz w:val="24"/>
          <w:szCs w:val="24"/>
        </w:rPr>
        <w:t>Итого по с. Нижняя Солонцовка планируется размещение 744 усадебных участков. Расчё</w:t>
      </w:r>
      <w:r w:rsidRPr="00111B75">
        <w:rPr>
          <w:rStyle w:val="11"/>
          <w:color w:val="000000"/>
          <w:spacing w:val="-6"/>
          <w:sz w:val="24"/>
          <w:szCs w:val="24"/>
        </w:rPr>
        <w:t>т</w:t>
      </w:r>
      <w:r w:rsidRPr="00111B75">
        <w:rPr>
          <w:rStyle w:val="11"/>
          <w:color w:val="000000"/>
          <w:spacing w:val="-6"/>
          <w:sz w:val="24"/>
          <w:szCs w:val="24"/>
        </w:rPr>
        <w:t>ная численность населения ориентировочно составит 2976 человек.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д. Средняя Солонцовка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№11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07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52 индивидуальных жилых домов, расчётная численность населения ориентировочно составит 208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№12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44 индивидуальных жилых домов, расчётная численность населения ориентировочно составит 176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6"/>
          <w:sz w:val="24"/>
          <w:szCs w:val="24"/>
        </w:rPr>
      </w:pPr>
      <w:r w:rsidRPr="00111B75">
        <w:rPr>
          <w:rStyle w:val="11"/>
          <w:color w:val="000000"/>
          <w:spacing w:val="-6"/>
          <w:sz w:val="24"/>
          <w:szCs w:val="24"/>
        </w:rPr>
        <w:t>Итого по д. Средняя Солонцовка планируется размещение 96 усадебных участков. Расчё</w:t>
      </w:r>
      <w:r w:rsidRPr="00111B75">
        <w:rPr>
          <w:rStyle w:val="11"/>
          <w:color w:val="000000"/>
          <w:spacing w:val="-6"/>
          <w:sz w:val="24"/>
          <w:szCs w:val="24"/>
        </w:rPr>
        <w:t>т</w:t>
      </w:r>
      <w:r w:rsidRPr="00111B75">
        <w:rPr>
          <w:rStyle w:val="11"/>
          <w:color w:val="000000"/>
          <w:spacing w:val="-6"/>
          <w:sz w:val="24"/>
          <w:szCs w:val="24"/>
        </w:rPr>
        <w:t>ная численность населения ориентировочно составит 384 человек.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д. Верхняя Солонцовка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14 усадебных участков, расчётная численность населения ориентир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вочно составит 56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№13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47 индивидуальных жилых домов, расчётная численность населения ориентировочно составит 188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№14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110 индивидуальных жилых домов, расчётная численность населения ориентировочно составит 440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д. Верхняя Солонцовка планируется размещение 157 усадебных участков. Расчётная численность населения ориентировочно с</w:t>
      </w:r>
      <w:r w:rsidRPr="00111B75">
        <w:rPr>
          <w:rStyle w:val="11"/>
          <w:color w:val="000000"/>
          <w:spacing w:val="0"/>
          <w:sz w:val="24"/>
          <w:szCs w:val="24"/>
        </w:rPr>
        <w:t>о</w:t>
      </w:r>
      <w:r w:rsidRPr="00111B75">
        <w:rPr>
          <w:rStyle w:val="11"/>
          <w:color w:val="000000"/>
          <w:spacing w:val="0"/>
          <w:sz w:val="24"/>
          <w:szCs w:val="24"/>
        </w:rPr>
        <w:t>ставит 628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6"/>
          <w:sz w:val="24"/>
          <w:szCs w:val="24"/>
        </w:rPr>
      </w:pPr>
      <w:r w:rsidRPr="00111B75">
        <w:rPr>
          <w:rStyle w:val="11"/>
          <w:color w:val="000000"/>
          <w:spacing w:val="-6"/>
          <w:sz w:val="24"/>
          <w:szCs w:val="24"/>
        </w:rPr>
        <w:t>Итого по д. Верхняя Солонцовка планируется размещение 171 усадебных участков. Ра</w:t>
      </w:r>
      <w:r w:rsidRPr="00111B75">
        <w:rPr>
          <w:rStyle w:val="11"/>
          <w:color w:val="000000"/>
          <w:spacing w:val="-6"/>
          <w:sz w:val="24"/>
          <w:szCs w:val="24"/>
        </w:rPr>
        <w:t>с</w:t>
      </w:r>
      <w:r w:rsidRPr="00111B75">
        <w:rPr>
          <w:rStyle w:val="11"/>
          <w:color w:val="000000"/>
          <w:spacing w:val="-6"/>
          <w:sz w:val="24"/>
          <w:szCs w:val="24"/>
        </w:rPr>
        <w:t>чётная численность населения ориентировочно составит 684 человек.</w:t>
      </w:r>
    </w:p>
    <w:p w:rsidR="0073334B" w:rsidRPr="00111B75" w:rsidRDefault="00243A2F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 xml:space="preserve">д. </w:t>
      </w:r>
      <w:r w:rsidR="0073334B" w:rsidRPr="00111B75">
        <w:rPr>
          <w:rStyle w:val="23"/>
          <w:b/>
          <w:bCs/>
          <w:color w:val="000000"/>
          <w:sz w:val="24"/>
          <w:szCs w:val="24"/>
        </w:rPr>
        <w:t>Трухмянка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4 участка, расчётная численность населения составит 16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 15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15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209 индивидуальных жилых домов, расчётная численность населения ориентировочно составит 836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№16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136 индивидуальных жилых домов, расчётная численность населения ориентировочно составит 544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д. Трухмянка планируется размещение 345 усадебных участков. Расчётная численность населения ориентировочно составит 1380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д. Трухмянка: планируется размещение 349 усадебных участков. Расчётная численность населения ориентировочно составит 1396 чел.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п. Кочкари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9 участков, расчётная численность населения составит 36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№17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125 индивидуальных жилых домов, расчётная численность населения ориентировочно составит 500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п. Кочкари: планируется размещение 134 усадебных участков. Расчётная численность населения ориентировочно составит 536 чел.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с. Малая Каменка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Уплотнение существующей застройки: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47 индивидуальных жилых домов, расчётная численность населения составит 188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№18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24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203 индивидуальных жилых домов, расчётная численность населения ориентировочно составит 812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-6"/>
          <w:sz w:val="24"/>
          <w:szCs w:val="24"/>
        </w:rPr>
      </w:pPr>
      <w:r w:rsidRPr="00111B75">
        <w:rPr>
          <w:rStyle w:val="11"/>
          <w:color w:val="000000"/>
          <w:spacing w:val="-6"/>
          <w:sz w:val="24"/>
          <w:szCs w:val="24"/>
        </w:rPr>
        <w:t>Итого по с. Малая Каменка планируется размещение 250 усадебных участков</w:t>
      </w:r>
      <w:r w:rsidR="00243A2F" w:rsidRPr="00111B75">
        <w:rPr>
          <w:rStyle w:val="11"/>
          <w:color w:val="000000"/>
          <w:spacing w:val="-6"/>
          <w:sz w:val="24"/>
          <w:szCs w:val="24"/>
        </w:rPr>
        <w:t>.</w:t>
      </w:r>
      <w:r w:rsidRPr="00111B75">
        <w:rPr>
          <w:rStyle w:val="11"/>
          <w:color w:val="000000"/>
          <w:spacing w:val="-6"/>
          <w:sz w:val="24"/>
          <w:szCs w:val="24"/>
        </w:rPr>
        <w:t xml:space="preserve"> Расчётная численность населения ориентировочно составит 1000 человек.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п. Кириллинский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Уплотнение существующей застройки</w:t>
      </w:r>
      <w:r w:rsidRPr="00111B75">
        <w:rPr>
          <w:rStyle w:val="ac"/>
          <w:color w:val="000000"/>
          <w:sz w:val="24"/>
          <w:szCs w:val="24"/>
        </w:rPr>
        <w:t>: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118 усадебных участков, расчётная численность населения ориент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ровочно составит 472 чел.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№19 - строительство 1042 индивидуальных и блокированных жилых домов, расчётная численность населения ориентировочно составит 4168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№20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2974 индивидуальных и блокированных жилых домов, расчётная численность населения ориентировочно составит 11896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на свободных территориях за границей п. Кириллинский планируется размещ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ние 4016 усадебных участков. Расчётная численность населения ориентировочно составит 16064 чел.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п. Кириллинский планируется размещение 4134 усадебных участков. Ра</w:t>
      </w:r>
      <w:r w:rsidRPr="00111B75">
        <w:rPr>
          <w:rStyle w:val="11"/>
          <w:color w:val="000000"/>
          <w:spacing w:val="0"/>
          <w:sz w:val="24"/>
          <w:szCs w:val="24"/>
        </w:rPr>
        <w:t>с</w:t>
      </w:r>
      <w:r w:rsidRPr="00111B75">
        <w:rPr>
          <w:rStyle w:val="11"/>
          <w:color w:val="000000"/>
          <w:spacing w:val="0"/>
          <w:sz w:val="24"/>
          <w:szCs w:val="24"/>
        </w:rPr>
        <w:t>чётная численность населения составит 16536 чел.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п. Подлесный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№21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141 индивидуальных жилых домов, расчётная численность населения ориентировочно составит 564 человека.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№22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33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772 индивидуальных жилых домов, расчётная численность населения ориентировочно составит 3088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по п. Подлесный планируется размещение 913 усадебных участков. Расчётная численность населения ориентировочно составит 3652 чел.</w:t>
      </w:r>
    </w:p>
    <w:p w:rsidR="0073334B" w:rsidRPr="00111B75" w:rsidRDefault="0073334B" w:rsidP="00DB0ADF">
      <w:pPr>
        <w:pStyle w:val="210"/>
        <w:shd w:val="clear" w:color="auto" w:fill="auto"/>
        <w:spacing w:line="240" w:lineRule="auto"/>
        <w:rPr>
          <w:sz w:val="24"/>
          <w:szCs w:val="24"/>
        </w:rPr>
      </w:pPr>
      <w:r w:rsidRPr="00111B75">
        <w:rPr>
          <w:rStyle w:val="23"/>
          <w:b/>
          <w:bCs/>
          <w:color w:val="000000"/>
          <w:sz w:val="24"/>
          <w:szCs w:val="24"/>
        </w:rPr>
        <w:t>п. Водный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Новые участки строительства: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№23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49 индивидуальных жилых домов, расчётная численность населения ориентировочно составит 196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ПЛОЩАДКА №24</w:t>
      </w:r>
    </w:p>
    <w:p w:rsidR="0073334B" w:rsidRPr="00111B75" w:rsidRDefault="0073334B" w:rsidP="00DB0ADF">
      <w:pPr>
        <w:pStyle w:val="a4"/>
        <w:numPr>
          <w:ilvl w:val="0"/>
          <w:numId w:val="4"/>
        </w:numPr>
        <w:shd w:val="clear" w:color="auto" w:fill="auto"/>
        <w:tabs>
          <w:tab w:val="left" w:pos="942"/>
        </w:tabs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строительство 174 индивидуальных жилых домов, расчётная численность насел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ния ориентировочно составит 696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Итого по п. Водный планируется размещение 223 усадебных участков. Расчётная чи</w:t>
      </w:r>
      <w:r w:rsidRPr="00111B75">
        <w:rPr>
          <w:rStyle w:val="11"/>
          <w:color w:val="000000"/>
          <w:spacing w:val="0"/>
          <w:sz w:val="24"/>
          <w:szCs w:val="24"/>
        </w:rPr>
        <w:t>с</w:t>
      </w:r>
      <w:r w:rsidRPr="00111B75">
        <w:rPr>
          <w:rStyle w:val="11"/>
          <w:color w:val="000000"/>
          <w:spacing w:val="0"/>
          <w:sz w:val="24"/>
          <w:szCs w:val="24"/>
        </w:rPr>
        <w:t>ленность населения ориентировочно составит 892 чел.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Всего согласно генеральному плану в с. п. Красный Яр планируется увеличение: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Общая площадь жилого фонда планируемой индивидуальной жилой застройки с уч</w:t>
      </w:r>
      <w:r w:rsidRPr="00111B75">
        <w:rPr>
          <w:rStyle w:val="11"/>
          <w:color w:val="000000"/>
          <w:spacing w:val="0"/>
          <w:sz w:val="24"/>
          <w:szCs w:val="24"/>
        </w:rPr>
        <w:t>ё</w:t>
      </w:r>
      <w:r w:rsidRPr="00111B75">
        <w:rPr>
          <w:rStyle w:val="11"/>
          <w:color w:val="000000"/>
          <w:spacing w:val="0"/>
          <w:sz w:val="24"/>
          <w:szCs w:val="24"/>
        </w:rPr>
        <w:t>том существующего (230,074 тыс. м</w:t>
      </w:r>
      <w:r w:rsidRPr="00111B75">
        <w:rPr>
          <w:rStyle w:val="11"/>
          <w:color w:val="000000"/>
          <w:spacing w:val="0"/>
          <w:sz w:val="24"/>
          <w:szCs w:val="24"/>
          <w:vertAlign w:val="superscript"/>
        </w:rPr>
        <w:t>2</w:t>
      </w:r>
      <w:r w:rsidRPr="00111B75">
        <w:rPr>
          <w:rStyle w:val="11"/>
          <w:color w:val="000000"/>
          <w:spacing w:val="0"/>
          <w:sz w:val="24"/>
          <w:szCs w:val="24"/>
        </w:rPr>
        <w:t>) и проектируемого (2776,240 тыс. м2.) составит 3006,314 тыс. м2.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Численность населения с учётом существующего (10743 чел.) и проектируемого (56 556 чел.) составит 67 299 человек.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Средняя обеспеченность жил</w:t>
      </w:r>
      <w:r w:rsidRPr="00111B75">
        <w:rPr>
          <w:color w:val="000000"/>
          <w:spacing w:val="0"/>
          <w:sz w:val="24"/>
          <w:szCs w:val="24"/>
        </w:rPr>
        <w:t>ищн</w:t>
      </w:r>
      <w:r w:rsidRPr="00111B75">
        <w:rPr>
          <w:rStyle w:val="11"/>
          <w:color w:val="000000"/>
          <w:spacing w:val="0"/>
          <w:sz w:val="24"/>
          <w:szCs w:val="24"/>
        </w:rPr>
        <w:t>ым фондом составит 45 м2/чел.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На рисунках 2</w:t>
      </w:r>
      <w:r w:rsidRPr="00111B75">
        <w:rPr>
          <w:color w:val="000000"/>
          <w:spacing w:val="0"/>
          <w:sz w:val="24"/>
          <w:szCs w:val="24"/>
        </w:rPr>
        <w:t>.</w:t>
      </w:r>
      <w:r w:rsidRPr="00111B75">
        <w:rPr>
          <w:rStyle w:val="11"/>
          <w:color w:val="000000"/>
          <w:spacing w:val="0"/>
          <w:sz w:val="24"/>
          <w:szCs w:val="24"/>
        </w:rPr>
        <w:t>2.1^2.2.8 представлена имеющаяся и перспективная зона действия с</w:t>
      </w:r>
      <w:r w:rsidRPr="00111B75">
        <w:rPr>
          <w:rStyle w:val="11"/>
          <w:color w:val="000000"/>
          <w:spacing w:val="0"/>
          <w:sz w:val="24"/>
          <w:szCs w:val="24"/>
        </w:rPr>
        <w:t>и</w:t>
      </w:r>
      <w:r w:rsidRPr="00111B75">
        <w:rPr>
          <w:rStyle w:val="11"/>
          <w:color w:val="000000"/>
          <w:spacing w:val="0"/>
          <w:sz w:val="24"/>
          <w:szCs w:val="24"/>
        </w:rPr>
        <w:t>стем водоснабжения в населенных пунктах сельского поселения Красный Яр - в селах Кра</w:t>
      </w:r>
      <w:r w:rsidRPr="00111B75">
        <w:rPr>
          <w:rStyle w:val="11"/>
          <w:color w:val="000000"/>
          <w:spacing w:val="0"/>
          <w:sz w:val="24"/>
          <w:szCs w:val="24"/>
        </w:rPr>
        <w:t>с</w:t>
      </w:r>
      <w:r w:rsidRPr="00111B75">
        <w:rPr>
          <w:rStyle w:val="11"/>
          <w:color w:val="000000"/>
          <w:spacing w:val="0"/>
          <w:sz w:val="24"/>
          <w:szCs w:val="24"/>
        </w:rPr>
        <w:t>ный Яр, Белозерки, Малая Каменка, поселках Угловой и Кондурчинский. Существующие здания индивидуальной жилой застройки в остальных населённых пунктах сельского пос</w:t>
      </w:r>
      <w:r w:rsidRPr="00111B75">
        <w:rPr>
          <w:rStyle w:val="11"/>
          <w:color w:val="000000"/>
          <w:spacing w:val="0"/>
          <w:sz w:val="24"/>
          <w:szCs w:val="24"/>
        </w:rPr>
        <w:t>е</w:t>
      </w:r>
      <w:r w:rsidRPr="00111B75">
        <w:rPr>
          <w:rStyle w:val="11"/>
          <w:color w:val="000000"/>
          <w:spacing w:val="0"/>
          <w:sz w:val="24"/>
          <w:szCs w:val="24"/>
        </w:rPr>
        <w:t>ления не имеют централизованной системы водоснабжения и оборудованы индивидуальн</w:t>
      </w:r>
      <w:r w:rsidRPr="00111B75">
        <w:rPr>
          <w:rStyle w:val="11"/>
          <w:color w:val="000000"/>
          <w:spacing w:val="0"/>
          <w:sz w:val="24"/>
          <w:szCs w:val="24"/>
        </w:rPr>
        <w:t>ы</w:t>
      </w:r>
      <w:r w:rsidRPr="00111B75">
        <w:rPr>
          <w:rStyle w:val="11"/>
          <w:color w:val="000000"/>
          <w:spacing w:val="0"/>
          <w:sz w:val="24"/>
          <w:szCs w:val="24"/>
        </w:rPr>
        <w:t>ми скважинами или шахтными колодцами.</w:t>
      </w:r>
    </w:p>
    <w:p w:rsidR="0073334B" w:rsidRPr="00111B75" w:rsidRDefault="0073334B" w:rsidP="00DB0ADF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111B75">
        <w:rPr>
          <w:rStyle w:val="11"/>
          <w:color w:val="000000"/>
          <w:spacing w:val="0"/>
          <w:sz w:val="24"/>
          <w:szCs w:val="24"/>
        </w:rPr>
        <w:t>Обеспечение централизованного водоснабжения объектов перспективной застройки предусматривается как от существующих артезианских скважин с расширением водозабора, так и от новых скважин.</w:t>
      </w:r>
    </w:p>
    <w:p w:rsidR="00F81DD2" w:rsidRDefault="0003277F" w:rsidP="00243A2F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6A207CF2" wp14:editId="7B664819">
            <wp:extent cx="6143625" cy="63531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635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Pr="00AF762B" w:rsidRDefault="00243A2F" w:rsidP="00243A2F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73334B" w:rsidP="00243A2F">
      <w:pPr>
        <w:pStyle w:val="af"/>
        <w:shd w:val="clear" w:color="auto" w:fill="auto"/>
        <w:spacing w:after="0" w:line="360" w:lineRule="auto"/>
        <w:rPr>
          <w:rStyle w:val="ae"/>
          <w:color w:val="000000"/>
          <w:spacing w:val="0"/>
          <w:sz w:val="28"/>
          <w:szCs w:val="28"/>
        </w:rPr>
      </w:pPr>
      <w:r w:rsidRPr="00AF762B">
        <w:rPr>
          <w:rStyle w:val="ae"/>
          <w:color w:val="000000"/>
          <w:spacing w:val="0"/>
          <w:sz w:val="28"/>
          <w:szCs w:val="28"/>
        </w:rPr>
        <w:t>Рисунок 2.2.1 - Расположение существующих и перспективных потребителей</w:t>
      </w:r>
    </w:p>
    <w:p w:rsidR="0003277F" w:rsidRDefault="0073334B" w:rsidP="00243A2F">
      <w:pPr>
        <w:pStyle w:val="af"/>
        <w:shd w:val="clear" w:color="auto" w:fill="auto"/>
        <w:spacing w:after="0" w:line="360" w:lineRule="auto"/>
        <w:rPr>
          <w:rStyle w:val="ae"/>
          <w:color w:val="000000"/>
          <w:spacing w:val="0"/>
          <w:sz w:val="28"/>
          <w:szCs w:val="28"/>
        </w:rPr>
      </w:pPr>
      <w:r w:rsidRPr="00AF762B">
        <w:rPr>
          <w:rStyle w:val="ae"/>
          <w:color w:val="000000"/>
          <w:spacing w:val="0"/>
          <w:sz w:val="28"/>
          <w:szCs w:val="28"/>
        </w:rPr>
        <w:t>в с. Красный Яр</w:t>
      </w: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73334B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noProof/>
          <w:spacing w:val="0"/>
          <w:sz w:val="28"/>
          <w:szCs w:val="28"/>
          <w:lang w:eastAsia="ru-RU"/>
        </w:rPr>
        <w:drawing>
          <wp:inline distT="0" distB="0" distL="0" distR="0" wp14:anchorId="1DE8CE69" wp14:editId="07435835">
            <wp:extent cx="6019800" cy="54483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73334B" w:rsidP="00243A2F">
      <w:pPr>
        <w:pStyle w:val="af"/>
        <w:shd w:val="clear" w:color="auto" w:fill="auto"/>
        <w:spacing w:after="0" w:line="360" w:lineRule="auto"/>
        <w:rPr>
          <w:rStyle w:val="ae"/>
          <w:color w:val="000000"/>
          <w:spacing w:val="0"/>
          <w:sz w:val="28"/>
          <w:szCs w:val="28"/>
        </w:rPr>
      </w:pPr>
      <w:r w:rsidRPr="00AF762B">
        <w:rPr>
          <w:rStyle w:val="ae"/>
          <w:color w:val="000000"/>
          <w:spacing w:val="0"/>
          <w:sz w:val="28"/>
          <w:szCs w:val="28"/>
        </w:rPr>
        <w:t>Рисунок 2.2.2 - Расположение существующих и перспективных потребителей</w:t>
      </w:r>
    </w:p>
    <w:p w:rsidR="00117FB5" w:rsidRPr="00AF762B" w:rsidRDefault="0073334B" w:rsidP="00243A2F">
      <w:pPr>
        <w:pStyle w:val="af"/>
        <w:shd w:val="clear" w:color="auto" w:fill="auto"/>
        <w:spacing w:after="0" w:line="360" w:lineRule="auto"/>
        <w:rPr>
          <w:rStyle w:val="ae"/>
          <w:color w:val="000000"/>
          <w:spacing w:val="0"/>
          <w:sz w:val="28"/>
          <w:szCs w:val="28"/>
        </w:rPr>
      </w:pPr>
      <w:r w:rsidRPr="00AF762B">
        <w:rPr>
          <w:rStyle w:val="ae"/>
          <w:color w:val="000000"/>
          <w:spacing w:val="0"/>
          <w:sz w:val="28"/>
          <w:szCs w:val="28"/>
        </w:rPr>
        <w:t>в с. Белозерки</w:t>
      </w:r>
    </w:p>
    <w:p w:rsidR="0073334B" w:rsidRPr="00AF762B" w:rsidRDefault="0073334B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ae"/>
          <w:color w:val="000000"/>
          <w:spacing w:val="0"/>
          <w:sz w:val="28"/>
          <w:szCs w:val="28"/>
        </w:rPr>
      </w:pPr>
    </w:p>
    <w:p w:rsidR="00117FB5" w:rsidRDefault="00117FB5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243A2F" w:rsidRPr="00AF762B" w:rsidRDefault="00243A2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</w:p>
    <w:p w:rsidR="00F81DD2" w:rsidRPr="00AF762B" w:rsidRDefault="0003277F" w:rsidP="00243A2F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D9B965C" wp14:editId="14E42E9A">
            <wp:extent cx="6040800" cy="6602400"/>
            <wp:effectExtent l="0" t="0" r="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800" cy="6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243A2F" w:rsidRDefault="0073334B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2.2.3 - Расположение существующих и перспективных потребителей</w:t>
      </w:r>
    </w:p>
    <w:p w:rsidR="00117FB5" w:rsidRPr="00AF762B" w:rsidRDefault="0073334B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п. Угловой и п. Кондурчинский</w:t>
      </w: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73334B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10DC81FF" wp14:editId="7673C204">
            <wp:extent cx="6041390" cy="621792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1390" cy="6217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73334B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2.2.4 - Расположение существующих и перспективных потребителей</w:t>
      </w:r>
    </w:p>
    <w:p w:rsidR="0073334B" w:rsidRPr="00AF762B" w:rsidRDefault="0073334B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с. Малая Каменка</w:t>
      </w: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8A202C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51E6FE00" wp14:editId="25AB2B15">
            <wp:extent cx="5981700" cy="6981825"/>
            <wp:effectExtent l="0" t="0" r="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170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243A2F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2.2.5 - Расположение существующих и перспективных потребителей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п. Подлесный, п. Водный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32A07961" wp14:editId="515D5348">
            <wp:extent cx="5944468" cy="6678000"/>
            <wp:effectExtent l="0" t="0" r="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468" cy="667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243A2F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2.2.6 - Расположение существующих и перспективных потребителей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д. Трухмянка, д. Верхняя Солонцовка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0450D138" wp14:editId="2B76FF93">
            <wp:extent cx="5924550" cy="549592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</w:p>
    <w:p w:rsidR="00243A2F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2.2.7 - Расположение существующих и перспективных потребителей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с. Средняя Солонцовка, с. Нижняя Солонцовка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03277F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243A2F" w:rsidRPr="00243A2F" w:rsidRDefault="00243A2F" w:rsidP="00243A2F">
      <w:pPr>
        <w:pStyle w:val="af"/>
        <w:shd w:val="clear" w:color="auto" w:fill="auto"/>
        <w:spacing w:after="0" w:line="360" w:lineRule="auto"/>
        <w:rPr>
          <w:spacing w:val="0"/>
          <w:sz w:val="22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0F378704" wp14:editId="60436B69">
            <wp:extent cx="6098700" cy="4740877"/>
            <wp:effectExtent l="0" t="0" r="0" b="317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177" cy="4745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3A2F" w:rsidRDefault="0003277F" w:rsidP="00243A2F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2.2.8 - Расположение существующих и перспективных потребителей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в п. Кириллинский, п. Кочкари</w:t>
      </w: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03277F" w:rsidRPr="00AF762B" w:rsidRDefault="0003277F" w:rsidP="00243A2F">
      <w:pPr>
        <w:pStyle w:val="af"/>
        <w:shd w:val="clear" w:color="auto" w:fill="auto"/>
        <w:spacing w:after="0" w:line="360" w:lineRule="auto"/>
        <w:rPr>
          <w:spacing w:val="0"/>
          <w:sz w:val="28"/>
          <w:szCs w:val="28"/>
        </w:rPr>
      </w:pPr>
    </w:p>
    <w:p w:rsidR="00F81DD2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243A2F" w:rsidRPr="00AF762B" w:rsidRDefault="00243A2F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F81DD2" w:rsidRPr="00AF762B" w:rsidRDefault="00F81DD2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3334B" w:rsidRPr="002D1C66" w:rsidRDefault="00243A2F" w:rsidP="002D1C66">
      <w:pPr>
        <w:pStyle w:val="71"/>
        <w:shd w:val="clear" w:color="auto" w:fill="auto"/>
        <w:spacing w:after="0" w:line="240" w:lineRule="auto"/>
        <w:ind w:firstLine="0"/>
        <w:jc w:val="center"/>
        <w:rPr>
          <w:spacing w:val="0"/>
          <w:sz w:val="24"/>
          <w:szCs w:val="24"/>
        </w:rPr>
      </w:pPr>
      <w:r w:rsidRPr="002D1C66">
        <w:rPr>
          <w:rStyle w:val="70"/>
          <w:color w:val="000000"/>
          <w:spacing w:val="0"/>
          <w:sz w:val="24"/>
          <w:szCs w:val="24"/>
        </w:rPr>
        <w:t xml:space="preserve">2.3. </w:t>
      </w:r>
      <w:r w:rsidR="0073334B" w:rsidRPr="002D1C66">
        <w:rPr>
          <w:rStyle w:val="70"/>
          <w:color w:val="000000"/>
          <w:spacing w:val="0"/>
          <w:sz w:val="24"/>
          <w:szCs w:val="24"/>
        </w:rPr>
        <w:t>БАЛАНС ВОДОСНАБЖЕНИЯ И ПОТРЕБЛЕНИЯ ПИТЬЕВОЙ ВОДЫ</w:t>
      </w:r>
    </w:p>
    <w:p w:rsidR="0073334B" w:rsidRPr="002D1C66" w:rsidRDefault="0073334B" w:rsidP="002D1C66">
      <w:pPr>
        <w:pStyle w:val="310"/>
        <w:numPr>
          <w:ilvl w:val="0"/>
          <w:numId w:val="13"/>
        </w:numPr>
        <w:shd w:val="clear" w:color="auto" w:fill="auto"/>
        <w:tabs>
          <w:tab w:val="left" w:pos="730"/>
        </w:tabs>
        <w:spacing w:before="0" w:line="240" w:lineRule="auto"/>
        <w:ind w:firstLine="709"/>
        <w:outlineLvl w:val="9"/>
        <w:rPr>
          <w:sz w:val="24"/>
          <w:szCs w:val="24"/>
        </w:rPr>
      </w:pPr>
      <w:bookmarkStart w:id="11" w:name="bookmark12"/>
      <w:r w:rsidRPr="002D1C66">
        <w:rPr>
          <w:rStyle w:val="32"/>
          <w:b/>
          <w:bCs/>
          <w:color w:val="000000"/>
          <w:sz w:val="24"/>
          <w:szCs w:val="24"/>
        </w:rPr>
        <w:t>Общий баланс подачи и реализации воды</w:t>
      </w:r>
      <w:bookmarkEnd w:id="11"/>
    </w:p>
    <w:p w:rsidR="0073334B" w:rsidRPr="002D1C66" w:rsidRDefault="0073334B" w:rsidP="002D1C66">
      <w:pPr>
        <w:pStyle w:val="71"/>
        <w:shd w:val="clear" w:color="auto" w:fill="auto"/>
        <w:spacing w:after="0" w:line="240" w:lineRule="auto"/>
        <w:ind w:firstLine="709"/>
        <w:jc w:val="both"/>
        <w:rPr>
          <w:spacing w:val="0"/>
          <w:sz w:val="24"/>
          <w:szCs w:val="24"/>
        </w:rPr>
      </w:pPr>
      <w:r w:rsidRPr="002D1C66">
        <w:rPr>
          <w:rStyle w:val="70"/>
          <w:color w:val="000000"/>
          <w:spacing w:val="0"/>
          <w:sz w:val="24"/>
          <w:szCs w:val="24"/>
        </w:rPr>
        <w:t>Фактическое потребление воды сельским поселением Красный Яр по основным п</w:t>
      </w:r>
      <w:r w:rsidRPr="002D1C66">
        <w:rPr>
          <w:rStyle w:val="70"/>
          <w:color w:val="000000"/>
          <w:spacing w:val="0"/>
          <w:sz w:val="24"/>
          <w:szCs w:val="24"/>
        </w:rPr>
        <w:t>о</w:t>
      </w:r>
      <w:r w:rsidRPr="002D1C66">
        <w:rPr>
          <w:rStyle w:val="70"/>
          <w:color w:val="000000"/>
          <w:spacing w:val="0"/>
          <w:sz w:val="24"/>
          <w:szCs w:val="24"/>
        </w:rPr>
        <w:t>требителям в 202</w:t>
      </w:r>
      <w:r w:rsidR="00B00981" w:rsidRPr="002D1C66">
        <w:rPr>
          <w:rStyle w:val="70"/>
          <w:color w:val="000000"/>
          <w:spacing w:val="0"/>
          <w:sz w:val="24"/>
          <w:szCs w:val="24"/>
        </w:rPr>
        <w:t>2</w:t>
      </w:r>
      <w:r w:rsidRPr="002D1C66">
        <w:rPr>
          <w:rStyle w:val="70"/>
          <w:color w:val="000000"/>
          <w:spacing w:val="0"/>
          <w:sz w:val="24"/>
          <w:szCs w:val="24"/>
        </w:rPr>
        <w:t xml:space="preserve"> году, согласно данным, предоставленным МУП «Красноярское ЖКХ», представлено в таблице 2.3.1.</w:t>
      </w:r>
    </w:p>
    <w:p w:rsidR="0073334B" w:rsidRPr="002D1C66" w:rsidRDefault="0073334B" w:rsidP="002D1C66">
      <w:pPr>
        <w:pStyle w:val="27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26"/>
          <w:color w:val="000000"/>
          <w:spacing w:val="0"/>
          <w:sz w:val="24"/>
          <w:szCs w:val="24"/>
        </w:rPr>
        <w:t>Таблица 2.3.1 - Распределение расходов воды по основным потребителям</w:t>
      </w:r>
    </w:p>
    <w:tbl>
      <w:tblPr>
        <w:tblW w:w="0" w:type="auto"/>
        <w:tblInd w:w="19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957"/>
        <w:gridCol w:w="3014"/>
      </w:tblGrid>
      <w:tr w:rsidR="0073334B" w:rsidRPr="002D1C66" w:rsidTr="00082E0D">
        <w:trPr>
          <w:trHeight w:hRule="exact" w:val="658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Потребление воды, м</w:t>
            </w:r>
            <w:r w:rsidRPr="002D1C66">
              <w:rPr>
                <w:rStyle w:val="123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2"/>
                <w:color w:val="000000"/>
                <w:sz w:val="24"/>
                <w:szCs w:val="24"/>
              </w:rPr>
              <w:t>с. Красный Яр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746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121,1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173,8</w:t>
            </w:r>
          </w:p>
        </w:tc>
      </w:tr>
      <w:tr w:rsidR="0073334B" w:rsidRPr="002D1C66" w:rsidTr="00082E0D">
        <w:trPr>
          <w:trHeight w:hRule="exact" w:val="336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2"/>
                <w:color w:val="000000"/>
                <w:sz w:val="24"/>
                <w:szCs w:val="24"/>
              </w:rPr>
              <w:t>с. Белозерки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130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5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12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2"/>
                <w:color w:val="000000"/>
                <w:sz w:val="24"/>
                <w:szCs w:val="24"/>
              </w:rPr>
              <w:t>с. Малая Каменка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14</w:t>
            </w:r>
          </w:p>
        </w:tc>
      </w:tr>
      <w:tr w:rsidR="0073334B" w:rsidRPr="002D1C66" w:rsidTr="00082E0D">
        <w:trPr>
          <w:trHeight w:hRule="exact" w:val="336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1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0</w:t>
            </w:r>
            <w:r w:rsidR="00B00981"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,1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2"/>
                <w:color w:val="000000"/>
                <w:sz w:val="24"/>
                <w:szCs w:val="24"/>
              </w:rPr>
              <w:t>п. Кондурчинский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14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0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0</w:t>
            </w:r>
          </w:p>
        </w:tc>
      </w:tr>
      <w:tr w:rsidR="0073334B" w:rsidRPr="002D1C66" w:rsidTr="00082E0D">
        <w:trPr>
          <w:trHeight w:hRule="exact" w:val="336"/>
        </w:trPr>
        <w:tc>
          <w:tcPr>
            <w:tcW w:w="897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2"/>
                <w:color w:val="000000"/>
                <w:sz w:val="24"/>
                <w:szCs w:val="24"/>
              </w:rPr>
              <w:t>п. Угловой</w:t>
            </w: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население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23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8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3334B" w:rsidRPr="002D1C66" w:rsidTr="00082E0D">
        <w:trPr>
          <w:trHeight w:hRule="exact" w:val="33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бюджетные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0,9</w:t>
            </w:r>
          </w:p>
        </w:tc>
      </w:tr>
      <w:tr w:rsidR="0073334B" w:rsidRPr="002D1C66" w:rsidTr="00082E0D">
        <w:trPr>
          <w:trHeight w:hRule="exact" w:val="341"/>
        </w:trPr>
        <w:tc>
          <w:tcPr>
            <w:tcW w:w="59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прочие потребители</w:t>
            </w:r>
          </w:p>
        </w:tc>
        <w:tc>
          <w:tcPr>
            <w:tcW w:w="30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23"/>
                <w:color w:val="000000"/>
                <w:spacing w:val="0"/>
                <w:sz w:val="24"/>
                <w:szCs w:val="24"/>
              </w:rPr>
              <w:t>0,1</w:t>
            </w:r>
          </w:p>
        </w:tc>
      </w:tr>
    </w:tbl>
    <w:p w:rsidR="00082E0D" w:rsidRPr="002D1C66" w:rsidRDefault="00082E0D" w:rsidP="002D1C66">
      <w:pPr>
        <w:pStyle w:val="71"/>
        <w:shd w:val="clear" w:color="auto" w:fill="auto"/>
        <w:spacing w:after="0" w:line="240" w:lineRule="auto"/>
        <w:ind w:firstLine="709"/>
        <w:jc w:val="both"/>
        <w:rPr>
          <w:rStyle w:val="70"/>
          <w:color w:val="000000"/>
          <w:spacing w:val="0"/>
          <w:sz w:val="24"/>
          <w:szCs w:val="24"/>
        </w:rPr>
      </w:pPr>
    </w:p>
    <w:p w:rsidR="0073334B" w:rsidRPr="002D1C66" w:rsidRDefault="0073334B" w:rsidP="002D1C66">
      <w:pPr>
        <w:pStyle w:val="71"/>
        <w:shd w:val="clear" w:color="auto" w:fill="auto"/>
        <w:spacing w:after="0" w:line="240" w:lineRule="auto"/>
        <w:ind w:firstLine="709"/>
        <w:jc w:val="both"/>
        <w:rPr>
          <w:spacing w:val="-2"/>
          <w:sz w:val="24"/>
          <w:szCs w:val="24"/>
        </w:rPr>
      </w:pPr>
      <w:r w:rsidRPr="002D1C66">
        <w:rPr>
          <w:rStyle w:val="70"/>
          <w:color w:val="000000"/>
          <w:spacing w:val="-2"/>
          <w:sz w:val="24"/>
          <w:szCs w:val="24"/>
        </w:rPr>
        <w:t>На 202</w:t>
      </w:r>
      <w:r w:rsidR="00B00981" w:rsidRPr="002D1C66">
        <w:rPr>
          <w:rStyle w:val="70"/>
          <w:color w:val="000000"/>
          <w:spacing w:val="-2"/>
          <w:sz w:val="24"/>
          <w:szCs w:val="24"/>
        </w:rPr>
        <w:t>3</w:t>
      </w:r>
      <w:r w:rsidRPr="002D1C66">
        <w:rPr>
          <w:rStyle w:val="70"/>
          <w:color w:val="000000"/>
          <w:spacing w:val="-2"/>
          <w:sz w:val="24"/>
          <w:szCs w:val="24"/>
        </w:rPr>
        <w:t xml:space="preserve"> год мо</w:t>
      </w:r>
      <w:r w:rsidRPr="002D1C66">
        <w:rPr>
          <w:rStyle w:val="72"/>
          <w:color w:val="000000"/>
          <w:spacing w:val="-2"/>
          <w:sz w:val="24"/>
          <w:szCs w:val="24"/>
          <w:u w:val="none"/>
        </w:rPr>
        <w:t>щн</w:t>
      </w:r>
      <w:r w:rsidRPr="002D1C66">
        <w:rPr>
          <w:rStyle w:val="70"/>
          <w:color w:val="000000"/>
          <w:spacing w:val="-2"/>
          <w:sz w:val="24"/>
          <w:szCs w:val="24"/>
        </w:rPr>
        <w:t>ости артезианских скважин достаточно. Но с учетом перспективного развития инфраструктуры сельского поселения Красный Яр, для предотвращения перебоя в</w:t>
      </w:r>
      <w:r w:rsidRPr="002D1C66">
        <w:rPr>
          <w:rStyle w:val="70"/>
          <w:color w:val="000000"/>
          <w:spacing w:val="-2"/>
          <w:sz w:val="24"/>
          <w:szCs w:val="24"/>
        </w:rPr>
        <w:t>о</w:t>
      </w:r>
      <w:r w:rsidRPr="002D1C66">
        <w:rPr>
          <w:rStyle w:val="70"/>
          <w:color w:val="000000"/>
          <w:spacing w:val="-2"/>
          <w:sz w:val="24"/>
          <w:szCs w:val="24"/>
        </w:rPr>
        <w:t>доснабжения населения в ближайшее время необходимо провести реконструкционные работы и строительство новых скважин.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-2"/>
          <w:sz w:val="24"/>
          <w:szCs w:val="24"/>
        </w:rPr>
      </w:pPr>
      <w:r w:rsidRPr="002D1C66">
        <w:rPr>
          <w:rStyle w:val="0pt1"/>
          <w:color w:val="000000"/>
          <w:spacing w:val="-2"/>
          <w:sz w:val="24"/>
          <w:szCs w:val="24"/>
        </w:rPr>
        <w:t>При планировании потребления воды населением на перспективу с 202</w:t>
      </w:r>
      <w:r w:rsidR="00B00981" w:rsidRPr="002D1C66">
        <w:rPr>
          <w:rStyle w:val="0pt1"/>
          <w:color w:val="000000"/>
          <w:spacing w:val="-2"/>
          <w:sz w:val="24"/>
          <w:szCs w:val="24"/>
        </w:rPr>
        <w:t>3</w:t>
      </w:r>
      <w:r w:rsidRPr="002D1C66">
        <w:rPr>
          <w:rStyle w:val="0pt1"/>
          <w:color w:val="000000"/>
          <w:spacing w:val="-2"/>
          <w:sz w:val="24"/>
          <w:szCs w:val="24"/>
        </w:rPr>
        <w:t xml:space="preserve"> по 2033 г.г. принимаем во внимание генеральный план развития </w:t>
      </w:r>
      <w:r w:rsidRPr="002D1C66">
        <w:rPr>
          <w:rStyle w:val="0pt3"/>
          <w:color w:val="000000"/>
          <w:spacing w:val="-2"/>
          <w:sz w:val="24"/>
          <w:szCs w:val="24"/>
        </w:rPr>
        <w:t xml:space="preserve">сельского поселения </w:t>
      </w:r>
      <w:r w:rsidRPr="002D1C66">
        <w:rPr>
          <w:rStyle w:val="0pt1"/>
          <w:color w:val="000000"/>
          <w:spacing w:val="-2"/>
          <w:sz w:val="24"/>
          <w:szCs w:val="24"/>
        </w:rPr>
        <w:t xml:space="preserve">Красный Яр </w:t>
      </w:r>
      <w:r w:rsidRPr="002D1C66">
        <w:rPr>
          <w:rStyle w:val="0pt3"/>
          <w:color w:val="000000"/>
          <w:spacing w:val="-2"/>
          <w:sz w:val="24"/>
          <w:szCs w:val="24"/>
        </w:rPr>
        <w:t>мун</w:t>
      </w:r>
      <w:r w:rsidRPr="002D1C66">
        <w:rPr>
          <w:rStyle w:val="0pt3"/>
          <w:color w:val="000000"/>
          <w:spacing w:val="-2"/>
          <w:sz w:val="24"/>
          <w:szCs w:val="24"/>
        </w:rPr>
        <w:t>и</w:t>
      </w:r>
      <w:r w:rsidRPr="002D1C66">
        <w:rPr>
          <w:rStyle w:val="0pt3"/>
          <w:color w:val="000000"/>
          <w:spacing w:val="-2"/>
          <w:sz w:val="24"/>
          <w:szCs w:val="24"/>
        </w:rPr>
        <w:t>ципального района Красноярский Самарской обл</w:t>
      </w:r>
      <w:r w:rsidRPr="002D1C66">
        <w:rPr>
          <w:rStyle w:val="0pt1"/>
          <w:color w:val="000000"/>
          <w:spacing w:val="-2"/>
          <w:sz w:val="24"/>
          <w:szCs w:val="24"/>
        </w:rPr>
        <w:t>асти.</w:t>
      </w:r>
    </w:p>
    <w:p w:rsidR="00082E0D" w:rsidRPr="002D1C66" w:rsidRDefault="00082E0D" w:rsidP="002D1C66">
      <w:pPr>
        <w:pStyle w:val="210"/>
        <w:shd w:val="clear" w:color="auto" w:fill="auto"/>
        <w:spacing w:line="240" w:lineRule="auto"/>
        <w:ind w:firstLine="709"/>
        <w:rPr>
          <w:rStyle w:val="23"/>
          <w:b/>
          <w:bCs/>
          <w:color w:val="000000"/>
          <w:sz w:val="24"/>
          <w:szCs w:val="24"/>
        </w:rPr>
      </w:pPr>
    </w:p>
    <w:p w:rsidR="0073334B" w:rsidRPr="002D1C66" w:rsidRDefault="0073334B" w:rsidP="002D1C66">
      <w:pPr>
        <w:pStyle w:val="210"/>
        <w:shd w:val="clear" w:color="auto" w:fill="auto"/>
        <w:spacing w:line="240" w:lineRule="auto"/>
        <w:ind w:firstLine="709"/>
        <w:rPr>
          <w:sz w:val="24"/>
          <w:szCs w:val="24"/>
        </w:rPr>
      </w:pPr>
      <w:r w:rsidRPr="002D1C66">
        <w:rPr>
          <w:rStyle w:val="23"/>
          <w:b/>
          <w:bCs/>
          <w:color w:val="000000"/>
          <w:sz w:val="24"/>
          <w:szCs w:val="24"/>
        </w:rPr>
        <w:t>Расчётные расходы воды водопотребителей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Расчёт расхода воды на Новые участки строительства объектов выполнен согласно СП 30.13330.2012 и ВНТП-Н-97. Расход воды при пожаре принят на основании СП 10.13130.2009 в зависимости от числа жителей в населённом пункте, продолжительность т</w:t>
      </w:r>
      <w:r w:rsidRPr="002D1C66">
        <w:rPr>
          <w:rStyle w:val="0pt1"/>
          <w:color w:val="000000"/>
          <w:spacing w:val="0"/>
          <w:sz w:val="24"/>
          <w:szCs w:val="24"/>
        </w:rPr>
        <w:t>у</w:t>
      </w:r>
      <w:r w:rsidRPr="002D1C66">
        <w:rPr>
          <w:rStyle w:val="0pt1"/>
          <w:color w:val="000000"/>
          <w:spacing w:val="0"/>
          <w:sz w:val="24"/>
          <w:szCs w:val="24"/>
        </w:rPr>
        <w:t>шения - 3 часа.</w:t>
      </w: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rStyle w:val="0pt2"/>
          <w:color w:val="000000"/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2.3.2 - Водопотребление новой застройкой в с. п. Красный Яр</w:t>
      </w:r>
    </w:p>
    <w:tbl>
      <w:tblPr>
        <w:tblStyle w:val="af8"/>
        <w:tblW w:w="4968" w:type="pct"/>
        <w:tblInd w:w="28" w:type="dxa"/>
        <w:tblLayout w:type="fixed"/>
        <w:tblCellMar>
          <w:left w:w="28" w:type="dxa"/>
          <w:right w:w="28" w:type="dxa"/>
        </w:tblCellMar>
        <w:tblLook w:val="04A0" w:firstRow="1" w:lastRow="0" w:firstColumn="1" w:lastColumn="0" w:noHBand="0" w:noVBand="1"/>
      </w:tblPr>
      <w:tblGrid>
        <w:gridCol w:w="696"/>
        <w:gridCol w:w="1948"/>
        <w:gridCol w:w="6"/>
        <w:gridCol w:w="645"/>
        <w:gridCol w:w="824"/>
        <w:gridCol w:w="12"/>
        <w:gridCol w:w="732"/>
        <w:gridCol w:w="851"/>
        <w:gridCol w:w="805"/>
        <w:gridCol w:w="1040"/>
        <w:gridCol w:w="1040"/>
        <w:gridCol w:w="1033"/>
      </w:tblGrid>
      <w:tr w:rsidR="004734DF" w:rsidRPr="002D1C66" w:rsidTr="00581C1C">
        <w:trPr>
          <w:cantSplit/>
          <w:trHeight w:val="1915"/>
          <w:tblHeader/>
        </w:trPr>
        <w:tc>
          <w:tcPr>
            <w:tcW w:w="361" w:type="pct"/>
            <w:vMerge w:val="restar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№</w:t>
            </w:r>
          </w:p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п/п</w:t>
            </w:r>
          </w:p>
        </w:tc>
        <w:tc>
          <w:tcPr>
            <w:tcW w:w="1014" w:type="pct"/>
            <w:gridSpan w:val="2"/>
            <w:vMerge w:val="restar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Площадки</w:t>
            </w:r>
          </w:p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застройки</w:t>
            </w:r>
          </w:p>
        </w:tc>
        <w:tc>
          <w:tcPr>
            <w:tcW w:w="335" w:type="pct"/>
            <w:vMerge w:val="restart"/>
            <w:textDirection w:val="btLr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Кол-во людей, чел.</w:t>
            </w:r>
          </w:p>
        </w:tc>
        <w:tc>
          <w:tcPr>
            <w:tcW w:w="1674" w:type="pct"/>
            <w:gridSpan w:val="5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Водопотребление</w:t>
            </w:r>
          </w:p>
        </w:tc>
        <w:tc>
          <w:tcPr>
            <w:tcW w:w="540" w:type="pct"/>
            <w:vMerge w:val="restart"/>
            <w:textDirection w:val="btLr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Протяженность сетей </w:t>
            </w:r>
            <w:r w:rsidRPr="002D1C66">
              <w:rPr>
                <w:spacing w:val="0"/>
                <w:sz w:val="24"/>
                <w:szCs w:val="24"/>
                <w:lang w:val="en-US"/>
              </w:rPr>
              <w:t>h</w:t>
            </w:r>
            <w:r w:rsidRPr="002D1C66">
              <w:rPr>
                <w:spacing w:val="0"/>
                <w:sz w:val="24"/>
                <w:szCs w:val="24"/>
              </w:rPr>
              <w:t xml:space="preserve"> км</w:t>
            </w:r>
          </w:p>
        </w:tc>
        <w:tc>
          <w:tcPr>
            <w:tcW w:w="540" w:type="pct"/>
            <w:vMerge w:val="restart"/>
            <w:textDirection w:val="btLr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Водоотведение </w:t>
            </w:r>
            <w:r w:rsidRPr="002D1C66">
              <w:rPr>
                <w:rStyle w:val="11"/>
                <w:sz w:val="24"/>
                <w:szCs w:val="24"/>
              </w:rPr>
              <w:t>м</w:t>
            </w:r>
            <w:r w:rsidRPr="002D1C66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1"/>
                <w:sz w:val="24"/>
                <w:szCs w:val="24"/>
              </w:rPr>
              <w:t>/сут</w:t>
            </w:r>
          </w:p>
        </w:tc>
        <w:tc>
          <w:tcPr>
            <w:tcW w:w="536" w:type="pct"/>
            <w:vMerge w:val="restart"/>
            <w:textDirection w:val="btLr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Протяженность сетей </w:t>
            </w:r>
            <w:r w:rsidRPr="002D1C66">
              <w:rPr>
                <w:spacing w:val="0"/>
                <w:sz w:val="24"/>
                <w:szCs w:val="24"/>
                <w:lang w:val="en-US"/>
              </w:rPr>
              <w:t>h</w:t>
            </w:r>
            <w:r w:rsidRPr="002D1C66">
              <w:rPr>
                <w:spacing w:val="0"/>
                <w:sz w:val="24"/>
                <w:szCs w:val="24"/>
              </w:rPr>
              <w:t xml:space="preserve"> км</w:t>
            </w:r>
          </w:p>
        </w:tc>
      </w:tr>
      <w:tr w:rsidR="00E727C0" w:rsidRPr="002D1C66" w:rsidTr="00581C1C">
        <w:trPr>
          <w:tblHeader/>
        </w:trPr>
        <w:tc>
          <w:tcPr>
            <w:tcW w:w="361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4" w:type="pct"/>
            <w:gridSpan w:val="2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35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814" w:type="pct"/>
            <w:gridSpan w:val="3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Хозяйстве</w:t>
            </w:r>
            <w:r w:rsidRPr="002D1C66">
              <w:rPr>
                <w:spacing w:val="0"/>
                <w:sz w:val="24"/>
                <w:szCs w:val="24"/>
              </w:rPr>
              <w:t>н</w:t>
            </w:r>
            <w:r w:rsidRPr="002D1C66">
              <w:rPr>
                <w:spacing w:val="0"/>
                <w:sz w:val="24"/>
                <w:szCs w:val="24"/>
              </w:rPr>
              <w:t xml:space="preserve">но-питьевое </w:t>
            </w:r>
            <w:r w:rsidRPr="002D1C66">
              <w:rPr>
                <w:spacing w:val="0"/>
                <w:sz w:val="24"/>
                <w:szCs w:val="24"/>
                <w:lang w:val="en-US"/>
              </w:rPr>
              <w:t>max</w:t>
            </w:r>
          </w:p>
        </w:tc>
        <w:tc>
          <w:tcPr>
            <w:tcW w:w="442" w:type="pct"/>
            <w:vMerge w:val="restart"/>
            <w:textDirection w:val="btLr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Пожаротушение</w:t>
            </w:r>
          </w:p>
          <w:p w:rsidR="00082E0D" w:rsidRPr="002D1C66" w:rsidRDefault="00082E0D" w:rsidP="002D1C66">
            <w:pPr>
              <w:pStyle w:val="1c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1"/>
                <w:sz w:val="24"/>
                <w:szCs w:val="24"/>
              </w:rPr>
              <w:t>м</w:t>
            </w:r>
            <w:r w:rsidRPr="002D1C66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1"/>
                <w:sz w:val="24"/>
                <w:szCs w:val="24"/>
              </w:rPr>
              <w:t>/сут</w:t>
            </w:r>
          </w:p>
        </w:tc>
        <w:tc>
          <w:tcPr>
            <w:tcW w:w="418" w:type="pct"/>
            <w:vMerge w:val="restart"/>
            <w:textDirection w:val="btLr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Полив</w:t>
            </w:r>
          </w:p>
          <w:p w:rsidR="00082E0D" w:rsidRPr="002D1C66" w:rsidRDefault="00082E0D" w:rsidP="002D1C66">
            <w:pPr>
              <w:pStyle w:val="1c"/>
              <w:spacing w:line="240" w:lineRule="auto"/>
              <w:ind w:left="113" w:right="113"/>
              <w:jc w:val="center"/>
              <w:rPr>
                <w:sz w:val="24"/>
                <w:szCs w:val="24"/>
              </w:rPr>
            </w:pPr>
            <w:r w:rsidRPr="002D1C66">
              <w:rPr>
                <w:rStyle w:val="11"/>
                <w:sz w:val="24"/>
                <w:szCs w:val="24"/>
              </w:rPr>
              <w:t>м</w:t>
            </w:r>
            <w:r w:rsidRPr="002D1C66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1"/>
                <w:sz w:val="24"/>
                <w:szCs w:val="24"/>
              </w:rPr>
              <w:t>/сут</w:t>
            </w:r>
          </w:p>
        </w:tc>
        <w:tc>
          <w:tcPr>
            <w:tcW w:w="540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36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2D1C66" w:rsidTr="00581C1C">
        <w:trPr>
          <w:trHeight w:val="1138"/>
          <w:tblHeader/>
        </w:trPr>
        <w:tc>
          <w:tcPr>
            <w:tcW w:w="361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4" w:type="pct"/>
            <w:gridSpan w:val="2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35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28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1"/>
                <w:sz w:val="24"/>
                <w:szCs w:val="24"/>
              </w:rPr>
              <w:t>м</w:t>
            </w:r>
            <w:r w:rsidRPr="002D1C66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1"/>
                <w:sz w:val="24"/>
                <w:szCs w:val="24"/>
              </w:rPr>
              <w:t>/сут</w:t>
            </w:r>
          </w:p>
        </w:tc>
        <w:tc>
          <w:tcPr>
            <w:tcW w:w="386" w:type="pct"/>
            <w:gridSpan w:val="2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1"/>
                <w:sz w:val="24"/>
                <w:szCs w:val="24"/>
              </w:rPr>
              <w:t>м</w:t>
            </w:r>
            <w:r w:rsidRPr="002D1C66">
              <w:rPr>
                <w:rStyle w:val="11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1"/>
                <w:sz w:val="24"/>
                <w:szCs w:val="24"/>
              </w:rPr>
              <w:t>/час</w:t>
            </w:r>
          </w:p>
        </w:tc>
        <w:tc>
          <w:tcPr>
            <w:tcW w:w="442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36" w:type="pct"/>
            <w:vMerge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2D1C66" w:rsidTr="001C36CF">
        <w:tc>
          <w:tcPr>
            <w:tcW w:w="5000" w:type="pct"/>
            <w:gridSpan w:val="12"/>
            <w:vAlign w:val="center"/>
          </w:tcPr>
          <w:p w:rsidR="00E727C0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село Красный Яр</w:t>
            </w:r>
          </w:p>
        </w:tc>
      </w:tr>
      <w:tr w:rsidR="00E727C0" w:rsidRPr="002D1C66" w:rsidTr="001C36CF">
        <w:tc>
          <w:tcPr>
            <w:tcW w:w="5000" w:type="pct"/>
            <w:gridSpan w:val="12"/>
            <w:vAlign w:val="center"/>
          </w:tcPr>
          <w:p w:rsidR="00E727C0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4734DF" w:rsidRPr="002D1C66" w:rsidTr="00581C1C">
        <w:tc>
          <w:tcPr>
            <w:tcW w:w="361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1.1</w:t>
            </w:r>
          </w:p>
        </w:tc>
        <w:tc>
          <w:tcPr>
            <w:tcW w:w="1011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 инд. ж. д.</w:t>
            </w:r>
          </w:p>
          <w:p w:rsidR="00E727C0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48</w:t>
            </w:r>
          </w:p>
        </w:tc>
        <w:tc>
          <w:tcPr>
            <w:tcW w:w="428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11,52</w:t>
            </w:r>
          </w:p>
        </w:tc>
        <w:tc>
          <w:tcPr>
            <w:tcW w:w="386" w:type="pct"/>
            <w:gridSpan w:val="2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2,81</w:t>
            </w:r>
          </w:p>
        </w:tc>
        <w:tc>
          <w:tcPr>
            <w:tcW w:w="442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108</w:t>
            </w:r>
          </w:p>
        </w:tc>
        <w:tc>
          <w:tcPr>
            <w:tcW w:w="418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3,36</w:t>
            </w:r>
          </w:p>
        </w:tc>
        <w:tc>
          <w:tcPr>
            <w:tcW w:w="540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11,52</w:t>
            </w:r>
          </w:p>
        </w:tc>
        <w:tc>
          <w:tcPr>
            <w:tcW w:w="536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2D1C66" w:rsidTr="004734DF">
        <w:tc>
          <w:tcPr>
            <w:tcW w:w="5000" w:type="pct"/>
            <w:gridSpan w:val="12"/>
            <w:vAlign w:val="center"/>
          </w:tcPr>
          <w:p w:rsidR="00E727C0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E727C0" w:rsidRPr="002D1C66" w:rsidTr="00581C1C">
        <w:tc>
          <w:tcPr>
            <w:tcW w:w="361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1.2</w:t>
            </w:r>
          </w:p>
        </w:tc>
        <w:tc>
          <w:tcPr>
            <w:tcW w:w="1011" w:type="pct"/>
            <w:vAlign w:val="center"/>
          </w:tcPr>
          <w:p w:rsidR="00E727C0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Площадка №1 </w:t>
            </w:r>
          </w:p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763 инд. ж. д.</w:t>
            </w:r>
          </w:p>
        </w:tc>
        <w:tc>
          <w:tcPr>
            <w:tcW w:w="338" w:type="pct"/>
            <w:gridSpan w:val="2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3052</w:t>
            </w:r>
          </w:p>
        </w:tc>
        <w:tc>
          <w:tcPr>
            <w:tcW w:w="434" w:type="pct"/>
            <w:gridSpan w:val="2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732,48</w:t>
            </w:r>
          </w:p>
        </w:tc>
        <w:tc>
          <w:tcPr>
            <w:tcW w:w="380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61,50</w:t>
            </w:r>
          </w:p>
        </w:tc>
        <w:tc>
          <w:tcPr>
            <w:tcW w:w="442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108</w:t>
            </w:r>
          </w:p>
        </w:tc>
        <w:tc>
          <w:tcPr>
            <w:tcW w:w="418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106,82</w:t>
            </w:r>
          </w:p>
        </w:tc>
        <w:tc>
          <w:tcPr>
            <w:tcW w:w="540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732,48</w:t>
            </w:r>
          </w:p>
        </w:tc>
        <w:tc>
          <w:tcPr>
            <w:tcW w:w="536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2D1C66" w:rsidTr="00581C1C">
        <w:tc>
          <w:tcPr>
            <w:tcW w:w="361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1.3</w:t>
            </w:r>
          </w:p>
        </w:tc>
        <w:tc>
          <w:tcPr>
            <w:tcW w:w="1011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№2</w:t>
            </w:r>
          </w:p>
          <w:p w:rsidR="00E727C0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835 инд. ж. д.</w:t>
            </w:r>
          </w:p>
        </w:tc>
        <w:tc>
          <w:tcPr>
            <w:tcW w:w="338" w:type="pct"/>
            <w:gridSpan w:val="2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3340</w:t>
            </w:r>
          </w:p>
        </w:tc>
        <w:tc>
          <w:tcPr>
            <w:tcW w:w="434" w:type="pct"/>
            <w:gridSpan w:val="2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801,60</w:t>
            </w:r>
          </w:p>
        </w:tc>
        <w:tc>
          <w:tcPr>
            <w:tcW w:w="380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67,3</w:t>
            </w:r>
          </w:p>
        </w:tc>
        <w:tc>
          <w:tcPr>
            <w:tcW w:w="442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108</w:t>
            </w:r>
          </w:p>
        </w:tc>
        <w:tc>
          <w:tcPr>
            <w:tcW w:w="418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116,90</w:t>
            </w:r>
          </w:p>
        </w:tc>
        <w:tc>
          <w:tcPr>
            <w:tcW w:w="540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50,602</w:t>
            </w:r>
          </w:p>
        </w:tc>
        <w:tc>
          <w:tcPr>
            <w:tcW w:w="540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801,60</w:t>
            </w:r>
          </w:p>
        </w:tc>
        <w:tc>
          <w:tcPr>
            <w:tcW w:w="536" w:type="pct"/>
            <w:vAlign w:val="center"/>
          </w:tcPr>
          <w:p w:rsidR="00082E0D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К-43,791</w:t>
            </w:r>
          </w:p>
          <w:p w:rsidR="00E727C0" w:rsidRPr="002D1C66" w:rsidRDefault="00E727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НК-5,058</w:t>
            </w:r>
          </w:p>
        </w:tc>
      </w:tr>
      <w:tr w:rsidR="00E727C0" w:rsidRPr="002D1C66" w:rsidTr="00581C1C">
        <w:tc>
          <w:tcPr>
            <w:tcW w:w="361" w:type="pct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1.4</w:t>
            </w:r>
          </w:p>
        </w:tc>
        <w:tc>
          <w:tcPr>
            <w:tcW w:w="1011" w:type="pct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Строительство</w:t>
            </w:r>
          </w:p>
          <w:p w:rsidR="004734DF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спорткомплекса с</w:t>
            </w:r>
          </w:p>
          <w:p w:rsidR="004734DF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бассейном 800 </w:t>
            </w:r>
            <w:r w:rsidRPr="002D1C66">
              <w:rPr>
                <w:rStyle w:val="11"/>
                <w:rFonts w:ascii="Courier New" w:hAnsi="Courier New"/>
                <w:sz w:val="24"/>
                <w:szCs w:val="24"/>
              </w:rPr>
              <w:t>м</w:t>
            </w:r>
            <w:r w:rsidRPr="002D1C66">
              <w:rPr>
                <w:rStyle w:val="11"/>
                <w:rFonts w:ascii="Courier New" w:hAnsi="Courier New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40.0</w:t>
            </w:r>
          </w:p>
          <w:p w:rsidR="004734DF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подпит</w:t>
            </w:r>
          </w:p>
          <w:p w:rsidR="004734DF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</w:t>
            </w:r>
          </w:p>
          <w:p w:rsidR="004734DF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44,00</w:t>
            </w:r>
          </w:p>
        </w:tc>
        <w:tc>
          <w:tcPr>
            <w:tcW w:w="380" w:type="pct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запол</w:t>
            </w:r>
          </w:p>
          <w:p w:rsidR="004734DF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60 х-быт 24,00</w:t>
            </w:r>
          </w:p>
        </w:tc>
        <w:tc>
          <w:tcPr>
            <w:tcW w:w="442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тех.</w:t>
            </w:r>
            <w:r w:rsidRPr="002D1C66">
              <w:rPr>
                <w:rStyle w:val="11"/>
                <w:sz w:val="24"/>
                <w:szCs w:val="24"/>
              </w:rPr>
              <w:t xml:space="preserve"> 40, х-быт 44,0</w:t>
            </w:r>
          </w:p>
        </w:tc>
        <w:tc>
          <w:tcPr>
            <w:tcW w:w="536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2D1C66" w:rsidTr="00581C1C">
        <w:tc>
          <w:tcPr>
            <w:tcW w:w="361" w:type="pct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1.5</w:t>
            </w:r>
          </w:p>
        </w:tc>
        <w:tc>
          <w:tcPr>
            <w:tcW w:w="1011" w:type="pct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ПБО с прачечной</w:t>
            </w:r>
          </w:p>
          <w:p w:rsidR="004734DF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на 441 кг белья,</w:t>
            </w:r>
          </w:p>
          <w:p w:rsidR="004734DF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-6"/>
                <w:sz w:val="24"/>
                <w:szCs w:val="24"/>
              </w:rPr>
              <w:t>химчистка на 22 кг</w:t>
            </w:r>
            <w:r w:rsidRPr="002D1C66">
              <w:rPr>
                <w:spacing w:val="0"/>
                <w:sz w:val="24"/>
                <w:szCs w:val="24"/>
              </w:rPr>
              <w:t xml:space="preserve"> </w:t>
            </w:r>
            <w:r w:rsidRPr="002D1C66">
              <w:rPr>
                <w:spacing w:val="-4"/>
                <w:sz w:val="24"/>
                <w:szCs w:val="24"/>
              </w:rPr>
              <w:t>и баней на 90 чел</w:t>
            </w:r>
          </w:p>
        </w:tc>
        <w:tc>
          <w:tcPr>
            <w:tcW w:w="338" w:type="pct"/>
            <w:gridSpan w:val="2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82,50</w:t>
            </w:r>
          </w:p>
        </w:tc>
        <w:tc>
          <w:tcPr>
            <w:tcW w:w="380" w:type="pct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8,25</w:t>
            </w:r>
          </w:p>
        </w:tc>
        <w:tc>
          <w:tcPr>
            <w:tcW w:w="442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082E0D" w:rsidRPr="002D1C66" w:rsidRDefault="004734D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82,50</w:t>
            </w:r>
          </w:p>
        </w:tc>
        <w:tc>
          <w:tcPr>
            <w:tcW w:w="536" w:type="pct"/>
            <w:vAlign w:val="center"/>
          </w:tcPr>
          <w:p w:rsidR="00082E0D" w:rsidRPr="002D1C66" w:rsidRDefault="00082E0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E727C0" w:rsidRPr="002D1C66" w:rsidTr="00581C1C">
        <w:tc>
          <w:tcPr>
            <w:tcW w:w="361" w:type="pct"/>
            <w:vAlign w:val="center"/>
          </w:tcPr>
          <w:p w:rsidR="00082E0D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1.6</w:t>
            </w:r>
          </w:p>
        </w:tc>
        <w:tc>
          <w:tcPr>
            <w:tcW w:w="1011" w:type="pct"/>
            <w:vAlign w:val="center"/>
          </w:tcPr>
          <w:p w:rsidR="00082E0D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Ш0а 1330 инд</w:t>
            </w:r>
            <w:r w:rsidR="00DF4E67" w:rsidRPr="002D1C66">
              <w:rPr>
                <w:spacing w:val="0"/>
                <w:sz w:val="24"/>
                <w:szCs w:val="24"/>
              </w:rPr>
              <w:t>.</w:t>
            </w:r>
            <w:r w:rsidRPr="002D1C66">
              <w:rPr>
                <w:spacing w:val="0"/>
                <w:sz w:val="24"/>
                <w:szCs w:val="24"/>
              </w:rPr>
              <w:t xml:space="preserve"> ж.</w:t>
            </w:r>
            <w:r w:rsidR="00F11D04" w:rsidRPr="002D1C66">
              <w:rPr>
                <w:spacing w:val="0"/>
                <w:sz w:val="24"/>
                <w:szCs w:val="24"/>
              </w:rPr>
              <w:t xml:space="preserve"> </w:t>
            </w:r>
            <w:r w:rsidRPr="002D1C66">
              <w:rPr>
                <w:spacing w:val="0"/>
                <w:sz w:val="24"/>
                <w:szCs w:val="24"/>
              </w:rPr>
              <w:t>д.</w:t>
            </w:r>
          </w:p>
        </w:tc>
        <w:tc>
          <w:tcPr>
            <w:tcW w:w="338" w:type="pct"/>
            <w:gridSpan w:val="2"/>
            <w:vAlign w:val="center"/>
          </w:tcPr>
          <w:p w:rsidR="00082E0D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5320</w:t>
            </w:r>
          </w:p>
        </w:tc>
        <w:tc>
          <w:tcPr>
            <w:tcW w:w="434" w:type="pct"/>
            <w:gridSpan w:val="2"/>
            <w:vAlign w:val="center"/>
          </w:tcPr>
          <w:p w:rsidR="00082E0D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1276,8</w:t>
            </w:r>
          </w:p>
        </w:tc>
        <w:tc>
          <w:tcPr>
            <w:tcW w:w="380" w:type="pct"/>
            <w:vAlign w:val="center"/>
          </w:tcPr>
          <w:p w:rsidR="00082E0D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100,28</w:t>
            </w:r>
          </w:p>
        </w:tc>
        <w:tc>
          <w:tcPr>
            <w:tcW w:w="442" w:type="pct"/>
            <w:vAlign w:val="center"/>
          </w:tcPr>
          <w:p w:rsidR="00082E0D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108</w:t>
            </w:r>
          </w:p>
        </w:tc>
        <w:tc>
          <w:tcPr>
            <w:tcW w:w="418" w:type="pct"/>
            <w:vAlign w:val="center"/>
          </w:tcPr>
          <w:p w:rsidR="00082E0D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186,2</w:t>
            </w:r>
          </w:p>
        </w:tc>
        <w:tc>
          <w:tcPr>
            <w:tcW w:w="540" w:type="pct"/>
            <w:vAlign w:val="center"/>
          </w:tcPr>
          <w:p w:rsidR="00082E0D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40,613</w:t>
            </w:r>
          </w:p>
        </w:tc>
        <w:tc>
          <w:tcPr>
            <w:tcW w:w="540" w:type="pct"/>
            <w:vAlign w:val="center"/>
          </w:tcPr>
          <w:p w:rsidR="00082E0D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1276,8</w:t>
            </w:r>
          </w:p>
        </w:tc>
        <w:tc>
          <w:tcPr>
            <w:tcW w:w="536" w:type="pct"/>
            <w:vAlign w:val="center"/>
          </w:tcPr>
          <w:p w:rsidR="00082E0D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К-37,280 НК-</w:t>
            </w:r>
            <w:r w:rsidR="003038C0" w:rsidRPr="002D1C66">
              <w:rPr>
                <w:spacing w:val="0"/>
                <w:sz w:val="24"/>
                <w:szCs w:val="24"/>
              </w:rPr>
              <w:t>1,644</w:t>
            </w: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3510,18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91,215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2988,9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К-81,07 НК-6,702</w:t>
            </w:r>
          </w:p>
        </w:tc>
      </w:tr>
      <w:tr w:rsidR="001C36CF" w:rsidRPr="002D1C66" w:rsidTr="001C36CF">
        <w:tc>
          <w:tcPr>
            <w:tcW w:w="5000" w:type="pct"/>
            <w:gridSpan w:val="12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село Белозерки</w:t>
            </w:r>
          </w:p>
        </w:tc>
      </w:tr>
      <w:tr w:rsidR="001C36CF" w:rsidRPr="002D1C66" w:rsidTr="001C36CF">
        <w:tc>
          <w:tcPr>
            <w:tcW w:w="5000" w:type="pct"/>
            <w:gridSpan w:val="12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3038C0" w:rsidRPr="002D1C66" w:rsidTr="00581C1C">
        <w:tc>
          <w:tcPr>
            <w:tcW w:w="361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2.1</w:t>
            </w:r>
          </w:p>
        </w:tc>
        <w:tc>
          <w:tcPr>
            <w:tcW w:w="1011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 ул. Сосновой 10 инд. ж. д.</w:t>
            </w:r>
          </w:p>
        </w:tc>
        <w:tc>
          <w:tcPr>
            <w:tcW w:w="338" w:type="pct"/>
            <w:gridSpan w:val="2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40</w:t>
            </w:r>
          </w:p>
        </w:tc>
        <w:tc>
          <w:tcPr>
            <w:tcW w:w="434" w:type="pct"/>
            <w:gridSpan w:val="2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9,60</w:t>
            </w:r>
          </w:p>
        </w:tc>
        <w:tc>
          <w:tcPr>
            <w:tcW w:w="380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2,34</w:t>
            </w:r>
          </w:p>
        </w:tc>
        <w:tc>
          <w:tcPr>
            <w:tcW w:w="442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2,8</w:t>
            </w:r>
          </w:p>
        </w:tc>
        <w:tc>
          <w:tcPr>
            <w:tcW w:w="540" w:type="pct"/>
            <w:vAlign w:val="center"/>
          </w:tcPr>
          <w:p w:rsidR="003038C0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9,60</w:t>
            </w:r>
          </w:p>
        </w:tc>
        <w:tc>
          <w:tcPr>
            <w:tcW w:w="536" w:type="pct"/>
            <w:vAlign w:val="center"/>
          </w:tcPr>
          <w:p w:rsidR="003038C0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3038C0" w:rsidRPr="002D1C66" w:rsidTr="00581C1C">
        <w:tc>
          <w:tcPr>
            <w:tcW w:w="361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2.2</w:t>
            </w:r>
          </w:p>
        </w:tc>
        <w:tc>
          <w:tcPr>
            <w:tcW w:w="1011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 ул. Березовой 20 инд. ж. д.</w:t>
            </w:r>
          </w:p>
        </w:tc>
        <w:tc>
          <w:tcPr>
            <w:tcW w:w="338" w:type="pct"/>
            <w:gridSpan w:val="2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80</w:t>
            </w:r>
          </w:p>
        </w:tc>
        <w:tc>
          <w:tcPr>
            <w:tcW w:w="434" w:type="pct"/>
            <w:gridSpan w:val="2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19,20</w:t>
            </w:r>
          </w:p>
        </w:tc>
        <w:tc>
          <w:tcPr>
            <w:tcW w:w="380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4,68</w:t>
            </w:r>
          </w:p>
        </w:tc>
        <w:tc>
          <w:tcPr>
            <w:tcW w:w="442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5,6</w:t>
            </w:r>
          </w:p>
        </w:tc>
        <w:tc>
          <w:tcPr>
            <w:tcW w:w="540" w:type="pct"/>
            <w:vAlign w:val="center"/>
          </w:tcPr>
          <w:p w:rsidR="003038C0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19,20</w:t>
            </w:r>
          </w:p>
        </w:tc>
        <w:tc>
          <w:tcPr>
            <w:tcW w:w="536" w:type="pct"/>
            <w:vAlign w:val="center"/>
          </w:tcPr>
          <w:p w:rsidR="003038C0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3038C0" w:rsidRPr="002D1C66" w:rsidTr="00581C1C">
        <w:tc>
          <w:tcPr>
            <w:tcW w:w="361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2.3</w:t>
            </w:r>
          </w:p>
        </w:tc>
        <w:tc>
          <w:tcPr>
            <w:tcW w:w="1011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 ул. Полевой 5 инд. ж. д.</w:t>
            </w:r>
          </w:p>
        </w:tc>
        <w:tc>
          <w:tcPr>
            <w:tcW w:w="338" w:type="pct"/>
            <w:gridSpan w:val="2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20</w:t>
            </w:r>
          </w:p>
        </w:tc>
        <w:tc>
          <w:tcPr>
            <w:tcW w:w="434" w:type="pct"/>
            <w:gridSpan w:val="2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4,80</w:t>
            </w:r>
          </w:p>
        </w:tc>
        <w:tc>
          <w:tcPr>
            <w:tcW w:w="380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1,17</w:t>
            </w:r>
          </w:p>
        </w:tc>
        <w:tc>
          <w:tcPr>
            <w:tcW w:w="442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1,40</w:t>
            </w:r>
          </w:p>
        </w:tc>
        <w:tc>
          <w:tcPr>
            <w:tcW w:w="540" w:type="pct"/>
            <w:vAlign w:val="center"/>
          </w:tcPr>
          <w:p w:rsidR="003038C0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4,80</w:t>
            </w:r>
          </w:p>
        </w:tc>
        <w:tc>
          <w:tcPr>
            <w:tcW w:w="536" w:type="pct"/>
            <w:vAlign w:val="center"/>
          </w:tcPr>
          <w:p w:rsidR="003038C0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3038C0" w:rsidRPr="002D1C66" w:rsidTr="00581C1C">
        <w:tc>
          <w:tcPr>
            <w:tcW w:w="361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2.4</w:t>
            </w:r>
          </w:p>
        </w:tc>
        <w:tc>
          <w:tcPr>
            <w:tcW w:w="1011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 ул. Озерной 34 инд. ж. д.</w:t>
            </w:r>
          </w:p>
        </w:tc>
        <w:tc>
          <w:tcPr>
            <w:tcW w:w="338" w:type="pct"/>
            <w:gridSpan w:val="2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136</w:t>
            </w:r>
          </w:p>
        </w:tc>
        <w:tc>
          <w:tcPr>
            <w:tcW w:w="434" w:type="pct"/>
            <w:gridSpan w:val="2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32,64</w:t>
            </w:r>
          </w:p>
        </w:tc>
        <w:tc>
          <w:tcPr>
            <w:tcW w:w="380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7,07</w:t>
            </w:r>
          </w:p>
        </w:tc>
        <w:tc>
          <w:tcPr>
            <w:tcW w:w="442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9,52</w:t>
            </w:r>
          </w:p>
        </w:tc>
        <w:tc>
          <w:tcPr>
            <w:tcW w:w="540" w:type="pct"/>
            <w:vAlign w:val="center"/>
          </w:tcPr>
          <w:p w:rsidR="003038C0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3038C0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32,64</w:t>
            </w:r>
          </w:p>
        </w:tc>
        <w:tc>
          <w:tcPr>
            <w:tcW w:w="536" w:type="pct"/>
            <w:vAlign w:val="center"/>
          </w:tcPr>
          <w:p w:rsidR="003038C0" w:rsidRPr="002D1C66" w:rsidRDefault="003038C0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1C36CF" w:rsidRPr="002D1C66" w:rsidTr="001C36CF">
        <w:tc>
          <w:tcPr>
            <w:tcW w:w="5000" w:type="pct"/>
            <w:gridSpan w:val="12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1C36CF" w:rsidRPr="002D1C66" w:rsidTr="00581C1C">
        <w:tc>
          <w:tcPr>
            <w:tcW w:w="361" w:type="pct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2.5</w:t>
            </w:r>
          </w:p>
        </w:tc>
        <w:tc>
          <w:tcPr>
            <w:tcW w:w="1011" w:type="pct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№3 97 инд. ж. д.</w:t>
            </w:r>
          </w:p>
        </w:tc>
        <w:tc>
          <w:tcPr>
            <w:tcW w:w="338" w:type="pct"/>
            <w:gridSpan w:val="2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388</w:t>
            </w:r>
          </w:p>
        </w:tc>
        <w:tc>
          <w:tcPr>
            <w:tcW w:w="434" w:type="pct"/>
            <w:gridSpan w:val="2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100,88</w:t>
            </w:r>
          </w:p>
        </w:tc>
        <w:tc>
          <w:tcPr>
            <w:tcW w:w="380" w:type="pct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15,03</w:t>
            </w:r>
          </w:p>
        </w:tc>
        <w:tc>
          <w:tcPr>
            <w:tcW w:w="442" w:type="pct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13,58</w:t>
            </w:r>
          </w:p>
        </w:tc>
        <w:tc>
          <w:tcPr>
            <w:tcW w:w="540" w:type="pct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4,616</w:t>
            </w:r>
          </w:p>
        </w:tc>
        <w:tc>
          <w:tcPr>
            <w:tcW w:w="540" w:type="pct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</w:t>
            </w:r>
            <w:r w:rsidR="00724716" w:rsidRPr="002D1C66">
              <w:rPr>
                <w:spacing w:val="0"/>
                <w:sz w:val="24"/>
                <w:szCs w:val="24"/>
              </w:rPr>
              <w:t>0</w:t>
            </w:r>
            <w:r w:rsidRPr="002D1C66">
              <w:rPr>
                <w:spacing w:val="0"/>
                <w:sz w:val="24"/>
                <w:szCs w:val="24"/>
              </w:rPr>
              <w:t>0,88</w:t>
            </w:r>
          </w:p>
        </w:tc>
        <w:tc>
          <w:tcPr>
            <w:tcW w:w="536" w:type="pct"/>
            <w:vAlign w:val="center"/>
          </w:tcPr>
          <w:p w:rsidR="001C36CF" w:rsidRPr="002D1C66" w:rsidRDefault="001C36CF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К-4,606 НК-1,832</w:t>
            </w:r>
          </w:p>
        </w:tc>
      </w:tr>
      <w:tr w:rsidR="00581C1C" w:rsidRPr="002D1C66" w:rsidTr="00581C1C">
        <w:tc>
          <w:tcPr>
            <w:tcW w:w="361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2.6</w:t>
            </w:r>
          </w:p>
        </w:tc>
        <w:tc>
          <w:tcPr>
            <w:tcW w:w="1011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Строительство спорткомплекса с бассейном 300 м</w:t>
            </w:r>
            <w:r w:rsidRPr="002D1C66"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19,20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подпит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21,68</w:t>
            </w:r>
          </w:p>
        </w:tc>
        <w:tc>
          <w:tcPr>
            <w:tcW w:w="38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запол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26,2 х-быт 12,330</w:t>
            </w:r>
          </w:p>
        </w:tc>
        <w:tc>
          <w:tcPr>
            <w:tcW w:w="442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тех. 19,20 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 21,68</w:t>
            </w:r>
          </w:p>
        </w:tc>
        <w:tc>
          <w:tcPr>
            <w:tcW w:w="536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581C1C" w:rsidRPr="002D1C66" w:rsidTr="00581C1C">
        <w:tc>
          <w:tcPr>
            <w:tcW w:w="361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2.7</w:t>
            </w:r>
          </w:p>
        </w:tc>
        <w:tc>
          <w:tcPr>
            <w:tcW w:w="1011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№5 1186 инд. ж. д.</w:t>
            </w:r>
          </w:p>
        </w:tc>
        <w:tc>
          <w:tcPr>
            <w:tcW w:w="338" w:type="pct"/>
            <w:gridSpan w:val="2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4744</w:t>
            </w:r>
          </w:p>
        </w:tc>
        <w:tc>
          <w:tcPr>
            <w:tcW w:w="434" w:type="pct"/>
            <w:gridSpan w:val="2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1138,56</w:t>
            </w:r>
          </w:p>
        </w:tc>
        <w:tc>
          <w:tcPr>
            <w:tcW w:w="38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689,42</w:t>
            </w:r>
          </w:p>
        </w:tc>
        <w:tc>
          <w:tcPr>
            <w:tcW w:w="442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166,04</w:t>
            </w:r>
          </w:p>
        </w:tc>
        <w:tc>
          <w:tcPr>
            <w:tcW w:w="54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44,373</w:t>
            </w:r>
          </w:p>
        </w:tc>
        <w:tc>
          <w:tcPr>
            <w:tcW w:w="54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1138,56</w:t>
            </w:r>
          </w:p>
        </w:tc>
        <w:tc>
          <w:tcPr>
            <w:tcW w:w="536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К-36,29</w:t>
            </w:r>
          </w:p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НК-5,228</w:t>
            </w:r>
          </w:p>
        </w:tc>
      </w:tr>
      <w:tr w:rsidR="00581C1C" w:rsidRPr="002D1C66" w:rsidTr="00581C1C">
        <w:tc>
          <w:tcPr>
            <w:tcW w:w="361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2.8</w:t>
            </w:r>
          </w:p>
        </w:tc>
        <w:tc>
          <w:tcPr>
            <w:tcW w:w="1011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Строительство спорткомплекса с бассейном 600 м</w:t>
            </w:r>
            <w:r w:rsidRPr="002D1C66"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38,40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подпит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43,36</w:t>
            </w:r>
          </w:p>
        </w:tc>
        <w:tc>
          <w:tcPr>
            <w:tcW w:w="38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запол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52,40 х-быт 24,66</w:t>
            </w:r>
          </w:p>
        </w:tc>
        <w:tc>
          <w:tcPr>
            <w:tcW w:w="442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тех. 38,40 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 43,36</w:t>
            </w:r>
          </w:p>
        </w:tc>
        <w:tc>
          <w:tcPr>
            <w:tcW w:w="536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581C1C" w:rsidRPr="002D1C66" w:rsidTr="00581C1C">
        <w:tc>
          <w:tcPr>
            <w:tcW w:w="361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2.9</w:t>
            </w:r>
          </w:p>
        </w:tc>
        <w:tc>
          <w:tcPr>
            <w:tcW w:w="1011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ПБО с прачечной</w:t>
            </w:r>
          </w:p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на 173 кг белья,</w:t>
            </w:r>
            <w:r w:rsidRPr="002D1C66">
              <w:rPr>
                <w:spacing w:val="-4"/>
                <w:sz w:val="24"/>
                <w:szCs w:val="24"/>
              </w:rPr>
              <w:t xml:space="preserve"> баней на 38 чел</w:t>
            </w:r>
          </w:p>
        </w:tc>
        <w:tc>
          <w:tcPr>
            <w:tcW w:w="338" w:type="pct"/>
            <w:gridSpan w:val="2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33,00</w:t>
            </w:r>
          </w:p>
        </w:tc>
        <w:tc>
          <w:tcPr>
            <w:tcW w:w="38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33,00</w:t>
            </w:r>
          </w:p>
        </w:tc>
        <w:tc>
          <w:tcPr>
            <w:tcW w:w="536" w:type="pct"/>
            <w:vAlign w:val="center"/>
          </w:tcPr>
          <w:p w:rsidR="00581C1C" w:rsidRPr="002D1C66" w:rsidRDefault="00581C1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1724,92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48,989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1461,32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К-40,896 НК-7,06</w:t>
            </w:r>
          </w:p>
        </w:tc>
      </w:tr>
      <w:tr w:rsidR="002254F5" w:rsidRPr="002D1C66" w:rsidTr="002254F5">
        <w:tc>
          <w:tcPr>
            <w:tcW w:w="5000" w:type="pct"/>
            <w:gridSpan w:val="1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деревня Верхняя Солонцовка</w:t>
            </w:r>
          </w:p>
        </w:tc>
      </w:tr>
      <w:tr w:rsidR="002254F5" w:rsidRPr="002D1C66" w:rsidTr="002254F5">
        <w:tc>
          <w:tcPr>
            <w:tcW w:w="5000" w:type="pct"/>
            <w:gridSpan w:val="1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3.1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 тнд. ж. д. 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40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9,6</w:t>
            </w:r>
          </w:p>
        </w:tc>
        <w:tc>
          <w:tcPr>
            <w:tcW w:w="38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2,34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2,80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9,60</w:t>
            </w:r>
          </w:p>
        </w:tc>
        <w:tc>
          <w:tcPr>
            <w:tcW w:w="536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3.2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 ул. Централ</w:t>
            </w:r>
            <w:r w:rsidRPr="002D1C66">
              <w:rPr>
                <w:spacing w:val="0"/>
                <w:sz w:val="24"/>
                <w:szCs w:val="24"/>
              </w:rPr>
              <w:t>ь</w:t>
            </w:r>
            <w:r w:rsidRPr="002D1C66">
              <w:rPr>
                <w:spacing w:val="0"/>
                <w:sz w:val="24"/>
                <w:szCs w:val="24"/>
              </w:rPr>
              <w:t>ной 4 нид.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38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0,94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1,12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536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2D1C66" w:rsidTr="002254F5">
        <w:tc>
          <w:tcPr>
            <w:tcW w:w="5000" w:type="pct"/>
            <w:gridSpan w:val="1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3.3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Площадка №13 </w:t>
            </w:r>
          </w:p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47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188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45,12</w:t>
            </w:r>
          </w:p>
        </w:tc>
        <w:tc>
          <w:tcPr>
            <w:tcW w:w="380" w:type="pct"/>
            <w:vAlign w:val="center"/>
          </w:tcPr>
          <w:p w:rsidR="002254F5" w:rsidRPr="002D1C66" w:rsidRDefault="00F45378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1,88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13,16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45,12</w:t>
            </w:r>
          </w:p>
        </w:tc>
        <w:tc>
          <w:tcPr>
            <w:tcW w:w="536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3.4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№14 110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440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105,60</w:t>
            </w:r>
          </w:p>
        </w:tc>
        <w:tc>
          <w:tcPr>
            <w:tcW w:w="38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15,73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15,40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105,60</w:t>
            </w:r>
          </w:p>
        </w:tc>
        <w:tc>
          <w:tcPr>
            <w:tcW w:w="536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250,64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164,16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2D1C66" w:rsidTr="002254F5">
        <w:tc>
          <w:tcPr>
            <w:tcW w:w="5000" w:type="pct"/>
            <w:gridSpan w:val="1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поселок Водный</w:t>
            </w:r>
          </w:p>
        </w:tc>
      </w:tr>
      <w:tr w:rsidR="002254F5" w:rsidRPr="002D1C66" w:rsidTr="002254F5">
        <w:tc>
          <w:tcPr>
            <w:tcW w:w="5000" w:type="pct"/>
            <w:gridSpan w:val="1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4.1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№23</w:t>
            </w:r>
          </w:p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49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196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47,04</w:t>
            </w:r>
          </w:p>
        </w:tc>
        <w:tc>
          <w:tcPr>
            <w:tcW w:w="38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8,92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54,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13,72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47,04</w:t>
            </w:r>
          </w:p>
        </w:tc>
        <w:tc>
          <w:tcPr>
            <w:tcW w:w="536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4.2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№24</w:t>
            </w:r>
          </w:p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174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696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167,04</w:t>
            </w:r>
          </w:p>
        </w:tc>
        <w:tc>
          <w:tcPr>
            <w:tcW w:w="38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23,52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24,36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167,04</w:t>
            </w:r>
          </w:p>
        </w:tc>
        <w:tc>
          <w:tcPr>
            <w:tcW w:w="536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306,16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214,08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2D1C66" w:rsidTr="002254F5">
        <w:tc>
          <w:tcPr>
            <w:tcW w:w="5000" w:type="pct"/>
            <w:gridSpan w:val="1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поселок Кириллинский</w:t>
            </w:r>
          </w:p>
        </w:tc>
      </w:tr>
      <w:tr w:rsidR="002254F5" w:rsidRPr="002D1C66" w:rsidTr="002254F5">
        <w:tc>
          <w:tcPr>
            <w:tcW w:w="5000" w:type="pct"/>
            <w:gridSpan w:val="1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5.1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 инд. ж. д. 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72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17,28</w:t>
            </w:r>
          </w:p>
        </w:tc>
        <w:tc>
          <w:tcPr>
            <w:tcW w:w="38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4,21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5,04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17,28</w:t>
            </w:r>
          </w:p>
        </w:tc>
        <w:tc>
          <w:tcPr>
            <w:tcW w:w="536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5.2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77 инд. ж. д. 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308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73,92</w:t>
            </w:r>
          </w:p>
        </w:tc>
        <w:tc>
          <w:tcPr>
            <w:tcW w:w="38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12,01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10,78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73,92</w:t>
            </w:r>
          </w:p>
        </w:tc>
        <w:tc>
          <w:tcPr>
            <w:tcW w:w="536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5.3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23 инд. ж. д. 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92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22,08</w:t>
            </w:r>
          </w:p>
        </w:tc>
        <w:tc>
          <w:tcPr>
            <w:tcW w:w="38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5,38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6,44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22,08</w:t>
            </w:r>
          </w:p>
        </w:tc>
        <w:tc>
          <w:tcPr>
            <w:tcW w:w="536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2254F5" w:rsidRPr="002D1C66" w:rsidTr="002254F5">
        <w:tc>
          <w:tcPr>
            <w:tcW w:w="5000" w:type="pct"/>
            <w:gridSpan w:val="1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2254F5" w:rsidRPr="002D1C66" w:rsidTr="00581C1C">
        <w:tc>
          <w:tcPr>
            <w:tcW w:w="36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5.4</w:t>
            </w:r>
          </w:p>
        </w:tc>
        <w:tc>
          <w:tcPr>
            <w:tcW w:w="1011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№19</w:t>
            </w:r>
          </w:p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1042 инд. ж. д.</w:t>
            </w:r>
          </w:p>
        </w:tc>
        <w:tc>
          <w:tcPr>
            <w:tcW w:w="338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4168</w:t>
            </w:r>
          </w:p>
        </w:tc>
        <w:tc>
          <w:tcPr>
            <w:tcW w:w="434" w:type="pct"/>
            <w:gridSpan w:val="2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1000,32</w:t>
            </w:r>
          </w:p>
        </w:tc>
        <w:tc>
          <w:tcPr>
            <w:tcW w:w="38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108,37</w:t>
            </w:r>
          </w:p>
        </w:tc>
        <w:tc>
          <w:tcPr>
            <w:tcW w:w="442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145,88</w:t>
            </w:r>
          </w:p>
        </w:tc>
        <w:tc>
          <w:tcPr>
            <w:tcW w:w="540" w:type="pct"/>
            <w:vAlign w:val="center"/>
          </w:tcPr>
          <w:p w:rsidR="002254F5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53,89</w:t>
            </w:r>
          </w:p>
        </w:tc>
        <w:tc>
          <w:tcPr>
            <w:tcW w:w="540" w:type="pct"/>
            <w:vAlign w:val="center"/>
          </w:tcPr>
          <w:p w:rsidR="002254F5" w:rsidRPr="002D1C66" w:rsidRDefault="002254F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1000,32</w:t>
            </w:r>
          </w:p>
        </w:tc>
        <w:tc>
          <w:tcPr>
            <w:tcW w:w="536" w:type="pct"/>
            <w:vAlign w:val="center"/>
          </w:tcPr>
          <w:p w:rsidR="002254F5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К-42,82 НК-1,74</w:t>
            </w:r>
          </w:p>
        </w:tc>
      </w:tr>
      <w:tr w:rsidR="008D0D71" w:rsidRPr="002D1C66" w:rsidTr="00581C1C">
        <w:tc>
          <w:tcPr>
            <w:tcW w:w="36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5.5</w:t>
            </w:r>
          </w:p>
        </w:tc>
        <w:tc>
          <w:tcPr>
            <w:tcW w:w="101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Строительство спорткомплекса с бассейном 200 м</w:t>
            </w:r>
            <w:r w:rsidRPr="002D1C66"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10,00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подпит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11,00</w:t>
            </w:r>
          </w:p>
        </w:tc>
        <w:tc>
          <w:tcPr>
            <w:tcW w:w="38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запол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15,0 х-быт 6,00</w:t>
            </w:r>
          </w:p>
        </w:tc>
        <w:tc>
          <w:tcPr>
            <w:tcW w:w="442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тех. 10,00 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 11,00</w:t>
            </w:r>
          </w:p>
        </w:tc>
        <w:tc>
          <w:tcPr>
            <w:tcW w:w="536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D0D71" w:rsidRPr="002D1C66" w:rsidTr="00581C1C">
        <w:tc>
          <w:tcPr>
            <w:tcW w:w="36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5.6</w:t>
            </w:r>
          </w:p>
        </w:tc>
        <w:tc>
          <w:tcPr>
            <w:tcW w:w="101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№20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2974 инд. ж. д.</w:t>
            </w:r>
          </w:p>
        </w:tc>
        <w:tc>
          <w:tcPr>
            <w:tcW w:w="338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11896</w:t>
            </w:r>
          </w:p>
        </w:tc>
        <w:tc>
          <w:tcPr>
            <w:tcW w:w="434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2855,04</w:t>
            </w:r>
          </w:p>
        </w:tc>
        <w:tc>
          <w:tcPr>
            <w:tcW w:w="38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201,04</w:t>
            </w:r>
          </w:p>
        </w:tc>
        <w:tc>
          <w:tcPr>
            <w:tcW w:w="442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416,36</w:t>
            </w:r>
          </w:p>
        </w:tc>
        <w:tc>
          <w:tcPr>
            <w:tcW w:w="540" w:type="pct"/>
            <w:vAlign w:val="center"/>
          </w:tcPr>
          <w:p w:rsidR="008D0D71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99,93</w:t>
            </w: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2855,04</w:t>
            </w:r>
          </w:p>
        </w:tc>
        <w:tc>
          <w:tcPr>
            <w:tcW w:w="536" w:type="pct"/>
            <w:vAlign w:val="center"/>
          </w:tcPr>
          <w:p w:rsidR="008D0D71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К-79,39 НК-3,228</w:t>
            </w:r>
          </w:p>
        </w:tc>
      </w:tr>
      <w:tr w:rsidR="008D0D71" w:rsidRPr="002D1C66" w:rsidTr="00581C1C">
        <w:tc>
          <w:tcPr>
            <w:tcW w:w="36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5.7</w:t>
            </w:r>
          </w:p>
        </w:tc>
        <w:tc>
          <w:tcPr>
            <w:tcW w:w="101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Строительство спорткомплекса с бассейном 200 м</w:t>
            </w:r>
            <w:r w:rsidRPr="002D1C66"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10,00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подпит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11,00</w:t>
            </w:r>
          </w:p>
        </w:tc>
        <w:tc>
          <w:tcPr>
            <w:tcW w:w="38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запол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15,0 х-быт 6,00</w:t>
            </w:r>
          </w:p>
        </w:tc>
        <w:tc>
          <w:tcPr>
            <w:tcW w:w="442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тех. 10,00 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 11,00</w:t>
            </w:r>
          </w:p>
        </w:tc>
        <w:tc>
          <w:tcPr>
            <w:tcW w:w="536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4649,14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153,82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4010,64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К-122,21 НК-4,968</w:t>
            </w:r>
          </w:p>
        </w:tc>
      </w:tr>
      <w:tr w:rsidR="008D0D71" w:rsidRPr="002D1C66" w:rsidTr="008D0D71">
        <w:tc>
          <w:tcPr>
            <w:tcW w:w="5000" w:type="pct"/>
            <w:gridSpan w:val="1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поселок Кондурчинский</w:t>
            </w:r>
          </w:p>
        </w:tc>
      </w:tr>
      <w:tr w:rsidR="008D0D71" w:rsidRPr="002D1C66" w:rsidTr="008D0D71">
        <w:tc>
          <w:tcPr>
            <w:tcW w:w="5000" w:type="pct"/>
            <w:gridSpan w:val="1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D0D71" w:rsidRPr="002D1C66" w:rsidTr="00581C1C">
        <w:tc>
          <w:tcPr>
            <w:tcW w:w="36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6.1</w:t>
            </w:r>
          </w:p>
        </w:tc>
        <w:tc>
          <w:tcPr>
            <w:tcW w:w="101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№9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239 инд. ж. д.</w:t>
            </w:r>
          </w:p>
        </w:tc>
        <w:tc>
          <w:tcPr>
            <w:tcW w:w="338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956</w:t>
            </w:r>
          </w:p>
        </w:tc>
        <w:tc>
          <w:tcPr>
            <w:tcW w:w="434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229,44</w:t>
            </w:r>
          </w:p>
        </w:tc>
        <w:tc>
          <w:tcPr>
            <w:tcW w:w="38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24,86</w:t>
            </w:r>
          </w:p>
        </w:tc>
        <w:tc>
          <w:tcPr>
            <w:tcW w:w="442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33,46</w:t>
            </w: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18,53</w:t>
            </w: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229,44</w:t>
            </w:r>
          </w:p>
        </w:tc>
        <w:tc>
          <w:tcPr>
            <w:tcW w:w="536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К-14,781 НК-1,271</w:t>
            </w: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316,9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18,53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229,44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К-14,781 НК-1,271</w:t>
            </w:r>
          </w:p>
        </w:tc>
      </w:tr>
      <w:tr w:rsidR="008D0D71" w:rsidRPr="002D1C66" w:rsidTr="008D0D71">
        <w:tc>
          <w:tcPr>
            <w:tcW w:w="5000" w:type="pct"/>
            <w:gridSpan w:val="1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поселок Кочкари</w:t>
            </w:r>
          </w:p>
        </w:tc>
      </w:tr>
      <w:tr w:rsidR="008D0D71" w:rsidRPr="002D1C66" w:rsidTr="008D0D71">
        <w:tc>
          <w:tcPr>
            <w:tcW w:w="5000" w:type="pct"/>
            <w:gridSpan w:val="1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8D0D71" w:rsidRPr="002D1C66" w:rsidTr="00581C1C">
        <w:tc>
          <w:tcPr>
            <w:tcW w:w="36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7.1</w:t>
            </w:r>
          </w:p>
        </w:tc>
        <w:tc>
          <w:tcPr>
            <w:tcW w:w="101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9 инд. ж. д. 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36</w:t>
            </w:r>
          </w:p>
        </w:tc>
        <w:tc>
          <w:tcPr>
            <w:tcW w:w="434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8,64</w:t>
            </w:r>
          </w:p>
        </w:tc>
        <w:tc>
          <w:tcPr>
            <w:tcW w:w="38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2,11</w:t>
            </w:r>
          </w:p>
        </w:tc>
        <w:tc>
          <w:tcPr>
            <w:tcW w:w="442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2,54</w:t>
            </w: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8,64</w:t>
            </w:r>
          </w:p>
        </w:tc>
        <w:tc>
          <w:tcPr>
            <w:tcW w:w="536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D0D71" w:rsidRPr="002D1C66" w:rsidTr="008D0D71">
        <w:tc>
          <w:tcPr>
            <w:tcW w:w="5000" w:type="pct"/>
            <w:gridSpan w:val="1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D0D71" w:rsidRPr="002D1C66" w:rsidTr="00581C1C">
        <w:tc>
          <w:tcPr>
            <w:tcW w:w="36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7.2</w:t>
            </w:r>
          </w:p>
        </w:tc>
        <w:tc>
          <w:tcPr>
            <w:tcW w:w="101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№17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125 инд. ж. д.</w:t>
            </w:r>
          </w:p>
        </w:tc>
        <w:tc>
          <w:tcPr>
            <w:tcW w:w="338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500</w:t>
            </w:r>
          </w:p>
        </w:tc>
        <w:tc>
          <w:tcPr>
            <w:tcW w:w="434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120,00</w:t>
            </w:r>
          </w:p>
        </w:tc>
        <w:tc>
          <w:tcPr>
            <w:tcW w:w="38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16,25</w:t>
            </w:r>
          </w:p>
        </w:tc>
        <w:tc>
          <w:tcPr>
            <w:tcW w:w="442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17,50</w:t>
            </w: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120,00</w:t>
            </w:r>
          </w:p>
        </w:tc>
        <w:tc>
          <w:tcPr>
            <w:tcW w:w="536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202,68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128,64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D0D71" w:rsidRPr="002D1C66" w:rsidTr="008D0D71">
        <w:tc>
          <w:tcPr>
            <w:tcW w:w="5000" w:type="pct"/>
            <w:gridSpan w:val="1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село Малая Каменка</w:t>
            </w:r>
          </w:p>
        </w:tc>
      </w:tr>
      <w:tr w:rsidR="008D0D71" w:rsidRPr="002D1C66" w:rsidTr="008D0D71">
        <w:tc>
          <w:tcPr>
            <w:tcW w:w="5000" w:type="pct"/>
            <w:gridSpan w:val="1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8D0D71" w:rsidRPr="002D1C66" w:rsidTr="00581C1C">
        <w:tc>
          <w:tcPr>
            <w:tcW w:w="36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8.1</w:t>
            </w:r>
          </w:p>
        </w:tc>
        <w:tc>
          <w:tcPr>
            <w:tcW w:w="101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47 инд. ж. д.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188</w:t>
            </w:r>
          </w:p>
        </w:tc>
        <w:tc>
          <w:tcPr>
            <w:tcW w:w="434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45,12</w:t>
            </w:r>
          </w:p>
        </w:tc>
        <w:tc>
          <w:tcPr>
            <w:tcW w:w="38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9,78</w:t>
            </w:r>
          </w:p>
        </w:tc>
        <w:tc>
          <w:tcPr>
            <w:tcW w:w="442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6,58</w:t>
            </w: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45,12</w:t>
            </w:r>
          </w:p>
        </w:tc>
        <w:tc>
          <w:tcPr>
            <w:tcW w:w="536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D0D71" w:rsidRPr="002D1C66" w:rsidTr="008D0D71">
        <w:tc>
          <w:tcPr>
            <w:tcW w:w="5000" w:type="pct"/>
            <w:gridSpan w:val="12"/>
            <w:vAlign w:val="center"/>
          </w:tcPr>
          <w:p w:rsidR="008D0D71" w:rsidRPr="002D1C66" w:rsidRDefault="008D0D71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D0D71" w:rsidRPr="002D1C66" w:rsidTr="00581C1C">
        <w:tc>
          <w:tcPr>
            <w:tcW w:w="36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8.2</w:t>
            </w:r>
          </w:p>
        </w:tc>
        <w:tc>
          <w:tcPr>
            <w:tcW w:w="1011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№18</w:t>
            </w:r>
          </w:p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203 инд. ж. д.</w:t>
            </w:r>
          </w:p>
        </w:tc>
        <w:tc>
          <w:tcPr>
            <w:tcW w:w="338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812</w:t>
            </w:r>
          </w:p>
        </w:tc>
        <w:tc>
          <w:tcPr>
            <w:tcW w:w="434" w:type="pct"/>
            <w:gridSpan w:val="2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194,88</w:t>
            </w:r>
          </w:p>
        </w:tc>
        <w:tc>
          <w:tcPr>
            <w:tcW w:w="38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21,11</w:t>
            </w:r>
          </w:p>
        </w:tc>
        <w:tc>
          <w:tcPr>
            <w:tcW w:w="442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28,42</w:t>
            </w:r>
          </w:p>
        </w:tc>
        <w:tc>
          <w:tcPr>
            <w:tcW w:w="540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9,414</w:t>
            </w:r>
          </w:p>
        </w:tc>
        <w:tc>
          <w:tcPr>
            <w:tcW w:w="540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194,88</w:t>
            </w:r>
          </w:p>
        </w:tc>
        <w:tc>
          <w:tcPr>
            <w:tcW w:w="536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К-9,628</w:t>
            </w: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329,00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9,41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240,00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9,63</w:t>
            </w:r>
          </w:p>
        </w:tc>
      </w:tr>
      <w:tr w:rsidR="00861A2C" w:rsidRPr="002D1C66" w:rsidTr="00861A2C">
        <w:tc>
          <w:tcPr>
            <w:tcW w:w="5000" w:type="pct"/>
            <w:gridSpan w:val="1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село Нижняя Солонцовка</w:t>
            </w:r>
          </w:p>
        </w:tc>
      </w:tr>
      <w:tr w:rsidR="00861A2C" w:rsidRPr="002D1C66" w:rsidTr="00861A2C">
        <w:tc>
          <w:tcPr>
            <w:tcW w:w="5000" w:type="pct"/>
            <w:gridSpan w:val="12"/>
            <w:vAlign w:val="center"/>
          </w:tcPr>
          <w:p w:rsidR="00861A2C" w:rsidRPr="002D1C66" w:rsidRDefault="00861A2C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8D0D71" w:rsidRPr="002D1C66" w:rsidTr="00581C1C">
        <w:tc>
          <w:tcPr>
            <w:tcW w:w="361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9.1</w:t>
            </w:r>
          </w:p>
        </w:tc>
        <w:tc>
          <w:tcPr>
            <w:tcW w:w="1011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22 инд. ж. д.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88</w:t>
            </w:r>
          </w:p>
        </w:tc>
        <w:tc>
          <w:tcPr>
            <w:tcW w:w="434" w:type="pct"/>
            <w:gridSpan w:val="2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21,12</w:t>
            </w:r>
          </w:p>
        </w:tc>
        <w:tc>
          <w:tcPr>
            <w:tcW w:w="380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01,05,15</w:t>
            </w:r>
          </w:p>
        </w:tc>
        <w:tc>
          <w:tcPr>
            <w:tcW w:w="442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6,16</w:t>
            </w:r>
          </w:p>
        </w:tc>
        <w:tc>
          <w:tcPr>
            <w:tcW w:w="540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D0D71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21,12</w:t>
            </w:r>
          </w:p>
        </w:tc>
        <w:tc>
          <w:tcPr>
            <w:tcW w:w="536" w:type="pct"/>
            <w:vAlign w:val="center"/>
          </w:tcPr>
          <w:p w:rsidR="008D0D71" w:rsidRPr="002D1C66" w:rsidRDefault="008D0D71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1A2C" w:rsidRPr="002D1C66" w:rsidTr="00861A2C">
        <w:tc>
          <w:tcPr>
            <w:tcW w:w="5000" w:type="pct"/>
            <w:gridSpan w:val="12"/>
            <w:vAlign w:val="center"/>
          </w:tcPr>
          <w:p w:rsidR="00861A2C" w:rsidRPr="002D1C66" w:rsidRDefault="00861A2C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61A2C" w:rsidRPr="002D1C66" w:rsidTr="00581C1C">
        <w:tc>
          <w:tcPr>
            <w:tcW w:w="36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9.2</w:t>
            </w:r>
          </w:p>
        </w:tc>
        <w:tc>
          <w:tcPr>
            <w:tcW w:w="101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№10б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722 инд. ж. д.</w:t>
            </w:r>
          </w:p>
        </w:tc>
        <w:tc>
          <w:tcPr>
            <w:tcW w:w="338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2888</w:t>
            </w:r>
          </w:p>
        </w:tc>
        <w:tc>
          <w:tcPr>
            <w:tcW w:w="434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693,12</w:t>
            </w:r>
          </w:p>
        </w:tc>
        <w:tc>
          <w:tcPr>
            <w:tcW w:w="38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58,19</w:t>
            </w:r>
          </w:p>
        </w:tc>
        <w:tc>
          <w:tcPr>
            <w:tcW w:w="442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101,08</w:t>
            </w: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30,60</w:t>
            </w: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693,12</w:t>
            </w:r>
          </w:p>
        </w:tc>
        <w:tc>
          <w:tcPr>
            <w:tcW w:w="536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К-21,809 НК-4,422</w:t>
            </w:r>
          </w:p>
        </w:tc>
      </w:tr>
      <w:tr w:rsidR="00861A2C" w:rsidRPr="002D1C66" w:rsidTr="00581C1C">
        <w:tc>
          <w:tcPr>
            <w:tcW w:w="36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9.3</w:t>
            </w:r>
          </w:p>
        </w:tc>
        <w:tc>
          <w:tcPr>
            <w:tcW w:w="101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Строительство спорткомплекса с бассейном 800 м</w:t>
            </w:r>
            <w:r w:rsidRPr="002D1C66"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40,00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подпит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44,00</w:t>
            </w:r>
          </w:p>
        </w:tc>
        <w:tc>
          <w:tcPr>
            <w:tcW w:w="38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запол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60,0 х-быт 24,00</w:t>
            </w:r>
          </w:p>
        </w:tc>
        <w:tc>
          <w:tcPr>
            <w:tcW w:w="442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тех. 40,00 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 44,00</w:t>
            </w:r>
          </w:p>
        </w:tc>
        <w:tc>
          <w:tcPr>
            <w:tcW w:w="536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1A2C" w:rsidRPr="002D1C66" w:rsidTr="00581C1C">
        <w:tc>
          <w:tcPr>
            <w:tcW w:w="36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9.4</w:t>
            </w:r>
          </w:p>
        </w:tc>
        <w:tc>
          <w:tcPr>
            <w:tcW w:w="101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ПБО с прачечной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на 235 кг белья, химчистка на 12 кг и</w:t>
            </w:r>
            <w:r w:rsidRPr="002D1C66">
              <w:rPr>
                <w:spacing w:val="-4"/>
                <w:sz w:val="24"/>
                <w:szCs w:val="24"/>
              </w:rPr>
              <w:t xml:space="preserve"> баней на 55 чел</w:t>
            </w:r>
          </w:p>
        </w:tc>
        <w:tc>
          <w:tcPr>
            <w:tcW w:w="338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45,50</w:t>
            </w:r>
          </w:p>
        </w:tc>
        <w:tc>
          <w:tcPr>
            <w:tcW w:w="38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45,50</w:t>
            </w:r>
          </w:p>
        </w:tc>
        <w:tc>
          <w:tcPr>
            <w:tcW w:w="536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1004,98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30,60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843,74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К-21,809</w:t>
            </w:r>
          </w:p>
          <w:p w:rsidR="00724716" w:rsidRPr="002D1C66" w:rsidRDefault="00724716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НК-4,422</w:t>
            </w:r>
          </w:p>
        </w:tc>
      </w:tr>
      <w:tr w:rsidR="00861A2C" w:rsidRPr="002D1C66" w:rsidTr="00861A2C">
        <w:tc>
          <w:tcPr>
            <w:tcW w:w="5000" w:type="pct"/>
            <w:gridSpan w:val="1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поселок Подлесный</w:t>
            </w:r>
          </w:p>
        </w:tc>
      </w:tr>
      <w:tr w:rsidR="00861A2C" w:rsidRPr="002D1C66" w:rsidTr="00861A2C">
        <w:tc>
          <w:tcPr>
            <w:tcW w:w="5000" w:type="pct"/>
            <w:gridSpan w:val="12"/>
            <w:vAlign w:val="center"/>
          </w:tcPr>
          <w:p w:rsidR="00861A2C" w:rsidRPr="002D1C66" w:rsidRDefault="00861A2C" w:rsidP="002D1C66">
            <w:pPr>
              <w:pStyle w:val="1c"/>
              <w:spacing w:line="240" w:lineRule="auto"/>
              <w:jc w:val="center"/>
              <w:rPr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861A2C" w:rsidRPr="002D1C66" w:rsidTr="00581C1C">
        <w:tc>
          <w:tcPr>
            <w:tcW w:w="36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10.1</w:t>
            </w:r>
          </w:p>
        </w:tc>
        <w:tc>
          <w:tcPr>
            <w:tcW w:w="101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№21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141 инд. ж. д.</w:t>
            </w:r>
          </w:p>
        </w:tc>
        <w:tc>
          <w:tcPr>
            <w:tcW w:w="338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564</w:t>
            </w:r>
          </w:p>
        </w:tc>
        <w:tc>
          <w:tcPr>
            <w:tcW w:w="434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135,36</w:t>
            </w:r>
          </w:p>
        </w:tc>
        <w:tc>
          <w:tcPr>
            <w:tcW w:w="38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18,33</w:t>
            </w:r>
          </w:p>
        </w:tc>
        <w:tc>
          <w:tcPr>
            <w:tcW w:w="442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19,79</w:t>
            </w: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135,36</w:t>
            </w:r>
          </w:p>
        </w:tc>
        <w:tc>
          <w:tcPr>
            <w:tcW w:w="536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1A2C" w:rsidRPr="002D1C66" w:rsidTr="00581C1C">
        <w:tc>
          <w:tcPr>
            <w:tcW w:w="36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10.2</w:t>
            </w:r>
          </w:p>
        </w:tc>
        <w:tc>
          <w:tcPr>
            <w:tcW w:w="101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№22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772 инд. ж. д.</w:t>
            </w:r>
          </w:p>
        </w:tc>
        <w:tc>
          <w:tcPr>
            <w:tcW w:w="338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3083</w:t>
            </w:r>
          </w:p>
        </w:tc>
        <w:tc>
          <w:tcPr>
            <w:tcW w:w="434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739,92</w:t>
            </w:r>
          </w:p>
        </w:tc>
        <w:tc>
          <w:tcPr>
            <w:tcW w:w="38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47,86</w:t>
            </w:r>
          </w:p>
        </w:tc>
        <w:tc>
          <w:tcPr>
            <w:tcW w:w="442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108,08</w:t>
            </w: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24,588</w:t>
            </w: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739,92</w:t>
            </w:r>
          </w:p>
        </w:tc>
        <w:tc>
          <w:tcPr>
            <w:tcW w:w="536" w:type="pct"/>
            <w:vAlign w:val="center"/>
          </w:tcPr>
          <w:p w:rsidR="00861A2C" w:rsidRPr="002D1C66" w:rsidRDefault="00861A2C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К-25,449 НК-1,142</w:t>
            </w:r>
          </w:p>
        </w:tc>
      </w:tr>
      <w:tr w:rsidR="00861A2C" w:rsidRPr="002D1C66" w:rsidTr="00581C1C">
        <w:tc>
          <w:tcPr>
            <w:tcW w:w="361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10.3</w:t>
            </w:r>
          </w:p>
        </w:tc>
        <w:tc>
          <w:tcPr>
            <w:tcW w:w="1011" w:type="pct"/>
            <w:vAlign w:val="center"/>
          </w:tcPr>
          <w:p w:rsidR="00861A2C" w:rsidRPr="002D1C66" w:rsidRDefault="00861A2C" w:rsidP="002D1C66">
            <w:pPr>
              <w:pStyle w:val="1c"/>
              <w:spacing w:line="240" w:lineRule="auto"/>
              <w:jc w:val="center"/>
              <w:rPr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Строительство спорткомплекса с бассейном 200 м</w:t>
            </w:r>
            <w:r w:rsidRPr="002D1C66"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38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19,20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подпит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21,68</w:t>
            </w:r>
          </w:p>
        </w:tc>
        <w:tc>
          <w:tcPr>
            <w:tcW w:w="38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запол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26,2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 12,33</w:t>
            </w:r>
          </w:p>
        </w:tc>
        <w:tc>
          <w:tcPr>
            <w:tcW w:w="442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тех. 19,20 </w:t>
            </w:r>
          </w:p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 21,68</w:t>
            </w:r>
          </w:p>
        </w:tc>
        <w:tc>
          <w:tcPr>
            <w:tcW w:w="536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1A2C" w:rsidRPr="002D1C66" w:rsidTr="00581C1C">
        <w:tc>
          <w:tcPr>
            <w:tcW w:w="361" w:type="pct"/>
            <w:vAlign w:val="center"/>
          </w:tcPr>
          <w:p w:rsidR="00861A2C" w:rsidRPr="002D1C66" w:rsidRDefault="00BB6E7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10.4</w:t>
            </w:r>
          </w:p>
        </w:tc>
        <w:tc>
          <w:tcPr>
            <w:tcW w:w="1011" w:type="pct"/>
            <w:vAlign w:val="center"/>
          </w:tcPr>
          <w:p w:rsidR="00BB6E7C" w:rsidRPr="002D1C66" w:rsidRDefault="00BB6E7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ПБО с прачечной</w:t>
            </w:r>
          </w:p>
          <w:p w:rsidR="00861A2C" w:rsidRPr="002D1C66" w:rsidRDefault="00BB6E7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на 137 кг белья, химчистка на 7 кг и</w:t>
            </w:r>
            <w:r w:rsidRPr="002D1C66">
              <w:rPr>
                <w:spacing w:val="-4"/>
                <w:sz w:val="24"/>
                <w:szCs w:val="24"/>
              </w:rPr>
              <w:t xml:space="preserve"> баней на 32 чел</w:t>
            </w:r>
          </w:p>
        </w:tc>
        <w:tc>
          <w:tcPr>
            <w:tcW w:w="338" w:type="pct"/>
            <w:gridSpan w:val="2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861A2C" w:rsidRPr="002D1C66" w:rsidRDefault="00BB6E7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26,50</w:t>
            </w:r>
          </w:p>
        </w:tc>
        <w:tc>
          <w:tcPr>
            <w:tcW w:w="38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861A2C" w:rsidRPr="002D1C66" w:rsidRDefault="00BB6E7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26,50</w:t>
            </w:r>
          </w:p>
        </w:tc>
        <w:tc>
          <w:tcPr>
            <w:tcW w:w="536" w:type="pct"/>
            <w:vAlign w:val="center"/>
          </w:tcPr>
          <w:p w:rsidR="00861A2C" w:rsidRPr="002D1C66" w:rsidRDefault="00861A2C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1124,53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24,588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942,66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К-25,449</w:t>
            </w:r>
          </w:p>
          <w:p w:rsidR="00724716" w:rsidRPr="002D1C66" w:rsidRDefault="00724716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НК-1,142</w:t>
            </w:r>
          </w:p>
        </w:tc>
      </w:tr>
      <w:tr w:rsidR="00C71C1D" w:rsidRPr="002D1C66" w:rsidTr="00C71C1D">
        <w:tc>
          <w:tcPr>
            <w:tcW w:w="5000" w:type="pct"/>
            <w:gridSpan w:val="1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деревня Трухмянка</w:t>
            </w:r>
          </w:p>
        </w:tc>
      </w:tr>
      <w:tr w:rsidR="00C71C1D" w:rsidRPr="002D1C66" w:rsidTr="00C71C1D">
        <w:tc>
          <w:tcPr>
            <w:tcW w:w="5000" w:type="pct"/>
            <w:gridSpan w:val="12"/>
            <w:vAlign w:val="center"/>
          </w:tcPr>
          <w:p w:rsidR="00C71C1D" w:rsidRPr="002D1C66" w:rsidRDefault="00C71C1D" w:rsidP="002D1C66">
            <w:pPr>
              <w:pStyle w:val="1c"/>
              <w:spacing w:line="240" w:lineRule="auto"/>
              <w:jc w:val="center"/>
              <w:rPr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1C47C5" w:rsidRPr="002D1C66" w:rsidTr="00581C1C">
        <w:tc>
          <w:tcPr>
            <w:tcW w:w="361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12.1</w:t>
            </w:r>
          </w:p>
        </w:tc>
        <w:tc>
          <w:tcPr>
            <w:tcW w:w="1011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5 инд. ж. д. 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</w:t>
            </w:r>
          </w:p>
        </w:tc>
        <w:tc>
          <w:tcPr>
            <w:tcW w:w="434" w:type="pct"/>
            <w:gridSpan w:val="2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380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0,94</w:t>
            </w:r>
          </w:p>
        </w:tc>
        <w:tc>
          <w:tcPr>
            <w:tcW w:w="442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1,12</w:t>
            </w:r>
          </w:p>
        </w:tc>
        <w:tc>
          <w:tcPr>
            <w:tcW w:w="540" w:type="pct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536" w:type="pct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2D1C66" w:rsidTr="00C71C1D">
        <w:tc>
          <w:tcPr>
            <w:tcW w:w="5000" w:type="pct"/>
            <w:gridSpan w:val="12"/>
            <w:vAlign w:val="center"/>
          </w:tcPr>
          <w:p w:rsidR="00C71C1D" w:rsidRPr="002D1C66" w:rsidRDefault="00C71C1D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1C47C5" w:rsidRPr="002D1C66" w:rsidTr="00581C1C">
        <w:tc>
          <w:tcPr>
            <w:tcW w:w="361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12.2</w:t>
            </w:r>
          </w:p>
        </w:tc>
        <w:tc>
          <w:tcPr>
            <w:tcW w:w="1011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№15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209 инд. ж. д.</w:t>
            </w:r>
          </w:p>
        </w:tc>
        <w:tc>
          <w:tcPr>
            <w:tcW w:w="338" w:type="pct"/>
            <w:gridSpan w:val="2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836</w:t>
            </w:r>
          </w:p>
        </w:tc>
        <w:tc>
          <w:tcPr>
            <w:tcW w:w="434" w:type="pct"/>
            <w:gridSpan w:val="2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200,64</w:t>
            </w:r>
          </w:p>
        </w:tc>
        <w:tc>
          <w:tcPr>
            <w:tcW w:w="380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21,74</w:t>
            </w:r>
          </w:p>
        </w:tc>
        <w:tc>
          <w:tcPr>
            <w:tcW w:w="442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29,26</w:t>
            </w:r>
          </w:p>
        </w:tc>
        <w:tc>
          <w:tcPr>
            <w:tcW w:w="540" w:type="pct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200,64</w:t>
            </w:r>
          </w:p>
        </w:tc>
        <w:tc>
          <w:tcPr>
            <w:tcW w:w="536" w:type="pct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1C47C5" w:rsidRPr="002D1C66" w:rsidTr="00581C1C">
        <w:tc>
          <w:tcPr>
            <w:tcW w:w="361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12.3</w:t>
            </w:r>
          </w:p>
        </w:tc>
        <w:tc>
          <w:tcPr>
            <w:tcW w:w="1011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№16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136 инд. ж. д.</w:t>
            </w:r>
          </w:p>
        </w:tc>
        <w:tc>
          <w:tcPr>
            <w:tcW w:w="338" w:type="pct"/>
            <w:gridSpan w:val="2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544</w:t>
            </w:r>
          </w:p>
        </w:tc>
        <w:tc>
          <w:tcPr>
            <w:tcW w:w="434" w:type="pct"/>
            <w:gridSpan w:val="2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130,56</w:t>
            </w:r>
          </w:p>
        </w:tc>
        <w:tc>
          <w:tcPr>
            <w:tcW w:w="380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17,68</w:t>
            </w:r>
          </w:p>
        </w:tc>
        <w:tc>
          <w:tcPr>
            <w:tcW w:w="442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19,04</w:t>
            </w:r>
          </w:p>
        </w:tc>
        <w:tc>
          <w:tcPr>
            <w:tcW w:w="540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9,443</w:t>
            </w:r>
          </w:p>
        </w:tc>
        <w:tc>
          <w:tcPr>
            <w:tcW w:w="540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130,56</w:t>
            </w:r>
          </w:p>
        </w:tc>
        <w:tc>
          <w:tcPr>
            <w:tcW w:w="536" w:type="pct"/>
            <w:vAlign w:val="center"/>
          </w:tcPr>
          <w:p w:rsidR="00C71C1D" w:rsidRPr="002D1C66" w:rsidRDefault="00C71C1D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К-8,632</w:t>
            </w:r>
          </w:p>
          <w:p w:rsidR="001C47C5" w:rsidRPr="002D1C66" w:rsidRDefault="00C71C1D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НК-1,368</w:t>
            </w:r>
          </w:p>
        </w:tc>
      </w:tr>
      <w:tr w:rsidR="001C47C5" w:rsidRPr="002D1C66" w:rsidTr="00581C1C">
        <w:tc>
          <w:tcPr>
            <w:tcW w:w="361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12.4</w:t>
            </w:r>
          </w:p>
        </w:tc>
        <w:tc>
          <w:tcPr>
            <w:tcW w:w="1011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ПБО с прачечной</w:t>
            </w:r>
          </w:p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на 70 кг белья,</w:t>
            </w:r>
            <w:r w:rsidRPr="002D1C66">
              <w:rPr>
                <w:spacing w:val="-4"/>
                <w:sz w:val="24"/>
                <w:szCs w:val="24"/>
              </w:rPr>
              <w:t xml:space="preserve"> баней на 60 чел</w:t>
            </w:r>
          </w:p>
        </w:tc>
        <w:tc>
          <w:tcPr>
            <w:tcW w:w="338" w:type="pct"/>
            <w:gridSpan w:val="2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21,50</w:t>
            </w:r>
          </w:p>
        </w:tc>
        <w:tc>
          <w:tcPr>
            <w:tcW w:w="380" w:type="pct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1C47C5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21,50</w:t>
            </w:r>
          </w:p>
        </w:tc>
        <w:tc>
          <w:tcPr>
            <w:tcW w:w="536" w:type="pct"/>
            <w:vAlign w:val="center"/>
          </w:tcPr>
          <w:p w:rsidR="001C47C5" w:rsidRPr="002D1C66" w:rsidRDefault="001C47C5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459,96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9,44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356,54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К-8,632</w:t>
            </w:r>
          </w:p>
          <w:p w:rsidR="00724716" w:rsidRPr="002D1C66" w:rsidRDefault="00724716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НК-1,368</w:t>
            </w:r>
          </w:p>
        </w:tc>
      </w:tr>
      <w:tr w:rsidR="00C71C1D" w:rsidRPr="002D1C66" w:rsidTr="00C71C1D">
        <w:tc>
          <w:tcPr>
            <w:tcW w:w="5000" w:type="pct"/>
            <w:gridSpan w:val="1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b/>
                <w:i/>
                <w:spacing w:val="0"/>
                <w:sz w:val="24"/>
                <w:szCs w:val="24"/>
              </w:rPr>
            </w:pPr>
            <w:r w:rsidRPr="002D1C66">
              <w:rPr>
                <w:b/>
                <w:i/>
                <w:spacing w:val="0"/>
                <w:sz w:val="24"/>
                <w:szCs w:val="24"/>
              </w:rPr>
              <w:t>поселок Угловой</w:t>
            </w:r>
          </w:p>
        </w:tc>
      </w:tr>
      <w:tr w:rsidR="00C71C1D" w:rsidRPr="002D1C66" w:rsidTr="00C71C1D">
        <w:tc>
          <w:tcPr>
            <w:tcW w:w="5000" w:type="pct"/>
            <w:gridSpan w:val="12"/>
            <w:vAlign w:val="center"/>
          </w:tcPr>
          <w:p w:rsidR="00C71C1D" w:rsidRPr="002D1C66" w:rsidRDefault="00C71C1D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Уплотнение существующей застройки</w:t>
            </w:r>
          </w:p>
        </w:tc>
      </w:tr>
      <w:tr w:rsidR="00C71C1D" w:rsidRPr="002D1C66" w:rsidTr="00581C1C">
        <w:tc>
          <w:tcPr>
            <w:tcW w:w="361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13.1</w:t>
            </w:r>
          </w:p>
        </w:tc>
        <w:tc>
          <w:tcPr>
            <w:tcW w:w="1011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 инд. ж. д.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64</w:t>
            </w:r>
          </w:p>
        </w:tc>
        <w:tc>
          <w:tcPr>
            <w:tcW w:w="434" w:type="pct"/>
            <w:gridSpan w:val="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15,36</w:t>
            </w:r>
          </w:p>
        </w:tc>
        <w:tc>
          <w:tcPr>
            <w:tcW w:w="38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3,74</w:t>
            </w:r>
          </w:p>
        </w:tc>
        <w:tc>
          <w:tcPr>
            <w:tcW w:w="442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4,48</w:t>
            </w: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15,36</w:t>
            </w:r>
          </w:p>
        </w:tc>
        <w:tc>
          <w:tcPr>
            <w:tcW w:w="536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2D1C66" w:rsidTr="00581C1C">
        <w:tc>
          <w:tcPr>
            <w:tcW w:w="361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13.2</w:t>
            </w:r>
          </w:p>
        </w:tc>
        <w:tc>
          <w:tcPr>
            <w:tcW w:w="1011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 инд. ж. д.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фрагментарно</w:t>
            </w:r>
          </w:p>
        </w:tc>
        <w:tc>
          <w:tcPr>
            <w:tcW w:w="338" w:type="pct"/>
            <w:gridSpan w:val="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</w:t>
            </w:r>
          </w:p>
        </w:tc>
        <w:tc>
          <w:tcPr>
            <w:tcW w:w="434" w:type="pct"/>
            <w:gridSpan w:val="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38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0,94</w:t>
            </w:r>
          </w:p>
        </w:tc>
        <w:tc>
          <w:tcPr>
            <w:tcW w:w="442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1,12</w:t>
            </w: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3,84</w:t>
            </w:r>
          </w:p>
        </w:tc>
        <w:tc>
          <w:tcPr>
            <w:tcW w:w="536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2D1C66" w:rsidTr="00C71C1D">
        <w:tc>
          <w:tcPr>
            <w:tcW w:w="5000" w:type="pct"/>
            <w:gridSpan w:val="12"/>
            <w:vAlign w:val="center"/>
          </w:tcPr>
          <w:p w:rsidR="00C71C1D" w:rsidRPr="002D1C66" w:rsidRDefault="00C71C1D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Новые участки строительства</w:t>
            </w:r>
          </w:p>
        </w:tc>
      </w:tr>
      <w:tr w:rsidR="00C71C1D" w:rsidRPr="002D1C66" w:rsidTr="00581C1C">
        <w:tc>
          <w:tcPr>
            <w:tcW w:w="361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13.3</w:t>
            </w:r>
          </w:p>
        </w:tc>
        <w:tc>
          <w:tcPr>
            <w:tcW w:w="1011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№6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140 инд. ж. д.</w:t>
            </w:r>
          </w:p>
        </w:tc>
        <w:tc>
          <w:tcPr>
            <w:tcW w:w="338" w:type="pct"/>
            <w:gridSpan w:val="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560</w:t>
            </w:r>
          </w:p>
        </w:tc>
        <w:tc>
          <w:tcPr>
            <w:tcW w:w="434" w:type="pct"/>
            <w:gridSpan w:val="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134,40</w:t>
            </w:r>
          </w:p>
        </w:tc>
        <w:tc>
          <w:tcPr>
            <w:tcW w:w="38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18,20</w:t>
            </w:r>
          </w:p>
        </w:tc>
        <w:tc>
          <w:tcPr>
            <w:tcW w:w="442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19,60</w:t>
            </w: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134,40</w:t>
            </w:r>
          </w:p>
        </w:tc>
        <w:tc>
          <w:tcPr>
            <w:tcW w:w="536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2D1C66" w:rsidTr="00581C1C">
        <w:tc>
          <w:tcPr>
            <w:tcW w:w="361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13.4</w:t>
            </w:r>
          </w:p>
        </w:tc>
        <w:tc>
          <w:tcPr>
            <w:tcW w:w="1011" w:type="pct"/>
            <w:vAlign w:val="center"/>
          </w:tcPr>
          <w:p w:rsidR="00C71C1D" w:rsidRPr="002D1C66" w:rsidRDefault="00C71C1D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Строительство спорткомплекса с бассейном 600 м</w:t>
            </w:r>
            <w:r w:rsidRPr="002D1C66">
              <w:rPr>
                <w:spacing w:val="0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338" w:type="pct"/>
            <w:gridSpan w:val="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38,40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подпит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43,36</w:t>
            </w:r>
          </w:p>
        </w:tc>
        <w:tc>
          <w:tcPr>
            <w:tcW w:w="38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запол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52,40 х-быт 24,66</w:t>
            </w:r>
          </w:p>
        </w:tc>
        <w:tc>
          <w:tcPr>
            <w:tcW w:w="442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 xml:space="preserve">тех. 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38,40</w:t>
            </w:r>
          </w:p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х-быт 43,36</w:t>
            </w:r>
          </w:p>
        </w:tc>
        <w:tc>
          <w:tcPr>
            <w:tcW w:w="536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2D1C66" w:rsidTr="00581C1C">
        <w:tc>
          <w:tcPr>
            <w:tcW w:w="361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13.5</w:t>
            </w:r>
          </w:p>
        </w:tc>
        <w:tc>
          <w:tcPr>
            <w:tcW w:w="1011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№7</w:t>
            </w:r>
          </w:p>
          <w:p w:rsidR="00E247FE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64 инд. ж. д.</w:t>
            </w:r>
          </w:p>
        </w:tc>
        <w:tc>
          <w:tcPr>
            <w:tcW w:w="338" w:type="pct"/>
            <w:gridSpan w:val="2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256</w:t>
            </w:r>
          </w:p>
        </w:tc>
        <w:tc>
          <w:tcPr>
            <w:tcW w:w="434" w:type="pct"/>
            <w:gridSpan w:val="2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61,44</w:t>
            </w:r>
          </w:p>
        </w:tc>
        <w:tc>
          <w:tcPr>
            <w:tcW w:w="380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11,65</w:t>
            </w:r>
          </w:p>
        </w:tc>
        <w:tc>
          <w:tcPr>
            <w:tcW w:w="442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08,96</w:t>
            </w: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61,44</w:t>
            </w:r>
          </w:p>
        </w:tc>
        <w:tc>
          <w:tcPr>
            <w:tcW w:w="536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2D1C66" w:rsidTr="00581C1C">
        <w:tc>
          <w:tcPr>
            <w:tcW w:w="361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13.6</w:t>
            </w:r>
          </w:p>
        </w:tc>
        <w:tc>
          <w:tcPr>
            <w:tcW w:w="1011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Площадка №8</w:t>
            </w:r>
          </w:p>
          <w:p w:rsidR="00E247FE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706 инд. ж. д.</w:t>
            </w:r>
          </w:p>
        </w:tc>
        <w:tc>
          <w:tcPr>
            <w:tcW w:w="338" w:type="pct"/>
            <w:gridSpan w:val="2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2824</w:t>
            </w:r>
          </w:p>
        </w:tc>
        <w:tc>
          <w:tcPr>
            <w:tcW w:w="434" w:type="pct"/>
            <w:gridSpan w:val="2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677,76</w:t>
            </w:r>
          </w:p>
        </w:tc>
        <w:tc>
          <w:tcPr>
            <w:tcW w:w="380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58,74</w:t>
            </w:r>
          </w:p>
        </w:tc>
        <w:tc>
          <w:tcPr>
            <w:tcW w:w="442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54</w:t>
            </w:r>
          </w:p>
        </w:tc>
        <w:tc>
          <w:tcPr>
            <w:tcW w:w="418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98,84</w:t>
            </w:r>
          </w:p>
        </w:tc>
        <w:tc>
          <w:tcPr>
            <w:tcW w:w="540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31,782</w:t>
            </w:r>
          </w:p>
        </w:tc>
        <w:tc>
          <w:tcPr>
            <w:tcW w:w="540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677,76</w:t>
            </w:r>
          </w:p>
        </w:tc>
        <w:tc>
          <w:tcPr>
            <w:tcW w:w="536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C71C1D" w:rsidRPr="002D1C66" w:rsidTr="00581C1C">
        <w:tc>
          <w:tcPr>
            <w:tcW w:w="361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13.7</w:t>
            </w:r>
          </w:p>
        </w:tc>
        <w:tc>
          <w:tcPr>
            <w:tcW w:w="1011" w:type="pct"/>
            <w:vAlign w:val="center"/>
          </w:tcPr>
          <w:p w:rsidR="00E247FE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ПБО с прачечной</w:t>
            </w:r>
          </w:p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на 178 кг белья,</w:t>
            </w:r>
            <w:r w:rsidRPr="002D1C66">
              <w:rPr>
                <w:spacing w:val="-4"/>
                <w:sz w:val="24"/>
                <w:szCs w:val="24"/>
              </w:rPr>
              <w:t xml:space="preserve"> химчистка на 15 кг и баней на 50 чел</w:t>
            </w:r>
          </w:p>
        </w:tc>
        <w:tc>
          <w:tcPr>
            <w:tcW w:w="338" w:type="pct"/>
            <w:gridSpan w:val="2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34" w:type="pct"/>
            <w:gridSpan w:val="2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35,70</w:t>
            </w:r>
          </w:p>
        </w:tc>
        <w:tc>
          <w:tcPr>
            <w:tcW w:w="38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42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418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540" w:type="pct"/>
            <w:vAlign w:val="center"/>
          </w:tcPr>
          <w:p w:rsidR="00C71C1D" w:rsidRPr="002D1C66" w:rsidRDefault="00E247FE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35,70</w:t>
            </w:r>
          </w:p>
        </w:tc>
        <w:tc>
          <w:tcPr>
            <w:tcW w:w="536" w:type="pct"/>
            <w:vAlign w:val="center"/>
          </w:tcPr>
          <w:p w:rsidR="00C71C1D" w:rsidRPr="002D1C66" w:rsidRDefault="00C71C1D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Итого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900,46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31,782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713,46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К-26,237</w:t>
            </w:r>
          </w:p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НК-3,983</w:t>
            </w:r>
          </w:p>
        </w:tc>
      </w:tr>
      <w:tr w:rsidR="00724716" w:rsidRPr="002D1C66" w:rsidTr="00724716">
        <w:tc>
          <w:tcPr>
            <w:tcW w:w="36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011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Всего</w:t>
            </w:r>
          </w:p>
        </w:tc>
        <w:tc>
          <w:tcPr>
            <w:tcW w:w="338" w:type="pct"/>
            <w:gridSpan w:val="2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674" w:type="pct"/>
            <w:gridSpan w:val="5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14768,89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418,373</w:t>
            </w:r>
          </w:p>
        </w:tc>
        <w:tc>
          <w:tcPr>
            <w:tcW w:w="540" w:type="pct"/>
            <w:vAlign w:val="center"/>
          </w:tcPr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12293,58</w:t>
            </w:r>
          </w:p>
        </w:tc>
        <w:tc>
          <w:tcPr>
            <w:tcW w:w="536" w:type="pct"/>
            <w:vAlign w:val="center"/>
          </w:tcPr>
          <w:p w:rsidR="00724716" w:rsidRPr="002D1C66" w:rsidRDefault="00724716" w:rsidP="002D1C66">
            <w:pPr>
              <w:pStyle w:val="1c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К-350,719</w:t>
            </w:r>
          </w:p>
          <w:p w:rsidR="00724716" w:rsidRPr="002D1C66" w:rsidRDefault="00724716" w:rsidP="002D1C66">
            <w:pPr>
              <w:pStyle w:val="1c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НК-30,916</w:t>
            </w:r>
          </w:p>
        </w:tc>
      </w:tr>
    </w:tbl>
    <w:p w:rsidR="00F81DD2" w:rsidRPr="002D1C66" w:rsidRDefault="00F81DD2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Перспективные объёмы водопотребления, с разделением по объектам строительства на каждом этапе развития сельского поселения, представлены в таблице 2.3.3.</w:t>
      </w: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2.3.3 - Существующие и перспективные объёмы водопотребления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30"/>
        <w:gridCol w:w="32"/>
        <w:gridCol w:w="1425"/>
        <w:gridCol w:w="3244"/>
      </w:tblGrid>
      <w:tr w:rsidR="0073334B" w:rsidRPr="002D1C66" w:rsidTr="00515668">
        <w:trPr>
          <w:trHeight w:hRule="exact" w:val="958"/>
          <w:tblHeader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Потребители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15668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Значения</w:t>
            </w:r>
          </w:p>
          <w:p w:rsidR="00515668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 202</w:t>
            </w:r>
            <w:r w:rsidR="00B00981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2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год,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Прирост потребления в первую очередь строительства,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Красный Яр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121,1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304,93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Жилые дома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746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2822,4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173,8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845,28</w:t>
            </w:r>
          </w:p>
        </w:tc>
      </w:tr>
      <w:tr w:rsidR="0073334B" w:rsidRPr="002D1C66" w:rsidTr="00515668">
        <w:trPr>
          <w:trHeight w:hRule="exact" w:val="422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Белозерки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262,46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130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1297,92</w:t>
            </w:r>
          </w:p>
        </w:tc>
      </w:tr>
      <w:tr w:rsidR="0073334B" w:rsidRPr="002D1C66" w:rsidTr="00515668">
        <w:trPr>
          <w:trHeight w:hRule="exact" w:val="36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522,94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Угловой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0,9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205,21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дома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892,8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0,</w:t>
            </w:r>
            <w:r w:rsidR="00B00981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403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Кондурчинский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12,21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15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229,44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87,46</w:t>
            </w:r>
          </w:p>
        </w:tc>
      </w:tr>
      <w:tr w:rsidR="0073334B" w:rsidRPr="002D1C66" w:rsidTr="00515668">
        <w:trPr>
          <w:trHeight w:hRule="exact" w:val="283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Малая Каменка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14,72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16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240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143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Кириллинский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377,76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3968,64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854,5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Нижняя Солонцовка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38,99</w:t>
            </w:r>
          </w:p>
        </w:tc>
      </w:tr>
      <w:tr w:rsidR="0073334B" w:rsidRPr="002D1C66" w:rsidTr="00515668">
        <w:trPr>
          <w:trHeight w:hRule="exact" w:val="346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714,24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3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5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215,24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Подлесный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136,03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875,28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235,87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д. Средняя Солонцовка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3,5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92,16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67,44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д. Трухмянка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38,12</w:t>
            </w:r>
          </w:p>
        </w:tc>
      </w:tr>
      <w:tr w:rsidR="0073334B" w:rsidRPr="002D1C66" w:rsidTr="00515668">
        <w:trPr>
          <w:trHeight w:hRule="exact" w:val="346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335,04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211,42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д. Верхняя Солонцовка*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9,11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164,16</w:t>
            </w:r>
          </w:p>
        </w:tc>
      </w:tr>
      <w:tr w:rsidR="0073334B" w:rsidRPr="002D1C66" w:rsidTr="00515668">
        <w:trPr>
          <w:trHeight w:hRule="exact" w:val="36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248,48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Водный*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9,16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214,08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146,08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9631" w:type="dxa"/>
            <w:gridSpan w:val="4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Кочкари*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Административно-общественные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6,16</w:t>
            </w:r>
          </w:p>
        </w:tc>
      </w:tr>
      <w:tr w:rsidR="0073334B" w:rsidRPr="002D1C66" w:rsidTr="00515668">
        <w:trPr>
          <w:trHeight w:hRule="exact" w:val="35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Индивидуальные жилые здания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128,64</w:t>
            </w:r>
          </w:p>
        </w:tc>
      </w:tr>
      <w:tr w:rsidR="0073334B" w:rsidRPr="002D1C66" w:rsidTr="00515668">
        <w:trPr>
          <w:trHeight w:hRule="exact" w:val="360"/>
        </w:trPr>
        <w:tc>
          <w:tcPr>
            <w:tcW w:w="496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Пожаротушение и полив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32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128,02</w:t>
            </w:r>
          </w:p>
        </w:tc>
      </w:tr>
    </w:tbl>
    <w:p w:rsidR="0073334B" w:rsidRPr="002D1C66" w:rsidRDefault="0073334B" w:rsidP="002D1C66">
      <w:pPr>
        <w:pStyle w:val="a4"/>
        <w:numPr>
          <w:ilvl w:val="0"/>
          <w:numId w:val="20"/>
        </w:numPr>
        <w:shd w:val="clear" w:color="auto" w:fill="auto"/>
        <w:tabs>
          <w:tab w:val="left" w:pos="1009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- согласно проекту Генерального плана всё новое строительство в данных населе</w:t>
      </w:r>
      <w:r w:rsidRPr="002D1C66">
        <w:rPr>
          <w:rStyle w:val="0pt1"/>
          <w:color w:val="000000"/>
          <w:spacing w:val="0"/>
          <w:sz w:val="24"/>
          <w:szCs w:val="24"/>
        </w:rPr>
        <w:t>н</w:t>
      </w:r>
      <w:r w:rsidRPr="002D1C66">
        <w:rPr>
          <w:rStyle w:val="0pt1"/>
          <w:color w:val="000000"/>
          <w:spacing w:val="0"/>
          <w:sz w:val="24"/>
          <w:szCs w:val="24"/>
        </w:rPr>
        <w:t>ных пунктах будет обеспечиваться водой из индивидуальных источников для одного или группы зданий. Для остальных населенных пунктов генеральным планом предусматривается строительство централизованной системы водоснабжения.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Резерв (деф</w:t>
      </w:r>
      <w:r w:rsidRPr="002D1C66">
        <w:rPr>
          <w:rStyle w:val="0pt20"/>
          <w:color w:val="000000"/>
          <w:spacing w:val="0"/>
          <w:sz w:val="24"/>
          <w:szCs w:val="24"/>
          <w:u w:val="none"/>
        </w:rPr>
        <w:t>ици</w:t>
      </w:r>
      <w:r w:rsidRPr="002D1C66">
        <w:rPr>
          <w:rStyle w:val="0pt1"/>
          <w:color w:val="000000"/>
          <w:spacing w:val="0"/>
          <w:sz w:val="24"/>
          <w:szCs w:val="24"/>
        </w:rPr>
        <w:t>т) существующей располагаемой мо</w:t>
      </w:r>
      <w:r w:rsidRPr="002D1C66">
        <w:rPr>
          <w:rStyle w:val="0pt20"/>
          <w:color w:val="000000"/>
          <w:spacing w:val="0"/>
          <w:sz w:val="24"/>
          <w:szCs w:val="24"/>
          <w:u w:val="none"/>
        </w:rPr>
        <w:t>щн</w:t>
      </w:r>
      <w:r w:rsidRPr="002D1C66">
        <w:rPr>
          <w:rStyle w:val="0pt1"/>
          <w:color w:val="000000"/>
          <w:spacing w:val="0"/>
          <w:sz w:val="24"/>
          <w:szCs w:val="24"/>
        </w:rPr>
        <w:t>ости системы водоснабжения населённых пунктов Красный Яр, Белозерки, Малая Каменка, Кондурчинский, Угловой при обеспечении перспективных нагрузок, представлен в таблице 2.3.4.</w:t>
      </w: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2.3.4 - Резерв (деф</w:t>
      </w:r>
      <w:r w:rsidRPr="002D1C66">
        <w:rPr>
          <w:rStyle w:val="0pt10"/>
          <w:color w:val="000000"/>
          <w:spacing w:val="0"/>
          <w:sz w:val="24"/>
          <w:szCs w:val="24"/>
          <w:u w:val="none"/>
        </w:rPr>
        <w:t>ици</w:t>
      </w:r>
      <w:r w:rsidRPr="002D1C66">
        <w:rPr>
          <w:rStyle w:val="0pt2"/>
          <w:color w:val="000000"/>
          <w:spacing w:val="0"/>
          <w:sz w:val="24"/>
          <w:szCs w:val="24"/>
        </w:rPr>
        <w:t>т) мощности системы водоснабжения сельского поселения Красный Яр, м</w:t>
      </w:r>
      <w:r w:rsidRPr="002D1C66">
        <w:rPr>
          <w:rStyle w:val="0pt2"/>
          <w:color w:val="000000"/>
          <w:spacing w:val="0"/>
          <w:sz w:val="24"/>
          <w:szCs w:val="24"/>
          <w:vertAlign w:val="superscript"/>
        </w:rPr>
        <w:t>3</w:t>
      </w:r>
      <w:r w:rsidRPr="002D1C66">
        <w:rPr>
          <w:rStyle w:val="0pt2"/>
          <w:color w:val="000000"/>
          <w:spacing w:val="0"/>
          <w:sz w:val="24"/>
          <w:szCs w:val="24"/>
        </w:rPr>
        <w:t>/сут</w:t>
      </w:r>
      <w:r w:rsidR="00515668" w:rsidRPr="002D1C66">
        <w:rPr>
          <w:rStyle w:val="0pt2"/>
          <w:color w:val="000000"/>
          <w:spacing w:val="0"/>
          <w:sz w:val="24"/>
          <w:szCs w:val="24"/>
        </w:rPr>
        <w:t>.</w:t>
      </w:r>
    </w:p>
    <w:tbl>
      <w:tblPr>
        <w:tblW w:w="9611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180"/>
        <w:gridCol w:w="2213"/>
        <w:gridCol w:w="2218"/>
      </w:tblGrid>
      <w:tr w:rsidR="0073334B" w:rsidRPr="002D1C66" w:rsidTr="00515668">
        <w:trPr>
          <w:tblHeader/>
        </w:trPr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параметра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</w:t>
            </w:r>
            <w:r w:rsidR="00B00981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 год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Расчетный срок строительства</w:t>
            </w:r>
          </w:p>
        </w:tc>
      </w:tr>
      <w:tr w:rsidR="0073334B" w:rsidRPr="002D1C66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Красный Яр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Проектная мощность водозаборов (при условии,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3000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5000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1040,9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4917,51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+1</w:t>
            </w:r>
            <w:r w:rsidR="00B00981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959,1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+82,49</w:t>
            </w:r>
          </w:p>
        </w:tc>
      </w:tr>
      <w:tr w:rsidR="0073334B" w:rsidRPr="002D1C66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Белозерки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Проектная мощность водозаборов (при условии,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1500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2700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147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2232,17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+</w:t>
            </w:r>
            <w:r w:rsidR="00B00981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1353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+467,83</w:t>
            </w:r>
          </w:p>
        </w:tc>
      </w:tr>
      <w:tr w:rsidR="0073334B" w:rsidRPr="002D1C66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Малая Каменка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Проектная мощность водозаборов (при условии,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480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500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15,1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415,92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+</w:t>
            </w:r>
            <w:r w:rsidR="00B00981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464,9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+84,08</w:t>
            </w:r>
          </w:p>
        </w:tc>
      </w:tr>
      <w:tr w:rsidR="0073334B" w:rsidRPr="002D1C66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Кондурчинский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Проектная мощность водозаборов (при условии,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240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350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343,91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+</w:t>
            </w:r>
            <w:r w:rsidR="00B00981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226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+6,09</w:t>
            </w:r>
          </w:p>
        </w:tc>
      </w:tr>
      <w:tr w:rsidR="0073334B" w:rsidRPr="002D1C66" w:rsidTr="00BA26E3">
        <w:tc>
          <w:tcPr>
            <w:tcW w:w="9611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Угловой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Проектная мощность водозаборов (при условии, что все скважины находятся в работе)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260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1800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1510,35</w:t>
            </w:r>
          </w:p>
        </w:tc>
      </w:tr>
      <w:tr w:rsidR="0073334B" w:rsidRPr="002D1C66" w:rsidTr="00BA26E3">
        <w:tc>
          <w:tcPr>
            <w:tcW w:w="51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Резерв (+)/дефицит (-) мощности</w:t>
            </w:r>
          </w:p>
        </w:tc>
        <w:tc>
          <w:tcPr>
            <w:tcW w:w="2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251</w:t>
            </w:r>
          </w:p>
        </w:tc>
        <w:tc>
          <w:tcPr>
            <w:tcW w:w="22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+289,65</w:t>
            </w:r>
          </w:p>
        </w:tc>
      </w:tr>
    </w:tbl>
    <w:p w:rsidR="00515668" w:rsidRPr="002D1C66" w:rsidRDefault="00515668" w:rsidP="002D1C66">
      <w:pPr>
        <w:pStyle w:val="a4"/>
        <w:shd w:val="clear" w:color="auto" w:fill="auto"/>
        <w:spacing w:line="240" w:lineRule="auto"/>
        <w:ind w:firstLine="709"/>
        <w:rPr>
          <w:rStyle w:val="0pt1"/>
          <w:color w:val="000000"/>
          <w:spacing w:val="0"/>
          <w:sz w:val="24"/>
          <w:szCs w:val="24"/>
        </w:rPr>
      </w:pP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Как видно из таблицы 2.3.4, при обеспечении перспективной нагрузки системы вод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 xml:space="preserve">снабжения дефицита воды не будет. Но необходимо учесть, что </w:t>
      </w:r>
      <w:r w:rsidRPr="002D1C66">
        <w:rPr>
          <w:rStyle w:val="0pt3"/>
          <w:color w:val="000000"/>
          <w:spacing w:val="0"/>
          <w:sz w:val="24"/>
          <w:szCs w:val="24"/>
        </w:rPr>
        <w:t xml:space="preserve">в </w:t>
      </w:r>
      <w:r w:rsidRPr="002D1C66">
        <w:rPr>
          <w:rStyle w:val="0pt1"/>
          <w:color w:val="000000"/>
          <w:spacing w:val="0"/>
          <w:sz w:val="24"/>
          <w:szCs w:val="24"/>
        </w:rPr>
        <w:t>процессе эксплуатации удельный дебит водозаборных скважин постепенно уменьшается, уровни воды в скважинах понижаются. Поэтому фактические показатели мо</w:t>
      </w:r>
      <w:r w:rsidRPr="002D1C66">
        <w:rPr>
          <w:rStyle w:val="0pt20"/>
          <w:color w:val="000000"/>
          <w:spacing w:val="0"/>
          <w:sz w:val="24"/>
          <w:szCs w:val="24"/>
          <w:u w:val="none"/>
        </w:rPr>
        <w:t>щн</w:t>
      </w:r>
      <w:r w:rsidRPr="002D1C66">
        <w:rPr>
          <w:rStyle w:val="0pt1"/>
          <w:color w:val="000000"/>
          <w:spacing w:val="0"/>
          <w:sz w:val="24"/>
          <w:szCs w:val="24"/>
        </w:rPr>
        <w:t>ости водозабора в процессе эксплуат</w:t>
      </w:r>
      <w:r w:rsidRPr="002D1C66">
        <w:rPr>
          <w:rStyle w:val="0pt1"/>
          <w:color w:val="000000"/>
          <w:spacing w:val="0"/>
          <w:sz w:val="24"/>
          <w:szCs w:val="24"/>
        </w:rPr>
        <w:t>а</w:t>
      </w:r>
      <w:r w:rsidRPr="002D1C66">
        <w:rPr>
          <w:rStyle w:val="0pt1"/>
          <w:color w:val="000000"/>
          <w:spacing w:val="0"/>
          <w:sz w:val="24"/>
          <w:szCs w:val="24"/>
        </w:rPr>
        <w:t>ции будут уменьшаться. Для предотвращения дефицита необходимо выполнить капитальный ремонт трубопроводов, реконструкцию артезианских скважин и увеличение подъема воды в существующих водозаборах. В любом случае необходим геологический анализ территории на предмет наличия подземных вод и их запаса.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Необходимые мощности систем водоснабжения населенных пунктов Кириллинский, Трухмянка, Подлесный, Нижняя Солонцовка представлены в таблице 2.3.5</w:t>
      </w:r>
      <w:r w:rsidR="00515668" w:rsidRPr="002D1C66">
        <w:rPr>
          <w:rStyle w:val="0pt1"/>
          <w:color w:val="000000"/>
          <w:spacing w:val="0"/>
          <w:sz w:val="24"/>
          <w:szCs w:val="24"/>
        </w:rPr>
        <w:t>.</w:t>
      </w:r>
    </w:p>
    <w:p w:rsidR="0073334B" w:rsidRPr="002D1C66" w:rsidRDefault="0073334B" w:rsidP="002D1C66">
      <w:pPr>
        <w:pStyle w:val="211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28"/>
          <w:color w:val="000000"/>
          <w:spacing w:val="0"/>
          <w:sz w:val="24"/>
          <w:szCs w:val="24"/>
        </w:rPr>
        <w:t>Таблица 2.3.5 - Необходимая мощность системы водоснабжения, м</w:t>
      </w:r>
      <w:r w:rsidRPr="002D1C66">
        <w:rPr>
          <w:rStyle w:val="28"/>
          <w:color w:val="000000"/>
          <w:spacing w:val="0"/>
          <w:sz w:val="24"/>
          <w:szCs w:val="24"/>
          <w:vertAlign w:val="superscript"/>
        </w:rPr>
        <w:t>3</w:t>
      </w:r>
      <w:r w:rsidRPr="002D1C66">
        <w:rPr>
          <w:rStyle w:val="28"/>
          <w:color w:val="000000"/>
          <w:spacing w:val="0"/>
          <w:sz w:val="24"/>
          <w:szCs w:val="24"/>
        </w:rPr>
        <w:t>/сут</w:t>
      </w:r>
    </w:p>
    <w:tbl>
      <w:tblPr>
        <w:tblW w:w="9641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938"/>
        <w:gridCol w:w="1703"/>
      </w:tblGrid>
      <w:tr w:rsidR="0073334B" w:rsidRPr="002D1C66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 параметра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15668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Расчетный</w:t>
            </w:r>
          </w:p>
          <w:p w:rsidR="00515668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срок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строительства</w:t>
            </w:r>
          </w:p>
        </w:tc>
      </w:tr>
      <w:tr w:rsidR="0073334B" w:rsidRPr="002D1C66" w:rsidTr="00515668">
        <w:tc>
          <w:tcPr>
            <w:tcW w:w="9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Кириллинский</w:t>
            </w:r>
          </w:p>
        </w:tc>
      </w:tr>
      <w:tr w:rsidR="0073334B" w:rsidRPr="002D1C66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Проектная мощность водозаборов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4800</w:t>
            </w:r>
          </w:p>
        </w:tc>
      </w:tr>
      <w:tr w:rsidR="0073334B" w:rsidRPr="002D1C66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-4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-4"/>
                <w:sz w:val="24"/>
                <w:szCs w:val="24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4649,14</w:t>
            </w:r>
          </w:p>
        </w:tc>
      </w:tr>
      <w:tr w:rsidR="0073334B" w:rsidRPr="002D1C66" w:rsidTr="00515668">
        <w:tc>
          <w:tcPr>
            <w:tcW w:w="9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д. Трухмянка</w:t>
            </w:r>
          </w:p>
        </w:tc>
      </w:tr>
      <w:tr w:rsidR="0073334B" w:rsidRPr="002D1C66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Проектная мощность водозаборов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450</w:t>
            </w:r>
          </w:p>
        </w:tc>
      </w:tr>
      <w:tr w:rsidR="0073334B" w:rsidRPr="002D1C66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-4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-4"/>
                <w:sz w:val="24"/>
                <w:szCs w:val="24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459,96</w:t>
            </w:r>
          </w:p>
        </w:tc>
      </w:tr>
      <w:tr w:rsidR="0073334B" w:rsidRPr="002D1C66" w:rsidTr="00515668">
        <w:tc>
          <w:tcPr>
            <w:tcW w:w="9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Подлесный</w:t>
            </w:r>
          </w:p>
        </w:tc>
      </w:tr>
      <w:tr w:rsidR="0073334B" w:rsidRPr="002D1C66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Проектная мощность водозаборов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1000</w:t>
            </w:r>
          </w:p>
        </w:tc>
      </w:tr>
      <w:tr w:rsidR="0073334B" w:rsidRPr="002D1C66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-4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-4"/>
                <w:sz w:val="24"/>
                <w:szCs w:val="24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1124,53</w:t>
            </w:r>
          </w:p>
        </w:tc>
      </w:tr>
      <w:tr w:rsidR="0073334B" w:rsidRPr="002D1C66" w:rsidTr="00515668">
        <w:tc>
          <w:tcPr>
            <w:tcW w:w="9641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д. Нижняя Солонцовка</w:t>
            </w:r>
          </w:p>
        </w:tc>
      </w:tr>
      <w:tr w:rsidR="0073334B" w:rsidRPr="002D1C66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Проектная мощность водозаборов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2200</w:t>
            </w:r>
          </w:p>
        </w:tc>
      </w:tr>
      <w:tr w:rsidR="0073334B" w:rsidRPr="002D1C66" w:rsidTr="00515668">
        <w:tc>
          <w:tcPr>
            <w:tcW w:w="79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-4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-4"/>
                <w:sz w:val="24"/>
                <w:szCs w:val="24"/>
              </w:rPr>
              <w:t>Потребность в подаче воды для покрытия нужд нагрузки потребителей</w:t>
            </w:r>
          </w:p>
        </w:tc>
        <w:tc>
          <w:tcPr>
            <w:tcW w:w="17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1004,98</w:t>
            </w:r>
          </w:p>
        </w:tc>
      </w:tr>
    </w:tbl>
    <w:p w:rsidR="00515668" w:rsidRPr="002D1C66" w:rsidRDefault="00515668" w:rsidP="002D1C66">
      <w:pPr>
        <w:pStyle w:val="a4"/>
        <w:shd w:val="clear" w:color="auto" w:fill="auto"/>
        <w:spacing w:line="240" w:lineRule="auto"/>
        <w:ind w:firstLine="709"/>
        <w:rPr>
          <w:rStyle w:val="0pt1"/>
          <w:color w:val="000000"/>
          <w:spacing w:val="0"/>
          <w:sz w:val="24"/>
          <w:szCs w:val="24"/>
        </w:rPr>
      </w:pP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Перспектива потребления воды с. п. Красный Яр в период 2021-2023 гг. представлена в таблице 2.3.6.</w:t>
      </w: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2.3.6 - Перспектива потребления воды с. п. Красный Яр</w:t>
      </w:r>
    </w:p>
    <w:tbl>
      <w:tblPr>
        <w:tblW w:w="9645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91"/>
        <w:gridCol w:w="3082"/>
        <w:gridCol w:w="3472"/>
      </w:tblGrid>
      <w:tr w:rsidR="0073334B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Год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Подъем воды,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Среднесуточное потребление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ды,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73334B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2022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B00981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446626,37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1278,43</w:t>
            </w:r>
          </w:p>
        </w:tc>
      </w:tr>
      <w:tr w:rsidR="0073334B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2023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466650,12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1278,49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2024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466660,9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1278,52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2025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466685,15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1278,59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2026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466731,67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1278,72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2027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466778,34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1278,84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2028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466825,02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1278,97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2029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466871,7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1279,1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2030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466918,39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1279,23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2031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466965,08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1279,36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2032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467011,78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1279,48</w:t>
            </w:r>
          </w:p>
        </w:tc>
      </w:tr>
      <w:tr w:rsidR="009E66B0" w:rsidRPr="002D1C66" w:rsidTr="00BA26E3">
        <w:tc>
          <w:tcPr>
            <w:tcW w:w="30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2033</w:t>
            </w:r>
          </w:p>
        </w:tc>
        <w:tc>
          <w:tcPr>
            <w:tcW w:w="30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467058,48</w:t>
            </w:r>
          </w:p>
        </w:tc>
        <w:tc>
          <w:tcPr>
            <w:tcW w:w="34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1279,61</w:t>
            </w:r>
          </w:p>
        </w:tc>
      </w:tr>
    </w:tbl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Прогноз ожидаемых потерь воды в системе водоснабжения при её передаче сведен в таблицу 2.3.7.</w:t>
      </w:r>
    </w:p>
    <w:p w:rsidR="0073334B" w:rsidRPr="002D1C66" w:rsidRDefault="0073334B" w:rsidP="002D1C66">
      <w:pPr>
        <w:pStyle w:val="211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28"/>
          <w:color w:val="000000"/>
          <w:spacing w:val="0"/>
          <w:sz w:val="24"/>
          <w:szCs w:val="24"/>
        </w:rPr>
        <w:t>Таблица 2.3.7 - Прогноз ожидаемых потерь воды в системе водоснабжения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432"/>
        <w:gridCol w:w="3149"/>
        <w:gridCol w:w="3050"/>
      </w:tblGrid>
      <w:tr w:rsidR="0073334B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Показатель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Потери воды при передаче потребителям,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/год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Среднесуточные потери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ды,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73334B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2022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29807,8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81,67</w:t>
            </w:r>
          </w:p>
        </w:tc>
      </w:tr>
      <w:tr w:rsidR="0073334B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2023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29750,4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81,51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2024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29677,1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81,31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2025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29670,33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81,29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2026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29650,99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81,24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2027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29640,11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81,21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2028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29637,72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81,20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2029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29634,18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81,19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2030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29630,79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81,18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2031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29628,22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81,17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2032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29625,91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81,17</w:t>
            </w:r>
          </w:p>
        </w:tc>
      </w:tr>
      <w:tr w:rsidR="009E66B0" w:rsidRPr="002D1C66" w:rsidTr="00BA26E3"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2033</w:t>
            </w:r>
          </w:p>
        </w:tc>
        <w:tc>
          <w:tcPr>
            <w:tcW w:w="31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29623,15</w:t>
            </w:r>
          </w:p>
        </w:tc>
        <w:tc>
          <w:tcPr>
            <w:tcW w:w="3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9E66B0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81,16</w:t>
            </w:r>
          </w:p>
        </w:tc>
      </w:tr>
    </w:tbl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 xml:space="preserve">Из таблицы 2.3.7 видно, что при </w:t>
      </w:r>
      <w:r w:rsidR="009E66B0" w:rsidRPr="002D1C66">
        <w:rPr>
          <w:rStyle w:val="0pt1"/>
          <w:color w:val="000000"/>
          <w:spacing w:val="0"/>
          <w:sz w:val="24"/>
          <w:szCs w:val="24"/>
        </w:rPr>
        <w:t>проведении работ по ремонту участков водопрово</w:t>
      </w:r>
      <w:r w:rsidR="009E66B0" w:rsidRPr="002D1C66">
        <w:rPr>
          <w:rStyle w:val="0pt1"/>
          <w:color w:val="000000"/>
          <w:spacing w:val="0"/>
          <w:sz w:val="24"/>
          <w:szCs w:val="24"/>
        </w:rPr>
        <w:t>д</w:t>
      </w:r>
      <w:r w:rsidR="009E66B0" w:rsidRPr="002D1C66">
        <w:rPr>
          <w:rStyle w:val="0pt1"/>
          <w:color w:val="000000"/>
          <w:spacing w:val="0"/>
          <w:sz w:val="24"/>
          <w:szCs w:val="24"/>
        </w:rPr>
        <w:t>ных сетей и установке приборов учета относительные потери при транспортировке воды уменьшаются</w:t>
      </w:r>
      <w:r w:rsidRPr="002D1C66">
        <w:rPr>
          <w:rStyle w:val="0pt1"/>
          <w:color w:val="000000"/>
          <w:spacing w:val="0"/>
          <w:sz w:val="24"/>
          <w:szCs w:val="24"/>
        </w:rPr>
        <w:t>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Перспективный баланс водопотребления населённых пунктов сельского поселения Красный Яр при условии выполнения работ по реконструкции схемы водоснабжения в с. п. Красный Яр, представлен в таблицах 2.3.8 и 2.3.9.</w:t>
      </w: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2.3.8 - Перспективный баланс водопотребления</w:t>
      </w:r>
    </w:p>
    <w:tbl>
      <w:tblPr>
        <w:tblW w:w="963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95"/>
        <w:gridCol w:w="3338"/>
        <w:gridCol w:w="1160"/>
        <w:gridCol w:w="1161"/>
        <w:gridCol w:w="1160"/>
        <w:gridCol w:w="1161"/>
        <w:gridCol w:w="1161"/>
      </w:tblGrid>
      <w:tr w:rsidR="0073334B" w:rsidRPr="002D1C66" w:rsidTr="00BA26E3">
        <w:tc>
          <w:tcPr>
            <w:tcW w:w="495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№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п/п</w:t>
            </w:r>
          </w:p>
        </w:tc>
        <w:tc>
          <w:tcPr>
            <w:tcW w:w="3338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параметра</w:t>
            </w:r>
          </w:p>
        </w:tc>
        <w:tc>
          <w:tcPr>
            <w:tcW w:w="580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Водопотребление на расчетный срок,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BA26E3" w:rsidRPr="002D1C66" w:rsidTr="00BA26E3">
        <w:trPr>
          <w:cantSplit/>
          <w:trHeight w:val="2415"/>
        </w:trPr>
        <w:tc>
          <w:tcPr>
            <w:tcW w:w="495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338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Красный Яр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Белозерки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с. Малая Каменка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Кондурчинский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73334B" w:rsidRPr="002D1C66" w:rsidRDefault="0073334B" w:rsidP="002D1C66">
            <w:pPr>
              <w:pStyle w:val="a4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п. Угловой</w:t>
            </w:r>
          </w:p>
        </w:tc>
      </w:tr>
      <w:tr w:rsidR="00BA26E3" w:rsidRPr="002D1C66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Поднято воды всего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1068,33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165,1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</w:t>
            </w:r>
          </w:p>
        </w:tc>
      </w:tr>
      <w:tr w:rsidR="00BA26E3" w:rsidRPr="002D1C66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Подано воды в сеть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1068,33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165,1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18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</w:t>
            </w:r>
          </w:p>
        </w:tc>
      </w:tr>
      <w:tr w:rsidR="00BA26E3" w:rsidRPr="002D1C66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A26E3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Потери воды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при её транспортировке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67,47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11,3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1,2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1,1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0,6</w:t>
            </w:r>
          </w:p>
        </w:tc>
      </w:tr>
      <w:tr w:rsidR="00BA26E3" w:rsidRPr="002D1C66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Полезный отпуск всего: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1040,9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147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15,1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14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9</w:t>
            </w:r>
          </w:p>
        </w:tc>
      </w:tr>
      <w:tr w:rsidR="00BA26E3" w:rsidRPr="002D1C66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4.1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население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746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130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14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14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</w:t>
            </w:r>
          </w:p>
        </w:tc>
      </w:tr>
      <w:tr w:rsidR="00BA26E3" w:rsidRPr="002D1C66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4.2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общественные</w:t>
            </w:r>
            <w:r w:rsidR="00BA26E3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потребители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121,1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0,9</w:t>
            </w:r>
          </w:p>
        </w:tc>
      </w:tr>
      <w:tr w:rsidR="00BA26E3" w:rsidRPr="002D1C66" w:rsidTr="00BA26E3">
        <w:tc>
          <w:tcPr>
            <w:tcW w:w="4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4.3</w:t>
            </w:r>
          </w:p>
        </w:tc>
        <w:tc>
          <w:tcPr>
            <w:tcW w:w="33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прочие потребители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173,8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12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0,1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9E66B0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0,1</w:t>
            </w:r>
          </w:p>
        </w:tc>
      </w:tr>
    </w:tbl>
    <w:p w:rsidR="00F81DD2" w:rsidRPr="002D1C66" w:rsidRDefault="00F81DD2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73334B" w:rsidRPr="002D1C66" w:rsidRDefault="0073334B" w:rsidP="002D1C66">
      <w:pPr>
        <w:pStyle w:val="211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28"/>
          <w:color w:val="000000"/>
          <w:spacing w:val="0"/>
          <w:sz w:val="24"/>
          <w:szCs w:val="24"/>
        </w:rPr>
        <w:t>Таблица 2.3.9 - Перспективный баланс водопотребления</w:t>
      </w:r>
    </w:p>
    <w:tbl>
      <w:tblPr>
        <w:tblW w:w="9631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81"/>
        <w:gridCol w:w="3347"/>
        <w:gridCol w:w="1160"/>
        <w:gridCol w:w="1161"/>
        <w:gridCol w:w="1160"/>
        <w:gridCol w:w="1161"/>
        <w:gridCol w:w="1161"/>
      </w:tblGrid>
      <w:tr w:rsidR="00BA26E3" w:rsidRPr="002D1C66" w:rsidTr="00912953">
        <w:tc>
          <w:tcPr>
            <w:tcW w:w="481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A26E3" w:rsidRPr="002D1C66" w:rsidRDefault="00BA26E3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№</w:t>
            </w:r>
          </w:p>
          <w:p w:rsidR="00BA26E3" w:rsidRPr="002D1C66" w:rsidRDefault="00BA26E3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п/п</w:t>
            </w:r>
          </w:p>
        </w:tc>
        <w:tc>
          <w:tcPr>
            <w:tcW w:w="3347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BA26E3" w:rsidRPr="002D1C66" w:rsidRDefault="00BA26E3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</w:t>
            </w:r>
          </w:p>
          <w:p w:rsidR="00BA26E3" w:rsidRPr="002D1C66" w:rsidRDefault="00BA26E3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параметра</w:t>
            </w:r>
          </w:p>
        </w:tc>
        <w:tc>
          <w:tcPr>
            <w:tcW w:w="5803" w:type="dxa"/>
            <w:gridSpan w:val="5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BA26E3" w:rsidRPr="002D1C66" w:rsidRDefault="00BA26E3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Водопотребление на расчетный срок,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863E19" w:rsidRPr="002D1C66" w:rsidTr="00515668">
        <w:trPr>
          <w:cantSplit/>
          <w:trHeight w:val="2168"/>
        </w:trPr>
        <w:tc>
          <w:tcPr>
            <w:tcW w:w="481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347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912953" w:rsidRPr="002D1C66" w:rsidRDefault="00863E19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д. Нижняя</w:t>
            </w:r>
          </w:p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Солонцовка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Кириллинский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д. Трухмянка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textDirection w:val="btLr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п. Подлесный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textDirection w:val="btLr"/>
            <w:vAlign w:val="center"/>
          </w:tcPr>
          <w:p w:rsidR="00912953" w:rsidRPr="002D1C66" w:rsidRDefault="00863E19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д. Нижняя</w:t>
            </w:r>
          </w:p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ind w:left="113" w:right="113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Солонцовка</w:t>
            </w:r>
          </w:p>
        </w:tc>
      </w:tr>
      <w:tr w:rsidR="00863E19" w:rsidRPr="002D1C66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Поднято воды всего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9,76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9,76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4,7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4,7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982,27</w:t>
            </w:r>
          </w:p>
        </w:tc>
      </w:tr>
      <w:tr w:rsidR="00863E19" w:rsidRPr="002D1C66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Подано воды в сеть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9,76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9,76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4,7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4,7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936,88</w:t>
            </w:r>
          </w:p>
        </w:tc>
      </w:tr>
      <w:tr w:rsidR="00863E19" w:rsidRPr="002D1C66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Потери воды</w:t>
            </w:r>
          </w:p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при её транспортировке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0,76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0,76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54,02</w:t>
            </w:r>
          </w:p>
        </w:tc>
      </w:tr>
      <w:tr w:rsidR="00863E19" w:rsidRPr="002D1C66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Полезный отпуск всего: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882,86</w:t>
            </w:r>
          </w:p>
        </w:tc>
      </w:tr>
      <w:tr w:rsidR="00863E19" w:rsidRPr="002D1C66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4.1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население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4,35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714,24</w:t>
            </w:r>
          </w:p>
        </w:tc>
      </w:tr>
      <w:tr w:rsidR="00863E19" w:rsidRPr="002D1C66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4.2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общественные</w:t>
            </w:r>
          </w:p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потребители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107,61</w:t>
            </w:r>
          </w:p>
        </w:tc>
      </w:tr>
      <w:tr w:rsidR="00863E19" w:rsidRPr="002D1C66" w:rsidTr="00912953">
        <w:tc>
          <w:tcPr>
            <w:tcW w:w="4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4.3</w:t>
            </w:r>
          </w:p>
        </w:tc>
        <w:tc>
          <w:tcPr>
            <w:tcW w:w="3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прочие потребители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</w:t>
            </w:r>
          </w:p>
        </w:tc>
        <w:tc>
          <w:tcPr>
            <w:tcW w:w="11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0</w:t>
            </w:r>
          </w:p>
        </w:tc>
        <w:tc>
          <w:tcPr>
            <w:tcW w:w="11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61,01</w:t>
            </w:r>
          </w:p>
        </w:tc>
      </w:tr>
    </w:tbl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Как вариант всё новое строительство в населенных пунктах Кириллинский, Нижняя Солонцовка, Подлесный, Средняя Солонцовка, Трухмянка может обеспечиваться водой из индивидуальных источников водоснабжения. Но вариант строительства централизованной системы водоснабжения является приоритетным. В населенных пунктах Верхняя Солонцо</w:t>
      </w:r>
      <w:r w:rsidRPr="002D1C66">
        <w:rPr>
          <w:rStyle w:val="0pt1"/>
          <w:color w:val="000000"/>
          <w:spacing w:val="0"/>
          <w:sz w:val="24"/>
          <w:szCs w:val="24"/>
        </w:rPr>
        <w:t>в</w:t>
      </w:r>
      <w:r w:rsidRPr="002D1C66">
        <w:rPr>
          <w:rStyle w:val="0pt1"/>
          <w:color w:val="000000"/>
          <w:spacing w:val="0"/>
          <w:sz w:val="24"/>
          <w:szCs w:val="24"/>
        </w:rPr>
        <w:t>ка, Водный, Кочкари планируется подключение потребителей к индивидуальным источн</w:t>
      </w:r>
      <w:r w:rsidRPr="002D1C66">
        <w:rPr>
          <w:rStyle w:val="0pt1"/>
          <w:color w:val="000000"/>
          <w:spacing w:val="0"/>
          <w:sz w:val="24"/>
          <w:szCs w:val="24"/>
        </w:rPr>
        <w:t>и</w:t>
      </w:r>
      <w:r w:rsidRPr="002D1C66">
        <w:rPr>
          <w:rStyle w:val="0pt1"/>
          <w:color w:val="000000"/>
          <w:spacing w:val="0"/>
          <w:sz w:val="24"/>
          <w:szCs w:val="24"/>
        </w:rPr>
        <w:t>кам водоснабжения для одного или группы зданий.</w:t>
      </w:r>
    </w:p>
    <w:p w:rsidR="0073334B" w:rsidRPr="002D1C66" w:rsidRDefault="0073334B" w:rsidP="002D1C66">
      <w:pPr>
        <w:pStyle w:val="310"/>
        <w:shd w:val="clear" w:color="auto" w:fill="auto"/>
        <w:spacing w:before="0" w:line="240" w:lineRule="auto"/>
        <w:ind w:firstLine="709"/>
        <w:outlineLvl w:val="9"/>
        <w:rPr>
          <w:sz w:val="24"/>
          <w:szCs w:val="24"/>
        </w:rPr>
      </w:pPr>
      <w:bookmarkStart w:id="12" w:name="bookmark13"/>
      <w:r w:rsidRPr="002D1C66">
        <w:rPr>
          <w:rStyle w:val="32"/>
          <w:b/>
          <w:bCs/>
          <w:color w:val="000000"/>
          <w:sz w:val="24"/>
          <w:szCs w:val="24"/>
        </w:rPr>
        <w:t>2.3.3 Наименование организации, которая наделена статусом гарантирующей о</w:t>
      </w:r>
      <w:r w:rsidRPr="002D1C66">
        <w:rPr>
          <w:rStyle w:val="32"/>
          <w:b/>
          <w:bCs/>
          <w:color w:val="000000"/>
          <w:sz w:val="24"/>
          <w:szCs w:val="24"/>
        </w:rPr>
        <w:t>р</w:t>
      </w:r>
      <w:r w:rsidRPr="002D1C66">
        <w:rPr>
          <w:rStyle w:val="32"/>
          <w:b/>
          <w:bCs/>
          <w:color w:val="000000"/>
          <w:sz w:val="24"/>
          <w:szCs w:val="24"/>
        </w:rPr>
        <w:t>ганизации</w:t>
      </w:r>
      <w:bookmarkEnd w:id="12"/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Организацией, обслуживающей централизованную систему водоснабжения сельского поселения Красный Яр, является МУП «Красноярское ЖКХ». Сведения о МУП «Красноя</w:t>
      </w:r>
      <w:r w:rsidRPr="002D1C66">
        <w:rPr>
          <w:rStyle w:val="0pt1"/>
          <w:color w:val="000000"/>
          <w:spacing w:val="0"/>
          <w:sz w:val="24"/>
          <w:szCs w:val="24"/>
        </w:rPr>
        <w:t>р</w:t>
      </w:r>
      <w:r w:rsidRPr="002D1C66">
        <w:rPr>
          <w:rStyle w:val="0pt1"/>
          <w:color w:val="000000"/>
          <w:spacing w:val="0"/>
          <w:sz w:val="24"/>
          <w:szCs w:val="24"/>
        </w:rPr>
        <w:t>ское ЖКХ» Красноярского района Самарской области представлены в таблице 2.3.10, и</w:t>
      </w:r>
      <w:r w:rsidRPr="002D1C66">
        <w:rPr>
          <w:rStyle w:val="0pt1"/>
          <w:color w:val="000000"/>
          <w:spacing w:val="0"/>
          <w:sz w:val="24"/>
          <w:szCs w:val="24"/>
        </w:rPr>
        <w:t>н</w:t>
      </w:r>
      <w:r w:rsidRPr="002D1C66">
        <w:rPr>
          <w:rStyle w:val="0pt1"/>
          <w:color w:val="000000"/>
          <w:spacing w:val="0"/>
          <w:sz w:val="24"/>
          <w:szCs w:val="24"/>
        </w:rPr>
        <w:t>формация об основных показателях финансово-хозяйственной деятельности - в таблице 2.3.11.</w:t>
      </w:r>
    </w:p>
    <w:p w:rsidR="00F81DD2" w:rsidRPr="002D1C66" w:rsidRDefault="00F81DD2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2.3.10- Основные сведения о водоснабжающей организации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979"/>
        <w:gridCol w:w="5539"/>
      </w:tblGrid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 организации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МУП «Красноярское ЖКХ»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ИНН организации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6376002095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КПП организации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637601001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Вид деятельности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36.00.2 Распределение воды для питьевых и пр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мышленных нужд</w:t>
            </w:r>
          </w:p>
        </w:tc>
      </w:tr>
      <w:tr w:rsidR="0073334B" w:rsidRPr="002D1C66" w:rsidTr="00912953">
        <w:tc>
          <w:tcPr>
            <w:tcW w:w="95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Вид товара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Техническая вода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нет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Питьевая вода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да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Режим налогообложения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УСН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Организация выполняет инвестиц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онную программу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нет</w:t>
            </w:r>
          </w:p>
        </w:tc>
      </w:tr>
      <w:tr w:rsidR="0073334B" w:rsidRPr="002D1C66" w:rsidTr="00912953">
        <w:tc>
          <w:tcPr>
            <w:tcW w:w="95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Адрес организации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Юридический адрес: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446370, Самарская обл., Красноярский р-н, с. Кра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ный Яр, ул. Совхозная, 1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Почтовый адрес: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446370, Самарская обл., Красноярский р-н, с. Кра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ный Яр, ул. Совхозная, 1</w:t>
            </w:r>
          </w:p>
        </w:tc>
      </w:tr>
      <w:tr w:rsidR="0073334B" w:rsidRPr="002D1C66" w:rsidTr="00912953">
        <w:tc>
          <w:tcPr>
            <w:tcW w:w="95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Руководитель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Фамилия, имя, отчество: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Евграфов Андрей Николаевич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(код) номер телефона: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(84657) 2-12-50</w:t>
            </w:r>
          </w:p>
        </w:tc>
      </w:tr>
      <w:tr w:rsidR="0073334B" w:rsidRPr="002D1C66" w:rsidTr="00912953">
        <w:tc>
          <w:tcPr>
            <w:tcW w:w="951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Г лавный бухгалтер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Фамилия, имя, отчество: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Данилова Елена Александровна</w:t>
            </w:r>
          </w:p>
        </w:tc>
      </w:tr>
      <w:tr w:rsidR="0073334B" w:rsidRPr="002D1C66" w:rsidTr="00912953">
        <w:tc>
          <w:tcPr>
            <w:tcW w:w="39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(код) номер телефона:</w:t>
            </w:r>
          </w:p>
        </w:tc>
        <w:tc>
          <w:tcPr>
            <w:tcW w:w="55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(84657) 2-13-02</w:t>
            </w:r>
          </w:p>
        </w:tc>
      </w:tr>
    </w:tbl>
    <w:p w:rsidR="00515668" w:rsidRPr="002D1C66" w:rsidRDefault="00515668" w:rsidP="002D1C66">
      <w:pPr>
        <w:pStyle w:val="1c"/>
        <w:shd w:val="clear" w:color="auto" w:fill="auto"/>
        <w:spacing w:line="240" w:lineRule="auto"/>
        <w:ind w:firstLine="709"/>
        <w:jc w:val="both"/>
        <w:rPr>
          <w:rStyle w:val="0pt2"/>
          <w:color w:val="000000"/>
          <w:spacing w:val="0"/>
          <w:sz w:val="24"/>
          <w:szCs w:val="24"/>
        </w:rPr>
      </w:pPr>
    </w:p>
    <w:p w:rsidR="00515668" w:rsidRPr="002D1C66" w:rsidRDefault="00515668" w:rsidP="002D1C66">
      <w:pPr>
        <w:pStyle w:val="1c"/>
        <w:shd w:val="clear" w:color="auto" w:fill="auto"/>
        <w:spacing w:line="240" w:lineRule="auto"/>
        <w:ind w:firstLine="709"/>
        <w:jc w:val="both"/>
        <w:rPr>
          <w:rStyle w:val="0pt2"/>
          <w:color w:val="000000"/>
          <w:spacing w:val="0"/>
          <w:sz w:val="24"/>
          <w:szCs w:val="24"/>
        </w:rPr>
      </w:pPr>
    </w:p>
    <w:p w:rsidR="00515668" w:rsidRPr="002D1C66" w:rsidRDefault="00515668" w:rsidP="002D1C66">
      <w:pPr>
        <w:pStyle w:val="1c"/>
        <w:shd w:val="clear" w:color="auto" w:fill="auto"/>
        <w:spacing w:line="240" w:lineRule="auto"/>
        <w:ind w:firstLine="709"/>
        <w:jc w:val="both"/>
        <w:rPr>
          <w:rStyle w:val="0pt2"/>
          <w:color w:val="000000"/>
          <w:spacing w:val="0"/>
          <w:sz w:val="24"/>
          <w:szCs w:val="24"/>
        </w:rPr>
      </w:pPr>
    </w:p>
    <w:p w:rsidR="00515668" w:rsidRPr="002D1C66" w:rsidRDefault="00515668" w:rsidP="002D1C66">
      <w:pPr>
        <w:pStyle w:val="1c"/>
        <w:shd w:val="clear" w:color="auto" w:fill="auto"/>
        <w:spacing w:line="240" w:lineRule="auto"/>
        <w:ind w:firstLine="709"/>
        <w:jc w:val="both"/>
        <w:rPr>
          <w:rStyle w:val="0pt2"/>
          <w:color w:val="000000"/>
          <w:spacing w:val="0"/>
          <w:sz w:val="24"/>
          <w:szCs w:val="24"/>
        </w:rPr>
      </w:pPr>
    </w:p>
    <w:p w:rsidR="00515668" w:rsidRPr="002D1C66" w:rsidRDefault="00515668" w:rsidP="002D1C66">
      <w:pPr>
        <w:pStyle w:val="1c"/>
        <w:shd w:val="clear" w:color="auto" w:fill="auto"/>
        <w:spacing w:line="240" w:lineRule="auto"/>
        <w:ind w:firstLine="709"/>
        <w:jc w:val="both"/>
        <w:rPr>
          <w:rStyle w:val="0pt2"/>
          <w:color w:val="000000"/>
          <w:spacing w:val="0"/>
          <w:sz w:val="24"/>
          <w:szCs w:val="24"/>
        </w:rPr>
      </w:pPr>
    </w:p>
    <w:p w:rsidR="0073334B" w:rsidRPr="002D1C66" w:rsidRDefault="0073334B" w:rsidP="002D1C66">
      <w:pPr>
        <w:pStyle w:val="1c"/>
        <w:shd w:val="clear" w:color="auto" w:fill="auto"/>
        <w:spacing w:line="240" w:lineRule="auto"/>
        <w:ind w:firstLine="709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2.3.11 - Результаты хозяйственной деятельности водоснабжающей</w:t>
      </w:r>
      <w:r w:rsidR="00863E19" w:rsidRPr="002D1C66">
        <w:rPr>
          <w:rStyle w:val="0pt2"/>
          <w:color w:val="000000"/>
          <w:spacing w:val="0"/>
          <w:sz w:val="24"/>
          <w:szCs w:val="24"/>
        </w:rPr>
        <w:t xml:space="preserve"> </w:t>
      </w:r>
      <w:r w:rsidRPr="002D1C66">
        <w:rPr>
          <w:rStyle w:val="0pt1"/>
          <w:color w:val="000000"/>
          <w:spacing w:val="0"/>
          <w:sz w:val="24"/>
          <w:szCs w:val="24"/>
        </w:rPr>
        <w:t>организ</w:t>
      </w:r>
      <w:r w:rsidRPr="002D1C66">
        <w:rPr>
          <w:rStyle w:val="0pt1"/>
          <w:color w:val="000000"/>
          <w:spacing w:val="0"/>
          <w:sz w:val="24"/>
          <w:szCs w:val="24"/>
        </w:rPr>
        <w:t>а</w:t>
      </w:r>
      <w:r w:rsidRPr="002D1C66">
        <w:rPr>
          <w:rStyle w:val="0pt1"/>
          <w:color w:val="000000"/>
          <w:spacing w:val="0"/>
          <w:sz w:val="24"/>
          <w:szCs w:val="24"/>
        </w:rPr>
        <w:t>ции за 20</w:t>
      </w:r>
      <w:r w:rsidR="00863E19" w:rsidRPr="002D1C66">
        <w:rPr>
          <w:rStyle w:val="0pt1"/>
          <w:color w:val="000000"/>
          <w:spacing w:val="0"/>
          <w:sz w:val="24"/>
          <w:szCs w:val="24"/>
        </w:rPr>
        <w:t>22</w:t>
      </w:r>
      <w:r w:rsidRPr="002D1C66">
        <w:rPr>
          <w:rStyle w:val="0pt1"/>
          <w:color w:val="000000"/>
          <w:spacing w:val="0"/>
          <w:sz w:val="24"/>
          <w:szCs w:val="24"/>
        </w:rPr>
        <w:t xml:space="preserve"> год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01"/>
        <w:gridCol w:w="5395"/>
        <w:gridCol w:w="1368"/>
        <w:gridCol w:w="2126"/>
      </w:tblGrid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№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п/п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Единица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измерения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Значение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Вид регулируемой деятельности (производство, п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е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редача и сбыт холодной воды)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Водоснабжение (подъём + тран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портировка)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Выручка от регулируемой деятельности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27702,69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Себестоимость производимых товаров (оказыва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е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мых услуг) по регулируемому виду деятельности, в том числе: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30891,53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3.1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Расходы на покупаемую электрическую энергию (мощность), потребляемую оборудованием, испол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зуемым в технологическом процессе: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6517,34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3.1.1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Средневзвешенная стоимость 1 кВт*ч (с учетом мощности)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ру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б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8,87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3.1.2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Объем приобретенной электрической энергии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кВт*ч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734,88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3.2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Расходы на оплату труда основного производстве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ного персонала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10416,76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3.3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Отчисления на социальные нужды основного пр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изводственного персонала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2870,63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3.4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Расходы на амортизацию основных производстве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ных средств, используемых в технологическом процессе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2026,09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3.5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Общепроизводственные (цеховые) расходы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-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3.6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Общехозяйственные (управленческие) расходы, в том числе: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5035,77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3.6.1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расходы на оплату труда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10416,76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3.6.2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отчисления на социальные нужды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484,13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3.7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Расходы на ремонт (капитальный и текущий) 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новных производственных средств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руб.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1650,04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Поднято воды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м3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466,63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Полезный отпуск воды в сеть всего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тыс. м3/год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437,65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Потери воды в сетях (от забора воды)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%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29,81</w:t>
            </w:r>
          </w:p>
        </w:tc>
      </w:tr>
      <w:tr w:rsidR="0073334B" w:rsidRPr="002D1C66" w:rsidTr="00912953">
        <w:tc>
          <w:tcPr>
            <w:tcW w:w="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</w:t>
            </w:r>
          </w:p>
        </w:tc>
        <w:tc>
          <w:tcPr>
            <w:tcW w:w="5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Удельный расход электрической энергии на пер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е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качку 1 м3 холодной питьевой воды, отпускаемой в водопроводную сеть</w:t>
            </w:r>
          </w:p>
        </w:tc>
        <w:tc>
          <w:tcPr>
            <w:tcW w:w="1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кВт*ч/ м3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spacing w:val="0"/>
                <w:sz w:val="24"/>
                <w:szCs w:val="24"/>
              </w:rPr>
              <w:t>1,6</w:t>
            </w:r>
          </w:p>
        </w:tc>
      </w:tr>
    </w:tbl>
    <w:p w:rsidR="00F81DD2" w:rsidRPr="002D1C66" w:rsidRDefault="00F81DD2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912953" w:rsidRPr="002D1C66" w:rsidRDefault="00912953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912953" w:rsidRPr="002D1C66" w:rsidRDefault="00912953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912953" w:rsidRPr="002D1C66" w:rsidRDefault="00912953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912953" w:rsidRPr="002D1C66" w:rsidRDefault="00912953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912953" w:rsidRPr="002D1C66" w:rsidRDefault="00912953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912953" w:rsidRPr="002D1C66" w:rsidRDefault="00912953" w:rsidP="002D1C66">
      <w:pPr>
        <w:pStyle w:val="a4"/>
        <w:shd w:val="clear" w:color="auto" w:fill="auto"/>
        <w:tabs>
          <w:tab w:val="left" w:pos="1202"/>
        </w:tabs>
        <w:spacing w:line="240" w:lineRule="auto"/>
        <w:jc w:val="center"/>
        <w:rPr>
          <w:rStyle w:val="0pt1"/>
          <w:color w:val="000000"/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 xml:space="preserve">2.4. </w:t>
      </w:r>
      <w:r w:rsidR="0073334B" w:rsidRPr="002D1C66">
        <w:rPr>
          <w:rStyle w:val="0pt1"/>
          <w:color w:val="000000"/>
          <w:spacing w:val="0"/>
          <w:sz w:val="24"/>
          <w:szCs w:val="24"/>
        </w:rPr>
        <w:t>ПРЕДЛОЖЕНИЯ ПО СТРОИТЕЛЬСТВУ, РЕКОНСТРУКЦИИ</w:t>
      </w:r>
    </w:p>
    <w:p w:rsidR="0073334B" w:rsidRPr="002D1C66" w:rsidRDefault="0073334B" w:rsidP="002D1C66">
      <w:pPr>
        <w:pStyle w:val="a4"/>
        <w:shd w:val="clear" w:color="auto" w:fill="auto"/>
        <w:tabs>
          <w:tab w:val="left" w:pos="1202"/>
        </w:tabs>
        <w:spacing w:line="240" w:lineRule="auto"/>
        <w:jc w:val="center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И МОДЕРНИЗАЦИИ ОБЪЕКТОВ ЦЕНТРАЛИЗОВАННЫХ СИСТЕМ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jc w:val="center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ВОДОСНАБЖЕНИЯ</w:t>
      </w:r>
    </w:p>
    <w:p w:rsidR="007A3309" w:rsidRPr="002D1C66" w:rsidRDefault="007A3309" w:rsidP="002D1C66">
      <w:pPr>
        <w:pStyle w:val="310"/>
        <w:shd w:val="clear" w:color="auto" w:fill="auto"/>
        <w:tabs>
          <w:tab w:val="left" w:pos="-142"/>
        </w:tabs>
        <w:spacing w:before="0" w:line="240" w:lineRule="auto"/>
        <w:ind w:firstLine="709"/>
        <w:outlineLvl w:val="9"/>
        <w:rPr>
          <w:rStyle w:val="32"/>
          <w:b/>
          <w:bCs/>
          <w:color w:val="000000"/>
          <w:sz w:val="24"/>
          <w:szCs w:val="24"/>
        </w:rPr>
      </w:pPr>
      <w:bookmarkStart w:id="13" w:name="bookmark14"/>
    </w:p>
    <w:p w:rsidR="0073334B" w:rsidRPr="002D1C66" w:rsidRDefault="00912953" w:rsidP="002D1C66">
      <w:pPr>
        <w:pStyle w:val="310"/>
        <w:shd w:val="clear" w:color="auto" w:fill="auto"/>
        <w:tabs>
          <w:tab w:val="left" w:pos="-142"/>
        </w:tabs>
        <w:spacing w:before="0" w:line="240" w:lineRule="auto"/>
        <w:ind w:firstLine="709"/>
        <w:outlineLvl w:val="9"/>
        <w:rPr>
          <w:sz w:val="24"/>
          <w:szCs w:val="24"/>
        </w:rPr>
      </w:pPr>
      <w:r w:rsidRPr="002D1C66">
        <w:rPr>
          <w:rStyle w:val="32"/>
          <w:b/>
          <w:bCs/>
          <w:color w:val="000000"/>
          <w:sz w:val="24"/>
          <w:szCs w:val="24"/>
        </w:rPr>
        <w:t xml:space="preserve">2.4.1. </w:t>
      </w:r>
      <w:r w:rsidR="0073334B" w:rsidRPr="002D1C66">
        <w:rPr>
          <w:rStyle w:val="32"/>
          <w:b/>
          <w:bCs/>
          <w:color w:val="000000"/>
          <w:sz w:val="24"/>
          <w:szCs w:val="24"/>
        </w:rPr>
        <w:t>Определение условий организации централизованного водоснабжения</w:t>
      </w:r>
      <w:bookmarkEnd w:id="13"/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Условия для подключения перспективных потребителей воды питьевого качества к существующим водопроводным сетям:</w:t>
      </w:r>
    </w:p>
    <w:p w:rsidR="0073334B" w:rsidRPr="002D1C66" w:rsidRDefault="0073334B" w:rsidP="002D1C66">
      <w:pPr>
        <w:pStyle w:val="a4"/>
        <w:numPr>
          <w:ilvl w:val="0"/>
          <w:numId w:val="22"/>
        </w:numPr>
        <w:shd w:val="clear" w:color="auto" w:fill="auto"/>
        <w:tabs>
          <w:tab w:val="left" w:pos="905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расположение перспективных потребителей вблизи водопроводных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сетей;</w:t>
      </w:r>
    </w:p>
    <w:p w:rsidR="0073334B" w:rsidRPr="002D1C66" w:rsidRDefault="0073334B" w:rsidP="002D1C66">
      <w:pPr>
        <w:pStyle w:val="a4"/>
        <w:numPr>
          <w:ilvl w:val="0"/>
          <w:numId w:val="22"/>
        </w:numPr>
        <w:shd w:val="clear" w:color="auto" w:fill="auto"/>
        <w:tabs>
          <w:tab w:val="left" w:pos="905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наличие необходимой мощности существующих водозаборных сетей в населённых пунктах с. п. Красный Яр для покрытия нагрузки потребителей воды;</w:t>
      </w:r>
    </w:p>
    <w:p w:rsidR="0073334B" w:rsidRPr="002D1C66" w:rsidRDefault="0073334B" w:rsidP="002D1C66">
      <w:pPr>
        <w:pStyle w:val="a4"/>
        <w:numPr>
          <w:ilvl w:val="0"/>
          <w:numId w:val="22"/>
        </w:numPr>
        <w:shd w:val="clear" w:color="auto" w:fill="auto"/>
        <w:tabs>
          <w:tab w:val="left" w:pos="905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подключение планируемых площадок нового строительства, располагаемых на те</w:t>
      </w:r>
      <w:r w:rsidRPr="002D1C66">
        <w:rPr>
          <w:rStyle w:val="0pt1"/>
          <w:color w:val="000000"/>
          <w:spacing w:val="0"/>
          <w:sz w:val="24"/>
          <w:szCs w:val="24"/>
        </w:rPr>
        <w:t>р</w:t>
      </w:r>
      <w:r w:rsidRPr="002D1C66">
        <w:rPr>
          <w:rStyle w:val="0pt1"/>
          <w:color w:val="000000"/>
          <w:spacing w:val="0"/>
          <w:sz w:val="24"/>
          <w:szCs w:val="24"/>
        </w:rPr>
        <w:t>ритории или вблизи действующих систем водоснабжения, производится по техническим условиям владельцев водопроводных сооружений.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Условия формирования ресурсов подземных вод, т.е. особенности их питания, ра</w:t>
      </w:r>
      <w:r w:rsidRPr="002D1C66">
        <w:rPr>
          <w:rStyle w:val="0pt1"/>
          <w:color w:val="000000"/>
          <w:spacing w:val="0"/>
          <w:sz w:val="24"/>
          <w:szCs w:val="24"/>
        </w:rPr>
        <w:t>з</w:t>
      </w:r>
      <w:r w:rsidRPr="002D1C66">
        <w:rPr>
          <w:rStyle w:val="0pt1"/>
          <w:color w:val="000000"/>
          <w:spacing w:val="0"/>
          <w:sz w:val="24"/>
          <w:szCs w:val="24"/>
        </w:rPr>
        <w:t>грузки, химического состава в значительной степени определяются структурой земной коры, характером рельефа, степенью обнаженности пород, т.е. тектоническими, геоморфологич</w:t>
      </w:r>
      <w:r w:rsidRPr="002D1C66">
        <w:rPr>
          <w:rStyle w:val="0pt1"/>
          <w:color w:val="000000"/>
          <w:spacing w:val="0"/>
          <w:sz w:val="24"/>
          <w:szCs w:val="24"/>
        </w:rPr>
        <w:t>е</w:t>
      </w:r>
      <w:r w:rsidRPr="002D1C66">
        <w:rPr>
          <w:rStyle w:val="0pt1"/>
          <w:color w:val="000000"/>
          <w:spacing w:val="0"/>
          <w:sz w:val="24"/>
          <w:szCs w:val="24"/>
        </w:rPr>
        <w:t>скими и геологическими условиями проектируемой территории.</w:t>
      </w:r>
    </w:p>
    <w:p w:rsidR="0073334B" w:rsidRPr="002D1C66" w:rsidRDefault="00912953" w:rsidP="002D1C66">
      <w:pPr>
        <w:pStyle w:val="310"/>
        <w:shd w:val="clear" w:color="auto" w:fill="auto"/>
        <w:tabs>
          <w:tab w:val="left" w:pos="661"/>
        </w:tabs>
        <w:spacing w:before="0" w:line="240" w:lineRule="auto"/>
        <w:ind w:left="709"/>
        <w:outlineLvl w:val="9"/>
        <w:rPr>
          <w:sz w:val="24"/>
          <w:szCs w:val="24"/>
        </w:rPr>
      </w:pPr>
      <w:bookmarkStart w:id="14" w:name="bookmark15"/>
      <w:r w:rsidRPr="002D1C66">
        <w:rPr>
          <w:rStyle w:val="32"/>
          <w:b/>
          <w:bCs/>
          <w:color w:val="000000"/>
          <w:sz w:val="24"/>
          <w:szCs w:val="24"/>
        </w:rPr>
        <w:t xml:space="preserve">2.4.2. </w:t>
      </w:r>
      <w:r w:rsidR="0073334B" w:rsidRPr="002D1C66">
        <w:rPr>
          <w:rStyle w:val="32"/>
          <w:b/>
          <w:bCs/>
          <w:color w:val="000000"/>
          <w:sz w:val="24"/>
          <w:szCs w:val="24"/>
        </w:rPr>
        <w:t>Этапы развития систем водоснабжения</w:t>
      </w:r>
      <w:bookmarkEnd w:id="14"/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На всех этапах развития системы водоснабжения планируется: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905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сохранение действующих артезианских скважин;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905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капитальный ремонт трубопроводов водопроводных сетей в населенных пунктах сельского поселения Красный Яр;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905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для учета расхода воды предусмотреть устройство водомерных узлов в каждом зд</w:t>
      </w:r>
      <w:r w:rsidRPr="002D1C66">
        <w:rPr>
          <w:rStyle w:val="0pt1"/>
          <w:color w:val="000000"/>
          <w:spacing w:val="0"/>
          <w:sz w:val="24"/>
          <w:szCs w:val="24"/>
        </w:rPr>
        <w:t>а</w:t>
      </w:r>
      <w:r w:rsidRPr="002D1C66">
        <w:rPr>
          <w:rStyle w:val="0pt1"/>
          <w:color w:val="000000"/>
          <w:spacing w:val="0"/>
          <w:sz w:val="24"/>
          <w:szCs w:val="24"/>
        </w:rPr>
        <w:t>нии, оборудованном внутренним водопроводом;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строительство новых водозаборов, состав и характеристика которых определяется на последующих стадиях проектирования:</w:t>
      </w:r>
    </w:p>
    <w:p w:rsidR="0073334B" w:rsidRPr="002D1C66" w:rsidRDefault="0073334B" w:rsidP="002D1C66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в с. Белозерки (севернее площадки №4);</w:t>
      </w:r>
    </w:p>
    <w:p w:rsidR="0073334B" w:rsidRPr="002D1C66" w:rsidRDefault="0073334B" w:rsidP="002D1C66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в п. Кириллинский (севернее площадки №19);</w:t>
      </w:r>
    </w:p>
    <w:p w:rsidR="0073334B" w:rsidRPr="002D1C66" w:rsidRDefault="0073334B" w:rsidP="002D1C66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в д. Трухмянка (площадка строительства выбирается на дальнейших стадиях пр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ектирования);</w:t>
      </w:r>
    </w:p>
    <w:p w:rsidR="0073334B" w:rsidRPr="002D1C66" w:rsidRDefault="0073334B" w:rsidP="002D1C66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в п. Подлесный (площадка строительства выбирается на дальнейших стадиях проектирования);</w:t>
      </w:r>
    </w:p>
    <w:p w:rsidR="0073334B" w:rsidRPr="002D1C66" w:rsidRDefault="0073334B" w:rsidP="002D1C66">
      <w:pPr>
        <w:pStyle w:val="a4"/>
        <w:numPr>
          <w:ilvl w:val="0"/>
          <w:numId w:val="22"/>
        </w:numPr>
        <w:shd w:val="clear" w:color="auto" w:fill="auto"/>
        <w:tabs>
          <w:tab w:val="left" w:pos="1161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в д. Нижняя Солонцовка (площадка строительства выбирается на дальнейших стадиях проектирования);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площадки под размещение новых водозаборных узлов согласовываются с органами санитарного надзора в установленном порядке после получения заключений гидрогеологов на бурение артезианских скважин. Выбор площадок под новое водозаборное сооружение производится с учетом соблюдения первого пояса зоны санитарной охраны в соответствии с требованиями СанПиН 2.1.4.1110-02 «Зоны санитарной охраны источников водоснабжения и водопроводов хозяйственно-питьевого водоснабжения»;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планируемые к строительству усадебные жилые дома в населённых пунктах с. п. Красный Яр, за исключением д. Верхняя Солонцовка, п. Водный, п. Кочкари, обеспечить в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дой от централизованных систем водоснабжения;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в д. Верхняя Солонцовка, п. Водный, п. Кочкари спроектировать и построить инд</w:t>
      </w:r>
      <w:r w:rsidRPr="002D1C66">
        <w:rPr>
          <w:rStyle w:val="0pt1"/>
          <w:color w:val="000000"/>
          <w:spacing w:val="0"/>
          <w:sz w:val="24"/>
          <w:szCs w:val="24"/>
        </w:rPr>
        <w:t>и</w:t>
      </w:r>
      <w:r w:rsidRPr="002D1C66">
        <w:rPr>
          <w:rStyle w:val="0pt1"/>
          <w:color w:val="000000"/>
          <w:spacing w:val="0"/>
          <w:sz w:val="24"/>
          <w:szCs w:val="24"/>
        </w:rPr>
        <w:t>видуальные источники водоснабжения для одного или группы зданий;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842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запасы подземных вод в пределах сельского поселения по эксплуатируемому вод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носному горизонту неизвестны, поэтому следует предусмотреть мероприятия по их оценке.</w:t>
      </w:r>
    </w:p>
    <w:p w:rsidR="0073334B" w:rsidRPr="002D1C66" w:rsidRDefault="0073334B" w:rsidP="002D1C66">
      <w:pPr>
        <w:pStyle w:val="41"/>
        <w:shd w:val="clear" w:color="auto" w:fill="auto"/>
        <w:spacing w:line="240" w:lineRule="auto"/>
        <w:ind w:firstLine="709"/>
        <w:jc w:val="both"/>
        <w:rPr>
          <w:spacing w:val="0"/>
          <w:sz w:val="24"/>
          <w:szCs w:val="24"/>
        </w:rPr>
      </w:pPr>
      <w:r w:rsidRPr="002D1C66">
        <w:rPr>
          <w:rStyle w:val="40pt"/>
          <w:b/>
          <w:bCs/>
          <w:i/>
          <w:iCs/>
          <w:color w:val="000000"/>
          <w:sz w:val="24"/>
          <w:szCs w:val="24"/>
        </w:rPr>
        <w:t>Первый этап развития системы водоснабжения до 2023 г.</w:t>
      </w:r>
    </w:p>
    <w:p w:rsidR="00912953" w:rsidRPr="002D1C66" w:rsidRDefault="00912953" w:rsidP="002D1C66">
      <w:pPr>
        <w:pStyle w:val="a4"/>
        <w:shd w:val="clear" w:color="auto" w:fill="auto"/>
        <w:tabs>
          <w:tab w:val="left" w:pos="1026"/>
        </w:tabs>
        <w:spacing w:line="240" w:lineRule="auto"/>
        <w:ind w:firstLine="709"/>
        <w:rPr>
          <w:rStyle w:val="1210"/>
          <w:color w:val="000000"/>
          <w:spacing w:val="0"/>
          <w:sz w:val="24"/>
          <w:szCs w:val="24"/>
        </w:rPr>
      </w:pPr>
      <w:r w:rsidRPr="002D1C66">
        <w:rPr>
          <w:rStyle w:val="1210"/>
          <w:color w:val="000000"/>
          <w:spacing w:val="0"/>
          <w:sz w:val="24"/>
          <w:szCs w:val="24"/>
        </w:rPr>
        <w:t xml:space="preserve">1. </w:t>
      </w:r>
      <w:r w:rsidR="0073334B" w:rsidRPr="002D1C66">
        <w:rPr>
          <w:rStyle w:val="1210"/>
          <w:color w:val="000000"/>
          <w:spacing w:val="0"/>
          <w:sz w:val="24"/>
          <w:szCs w:val="24"/>
        </w:rPr>
        <w:t xml:space="preserve">Предложения по строительству нового водозабора </w:t>
      </w:r>
    </w:p>
    <w:p w:rsidR="0073334B" w:rsidRPr="002D1C66" w:rsidRDefault="0073334B" w:rsidP="002D1C66">
      <w:pPr>
        <w:pStyle w:val="a4"/>
        <w:shd w:val="clear" w:color="auto" w:fill="auto"/>
        <w:tabs>
          <w:tab w:val="left" w:pos="1026"/>
        </w:tabs>
        <w:spacing w:line="240" w:lineRule="auto"/>
        <w:ind w:firstLine="709"/>
        <w:rPr>
          <w:rStyle w:val="0pt1"/>
          <w:color w:val="000000"/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Предложения по строительству нового водозабора на данном этапе развития системы водоснабжения приведены в таблице 2.4.1.</w:t>
      </w:r>
    </w:p>
    <w:p w:rsidR="007A3309" w:rsidRPr="002D1C66" w:rsidRDefault="007A3309" w:rsidP="002D1C66">
      <w:pPr>
        <w:pStyle w:val="a4"/>
        <w:shd w:val="clear" w:color="auto" w:fill="auto"/>
        <w:tabs>
          <w:tab w:val="left" w:pos="1026"/>
        </w:tabs>
        <w:spacing w:line="240" w:lineRule="auto"/>
        <w:ind w:firstLine="709"/>
        <w:rPr>
          <w:rStyle w:val="0pt1"/>
          <w:color w:val="000000"/>
          <w:spacing w:val="0"/>
          <w:sz w:val="24"/>
          <w:szCs w:val="24"/>
        </w:rPr>
      </w:pPr>
    </w:p>
    <w:p w:rsidR="007A3309" w:rsidRPr="002D1C66" w:rsidRDefault="007A3309" w:rsidP="002D1C66">
      <w:pPr>
        <w:pStyle w:val="a4"/>
        <w:shd w:val="clear" w:color="auto" w:fill="auto"/>
        <w:tabs>
          <w:tab w:val="left" w:pos="1026"/>
        </w:tabs>
        <w:spacing w:line="240" w:lineRule="auto"/>
        <w:ind w:firstLine="709"/>
        <w:rPr>
          <w:spacing w:val="0"/>
          <w:sz w:val="24"/>
          <w:szCs w:val="24"/>
        </w:rPr>
      </w:pP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2.4.1 - Предложения по строительству водозаборов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4138"/>
        <w:gridCol w:w="1843"/>
        <w:gridCol w:w="2842"/>
      </w:tblGrid>
      <w:tr w:rsidR="0073334B" w:rsidRPr="002D1C66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№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п/п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Цели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Наименование, вид ремонта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Технические параметры</w:t>
            </w:r>
          </w:p>
        </w:tc>
      </w:tr>
      <w:tr w:rsidR="0073334B" w:rsidRPr="002D1C66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1.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Водозабор в п. Кириллинский севернее площадки №19 (состоящий предпол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жительно из трех скважин)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производительность 4800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73334B" w:rsidRPr="002D1C66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2.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Водонапорные башни Рожновского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 шт. объемом 200 м3 ка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дая</w:t>
            </w:r>
          </w:p>
        </w:tc>
      </w:tr>
    </w:tbl>
    <w:p w:rsidR="00912953" w:rsidRPr="002D1C66" w:rsidRDefault="00912953" w:rsidP="002D1C66">
      <w:pPr>
        <w:pStyle w:val="a4"/>
        <w:shd w:val="clear" w:color="auto" w:fill="auto"/>
        <w:tabs>
          <w:tab w:val="left" w:pos="1026"/>
        </w:tabs>
        <w:spacing w:line="240" w:lineRule="auto"/>
        <w:ind w:left="709"/>
        <w:rPr>
          <w:rStyle w:val="1210"/>
          <w:i w:val="0"/>
          <w:iCs w:val="0"/>
          <w:spacing w:val="0"/>
          <w:sz w:val="24"/>
          <w:szCs w:val="24"/>
          <w:shd w:val="clear" w:color="auto" w:fill="auto"/>
        </w:rPr>
      </w:pPr>
    </w:p>
    <w:p w:rsidR="00912953" w:rsidRPr="002D1C66" w:rsidRDefault="00912953" w:rsidP="002D1C66">
      <w:pPr>
        <w:pStyle w:val="a4"/>
        <w:shd w:val="clear" w:color="auto" w:fill="auto"/>
        <w:tabs>
          <w:tab w:val="left" w:pos="1026"/>
        </w:tabs>
        <w:spacing w:line="240" w:lineRule="auto"/>
        <w:ind w:firstLine="709"/>
        <w:rPr>
          <w:rStyle w:val="1210"/>
          <w:color w:val="000000"/>
          <w:spacing w:val="0"/>
          <w:sz w:val="24"/>
          <w:szCs w:val="24"/>
        </w:rPr>
      </w:pPr>
      <w:r w:rsidRPr="002D1C66">
        <w:rPr>
          <w:rStyle w:val="1210"/>
          <w:color w:val="000000"/>
          <w:spacing w:val="0"/>
          <w:sz w:val="24"/>
          <w:szCs w:val="24"/>
        </w:rPr>
        <w:t xml:space="preserve">2. </w:t>
      </w:r>
      <w:r w:rsidR="0073334B" w:rsidRPr="002D1C66">
        <w:rPr>
          <w:rStyle w:val="1210"/>
          <w:color w:val="000000"/>
          <w:spacing w:val="0"/>
          <w:sz w:val="24"/>
          <w:szCs w:val="24"/>
        </w:rPr>
        <w:t xml:space="preserve">Предложения по реконструкции насосной станции </w:t>
      </w:r>
      <w:r w:rsidR="0073334B" w:rsidRPr="002D1C66">
        <w:rPr>
          <w:rStyle w:val="1210"/>
          <w:color w:val="000000"/>
          <w:spacing w:val="0"/>
          <w:sz w:val="24"/>
          <w:szCs w:val="24"/>
          <w:lang w:val="en-US"/>
        </w:rPr>
        <w:t>II</w:t>
      </w:r>
      <w:r w:rsidR="0073334B" w:rsidRPr="002D1C66">
        <w:rPr>
          <w:rStyle w:val="1210"/>
          <w:color w:val="000000"/>
          <w:spacing w:val="0"/>
          <w:sz w:val="24"/>
          <w:szCs w:val="24"/>
        </w:rPr>
        <w:t xml:space="preserve">-подъема </w:t>
      </w:r>
    </w:p>
    <w:p w:rsidR="0073334B" w:rsidRPr="002D1C66" w:rsidRDefault="0073334B" w:rsidP="002D1C66">
      <w:pPr>
        <w:pStyle w:val="a4"/>
        <w:shd w:val="clear" w:color="auto" w:fill="auto"/>
        <w:tabs>
          <w:tab w:val="left" w:pos="102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 xml:space="preserve">Предложения по реконструкции насосной станции </w:t>
      </w:r>
      <w:r w:rsidRPr="002D1C66">
        <w:rPr>
          <w:rStyle w:val="0pt1"/>
          <w:color w:val="000000"/>
          <w:spacing w:val="0"/>
          <w:sz w:val="24"/>
          <w:szCs w:val="24"/>
          <w:lang w:val="en-US"/>
        </w:rPr>
        <w:t>II</w:t>
      </w:r>
      <w:r w:rsidRPr="002D1C66">
        <w:rPr>
          <w:rStyle w:val="0pt1"/>
          <w:color w:val="000000"/>
          <w:spacing w:val="0"/>
          <w:sz w:val="24"/>
          <w:szCs w:val="24"/>
        </w:rPr>
        <w:t>-подъема приведены в таблице 2.4.2.</w:t>
      </w: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 xml:space="preserve">Таблица 2.4.2 - Предложения по реконструкции насосной станции </w:t>
      </w:r>
      <w:r w:rsidRPr="002D1C66">
        <w:rPr>
          <w:rStyle w:val="0pt2"/>
          <w:color w:val="000000"/>
          <w:spacing w:val="0"/>
          <w:sz w:val="24"/>
          <w:szCs w:val="24"/>
          <w:lang w:val="en-US"/>
        </w:rPr>
        <w:t>II</w:t>
      </w:r>
      <w:r w:rsidRPr="002D1C66">
        <w:rPr>
          <w:rStyle w:val="0pt2"/>
          <w:color w:val="000000"/>
          <w:spacing w:val="0"/>
          <w:sz w:val="24"/>
          <w:szCs w:val="24"/>
        </w:rPr>
        <w:t>-подъема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4138"/>
        <w:gridCol w:w="1843"/>
        <w:gridCol w:w="2842"/>
      </w:tblGrid>
      <w:tr w:rsidR="0073334B" w:rsidRPr="002D1C66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№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п/п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Цели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строительства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Наименование, вид ремонта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Технические параметры</w:t>
            </w:r>
          </w:p>
        </w:tc>
      </w:tr>
      <w:tr w:rsidR="0073334B" w:rsidRPr="002D1C66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1.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Замена насосов типа К-100-65-200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 шт.</w:t>
            </w:r>
          </w:p>
        </w:tc>
      </w:tr>
      <w:tr w:rsidR="0073334B" w:rsidRPr="002D1C66" w:rsidTr="00912953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2.</w:t>
            </w:r>
          </w:p>
        </w:tc>
        <w:tc>
          <w:tcPr>
            <w:tcW w:w="4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Ремонт здания насосной станции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2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</w:tbl>
    <w:p w:rsidR="00912953" w:rsidRPr="002D1C66" w:rsidRDefault="00912953" w:rsidP="002D1C66">
      <w:pPr>
        <w:pStyle w:val="311"/>
        <w:shd w:val="clear" w:color="auto" w:fill="auto"/>
        <w:tabs>
          <w:tab w:val="left" w:pos="1026"/>
        </w:tabs>
        <w:spacing w:line="240" w:lineRule="auto"/>
        <w:ind w:left="709"/>
        <w:jc w:val="both"/>
        <w:rPr>
          <w:rStyle w:val="30pt"/>
          <w:i/>
          <w:iCs/>
          <w:spacing w:val="0"/>
          <w:sz w:val="24"/>
          <w:szCs w:val="24"/>
          <w:shd w:val="clear" w:color="auto" w:fill="auto"/>
        </w:rPr>
      </w:pPr>
    </w:p>
    <w:p w:rsidR="0073334B" w:rsidRPr="002D1C66" w:rsidRDefault="00912953" w:rsidP="002D1C66">
      <w:pPr>
        <w:pStyle w:val="311"/>
        <w:shd w:val="clear" w:color="auto" w:fill="auto"/>
        <w:tabs>
          <w:tab w:val="left" w:pos="1026"/>
        </w:tabs>
        <w:spacing w:line="240" w:lineRule="auto"/>
        <w:ind w:firstLine="709"/>
        <w:jc w:val="both"/>
        <w:rPr>
          <w:spacing w:val="0"/>
          <w:sz w:val="24"/>
          <w:szCs w:val="24"/>
        </w:rPr>
      </w:pPr>
      <w:r w:rsidRPr="002D1C66">
        <w:rPr>
          <w:rStyle w:val="30pt"/>
          <w:i/>
          <w:iCs/>
          <w:color w:val="000000"/>
          <w:spacing w:val="0"/>
          <w:sz w:val="24"/>
          <w:szCs w:val="24"/>
        </w:rPr>
        <w:t xml:space="preserve">3. </w:t>
      </w:r>
      <w:r w:rsidR="0073334B" w:rsidRPr="002D1C66">
        <w:rPr>
          <w:rStyle w:val="30pt"/>
          <w:i/>
          <w:iCs/>
          <w:color w:val="000000"/>
          <w:spacing w:val="0"/>
          <w:sz w:val="24"/>
          <w:szCs w:val="24"/>
        </w:rPr>
        <w:t>Предложения по реконструкции водопроводных сетей и сооружений на водопр</w:t>
      </w:r>
      <w:r w:rsidR="0073334B" w:rsidRPr="002D1C66">
        <w:rPr>
          <w:rStyle w:val="30pt"/>
          <w:i/>
          <w:iCs/>
          <w:color w:val="000000"/>
          <w:spacing w:val="0"/>
          <w:sz w:val="24"/>
          <w:szCs w:val="24"/>
        </w:rPr>
        <w:t>о</w:t>
      </w:r>
      <w:r w:rsidR="0073334B" w:rsidRPr="002D1C66">
        <w:rPr>
          <w:rStyle w:val="30pt"/>
          <w:i/>
          <w:iCs/>
          <w:color w:val="000000"/>
          <w:spacing w:val="0"/>
          <w:sz w:val="24"/>
          <w:szCs w:val="24"/>
        </w:rPr>
        <w:t>водных линиях.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Предложения по замене аварийных участков водопроводных сетей на трубы из пол</w:t>
      </w:r>
      <w:r w:rsidRPr="002D1C66">
        <w:rPr>
          <w:rStyle w:val="0pt1"/>
          <w:color w:val="000000"/>
          <w:spacing w:val="0"/>
          <w:sz w:val="24"/>
          <w:szCs w:val="24"/>
        </w:rPr>
        <w:t>и</w:t>
      </w:r>
      <w:r w:rsidRPr="002D1C66">
        <w:rPr>
          <w:rStyle w:val="0pt1"/>
          <w:color w:val="000000"/>
          <w:spacing w:val="0"/>
          <w:sz w:val="24"/>
          <w:szCs w:val="24"/>
        </w:rPr>
        <w:t>винилхлорида на первом этапе развития системы водоснабжения приведены в таблице 2.4.3. Для системы наружного пожаротушения необходимо предусмотреть установку пожарных гидрантов в водопроводных колодцах.</w:t>
      </w:r>
    </w:p>
    <w:p w:rsidR="00F81DD2" w:rsidRPr="002D1C66" w:rsidRDefault="00F81DD2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73334B" w:rsidRPr="002D1C66" w:rsidRDefault="0073334B" w:rsidP="002D1C66">
      <w:pPr>
        <w:pStyle w:val="211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28"/>
          <w:color w:val="000000"/>
          <w:spacing w:val="0"/>
          <w:sz w:val="24"/>
          <w:szCs w:val="24"/>
        </w:rPr>
        <w:t>Таблица 2.4.3 - Предложения по ремонту трубопроводов и сооружений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3432"/>
        <w:gridCol w:w="1838"/>
        <w:gridCol w:w="1090"/>
        <w:gridCol w:w="1176"/>
        <w:gridCol w:w="1286"/>
      </w:tblGrid>
      <w:tr w:rsidR="0073334B" w:rsidRPr="002D1C66" w:rsidTr="007A3309">
        <w:trPr>
          <w:tblHeader/>
        </w:trPr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№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п/п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Цели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Наименование, вид ремонта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Технич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е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ские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параме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ры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Диаметр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участка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(ввода),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мм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Длина участка (ввода в здание), м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трубопровод с. Белозерки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110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12500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участок трубопровода с. Кра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ный Яр (чугун)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3490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участок трубопровода с. Кра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ный Яр (чугун)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150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1980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участок трубопровода с. Кра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ный Яр (асбестобетон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d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=150)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от скважины до насосной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станции 2-ого подъема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250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5210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участок трубопровода с. Кра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ный Яр (асбестобетон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d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=200)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от скважины до насосной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станции 2-ого подъема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7910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участок трубопровода с. Кра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ный Яр (сталь)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250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участок трубопровода с. Кра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ный Яр (ПВХ)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100-150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5400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участок трубопровода п. Угл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вой (чугун)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участок трубопровода п. Угл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вой (сталь)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56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350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участок трубопровода с. Малая Каменка (чугун)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2635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11.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Замена задвижек в водопрово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ных колодцах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30 шт.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50-250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12.</w:t>
            </w:r>
          </w:p>
        </w:tc>
        <w:tc>
          <w:tcPr>
            <w:tcW w:w="343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Установка пожарных гидрантов в водопроводных колодцах</w:t>
            </w:r>
          </w:p>
        </w:tc>
        <w:tc>
          <w:tcPr>
            <w:tcW w:w="18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установка ги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рантов</w:t>
            </w:r>
          </w:p>
        </w:tc>
        <w:tc>
          <w:tcPr>
            <w:tcW w:w="10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30 шт.</w:t>
            </w:r>
          </w:p>
        </w:tc>
        <w:tc>
          <w:tcPr>
            <w:tcW w:w="11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</w:tbl>
    <w:p w:rsidR="006B1E57" w:rsidRPr="002D1C66" w:rsidRDefault="006B1E57" w:rsidP="002D1C66">
      <w:pPr>
        <w:pStyle w:val="a4"/>
        <w:shd w:val="clear" w:color="auto" w:fill="auto"/>
        <w:tabs>
          <w:tab w:val="left" w:pos="1114"/>
        </w:tabs>
        <w:spacing w:line="240" w:lineRule="auto"/>
        <w:ind w:left="709"/>
        <w:rPr>
          <w:rStyle w:val="1210"/>
          <w:i w:val="0"/>
          <w:iCs w:val="0"/>
          <w:spacing w:val="0"/>
          <w:sz w:val="24"/>
          <w:szCs w:val="24"/>
          <w:shd w:val="clear" w:color="auto" w:fill="auto"/>
        </w:rPr>
      </w:pPr>
    </w:p>
    <w:p w:rsidR="006B1E57" w:rsidRPr="002D1C66" w:rsidRDefault="006B1E57" w:rsidP="002D1C66">
      <w:pPr>
        <w:pStyle w:val="a4"/>
        <w:shd w:val="clear" w:color="auto" w:fill="auto"/>
        <w:tabs>
          <w:tab w:val="left" w:pos="1114"/>
        </w:tabs>
        <w:spacing w:line="240" w:lineRule="auto"/>
        <w:ind w:firstLine="709"/>
        <w:rPr>
          <w:rStyle w:val="1210"/>
          <w:color w:val="000000"/>
          <w:spacing w:val="0"/>
          <w:sz w:val="24"/>
          <w:szCs w:val="24"/>
        </w:rPr>
      </w:pPr>
      <w:r w:rsidRPr="002D1C66">
        <w:rPr>
          <w:rStyle w:val="1210"/>
          <w:color w:val="000000"/>
          <w:spacing w:val="0"/>
          <w:sz w:val="24"/>
          <w:szCs w:val="24"/>
        </w:rPr>
        <w:t xml:space="preserve">4. </w:t>
      </w:r>
      <w:r w:rsidR="0073334B" w:rsidRPr="002D1C66">
        <w:rPr>
          <w:rStyle w:val="1210"/>
          <w:color w:val="000000"/>
          <w:spacing w:val="0"/>
          <w:sz w:val="24"/>
          <w:szCs w:val="24"/>
        </w:rPr>
        <w:t xml:space="preserve">Установка приборов учёта на водозаборных сооружениях </w:t>
      </w:r>
    </w:p>
    <w:p w:rsidR="0073334B" w:rsidRPr="002D1C66" w:rsidRDefault="0073334B" w:rsidP="002D1C66">
      <w:pPr>
        <w:pStyle w:val="a4"/>
        <w:shd w:val="clear" w:color="auto" w:fill="auto"/>
        <w:tabs>
          <w:tab w:val="left" w:pos="1114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Установка приборов учета является обязательным мероприятием, согласно требов</w:t>
      </w:r>
      <w:r w:rsidRPr="002D1C66">
        <w:rPr>
          <w:rStyle w:val="0pt1"/>
          <w:color w:val="000000"/>
          <w:spacing w:val="0"/>
          <w:sz w:val="24"/>
          <w:szCs w:val="24"/>
        </w:rPr>
        <w:t>а</w:t>
      </w:r>
      <w:r w:rsidRPr="002D1C66">
        <w:rPr>
          <w:rStyle w:val="0pt1"/>
          <w:color w:val="000000"/>
          <w:spacing w:val="0"/>
          <w:sz w:val="24"/>
          <w:szCs w:val="24"/>
        </w:rPr>
        <w:t>ниям Федерального закона от 23.11.2009 года № 261-Ф3 «Об энергосбережении и о повыш</w:t>
      </w:r>
      <w:r w:rsidRPr="002D1C66">
        <w:rPr>
          <w:rStyle w:val="0pt1"/>
          <w:color w:val="000000"/>
          <w:spacing w:val="0"/>
          <w:sz w:val="24"/>
          <w:szCs w:val="24"/>
        </w:rPr>
        <w:t>е</w:t>
      </w:r>
      <w:r w:rsidRPr="002D1C66">
        <w:rPr>
          <w:rStyle w:val="0pt1"/>
          <w:color w:val="000000"/>
          <w:spacing w:val="0"/>
          <w:sz w:val="24"/>
          <w:szCs w:val="24"/>
        </w:rPr>
        <w:t>нии энергетической эффективности и о внесении изменений в отдельные законодательные акты Российской Федерации» (ст. 13 п.3) и требований, установленных лицензией на право использования участком недр.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Растущие тарифы на энергоресурсы, а также расчетные нормативные объемы водоп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требления, учитываемые при заключении договоров с ресурсоснабжающими организациями, не всегда являются экономически обоснованными из-за отсутствия независимых оценок п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терь ресурсов и объема реального потребления, что приводит к тому, что организации опл</w:t>
      </w:r>
      <w:r w:rsidRPr="002D1C66">
        <w:rPr>
          <w:rStyle w:val="0pt1"/>
          <w:color w:val="000000"/>
          <w:spacing w:val="0"/>
          <w:sz w:val="24"/>
          <w:szCs w:val="24"/>
        </w:rPr>
        <w:t>а</w:t>
      </w:r>
      <w:r w:rsidRPr="002D1C66">
        <w:rPr>
          <w:rStyle w:val="0pt1"/>
          <w:color w:val="000000"/>
          <w:spacing w:val="0"/>
          <w:sz w:val="24"/>
          <w:szCs w:val="24"/>
        </w:rPr>
        <w:t>чивают не только потребленные, но и непотребленные ресурсы.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Установка на каждой скважине расходомера ВСХ с импульсным выходом позволит организовать контроль почасового расхода воды в течение всего времени суток. В первую очередь будет уделено внимание потреблению воды в ночное время и выходные дни. Это позволит выявить утечки и привести в порядок запорную арматуру и водопроводные сети.</w:t>
      </w:r>
    </w:p>
    <w:p w:rsidR="0073334B" w:rsidRPr="002D1C66" w:rsidRDefault="006B1E57" w:rsidP="002D1C66">
      <w:pPr>
        <w:pStyle w:val="311"/>
        <w:shd w:val="clear" w:color="auto" w:fill="auto"/>
        <w:tabs>
          <w:tab w:val="left" w:pos="1022"/>
        </w:tabs>
        <w:spacing w:line="240" w:lineRule="auto"/>
        <w:ind w:left="709"/>
        <w:jc w:val="both"/>
        <w:rPr>
          <w:spacing w:val="0"/>
          <w:sz w:val="24"/>
          <w:szCs w:val="24"/>
        </w:rPr>
      </w:pPr>
      <w:r w:rsidRPr="002D1C66">
        <w:rPr>
          <w:rStyle w:val="30pt"/>
          <w:i/>
          <w:iCs/>
          <w:color w:val="000000"/>
          <w:spacing w:val="0"/>
          <w:sz w:val="24"/>
          <w:szCs w:val="24"/>
        </w:rPr>
        <w:t xml:space="preserve">5. </w:t>
      </w:r>
      <w:r w:rsidR="0073334B" w:rsidRPr="002D1C66">
        <w:rPr>
          <w:rStyle w:val="30pt"/>
          <w:i/>
          <w:iCs/>
          <w:color w:val="000000"/>
          <w:spacing w:val="0"/>
          <w:sz w:val="24"/>
          <w:szCs w:val="24"/>
        </w:rPr>
        <w:t>Установка станции управления на насосах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1"/>
          <w:color w:val="000000"/>
          <w:spacing w:val="0"/>
          <w:sz w:val="24"/>
          <w:szCs w:val="24"/>
        </w:rPr>
        <w:t>Автоматическое регулирование расхода и давления в гидросистеме за счет примен</w:t>
      </w:r>
      <w:r w:rsidRPr="002D1C66">
        <w:rPr>
          <w:rStyle w:val="0pt11"/>
          <w:color w:val="000000"/>
          <w:spacing w:val="0"/>
          <w:sz w:val="24"/>
          <w:szCs w:val="24"/>
        </w:rPr>
        <w:t>е</w:t>
      </w:r>
      <w:r w:rsidRPr="002D1C66">
        <w:rPr>
          <w:rStyle w:val="0pt11"/>
          <w:color w:val="000000"/>
          <w:spacing w:val="0"/>
          <w:sz w:val="24"/>
          <w:szCs w:val="24"/>
        </w:rPr>
        <w:t>ния автоматизированной системы управления скважинным насосом - современное эне</w:t>
      </w:r>
      <w:r w:rsidRPr="002D1C66">
        <w:rPr>
          <w:rStyle w:val="0pt11"/>
          <w:color w:val="000000"/>
          <w:spacing w:val="0"/>
          <w:sz w:val="24"/>
          <w:szCs w:val="24"/>
        </w:rPr>
        <w:t>р</w:t>
      </w:r>
      <w:r w:rsidRPr="002D1C66">
        <w:rPr>
          <w:rStyle w:val="0pt11"/>
          <w:color w:val="000000"/>
          <w:spacing w:val="0"/>
          <w:sz w:val="24"/>
          <w:szCs w:val="24"/>
        </w:rPr>
        <w:t>гоэффективное и технологичное решение, при котором обеспечивается постоянное подде</w:t>
      </w:r>
      <w:r w:rsidRPr="002D1C66">
        <w:rPr>
          <w:rStyle w:val="0pt11"/>
          <w:color w:val="000000"/>
          <w:spacing w:val="0"/>
          <w:sz w:val="24"/>
          <w:szCs w:val="24"/>
        </w:rPr>
        <w:t>р</w:t>
      </w:r>
      <w:r w:rsidRPr="002D1C66">
        <w:rPr>
          <w:rStyle w:val="0pt11"/>
          <w:color w:val="000000"/>
          <w:spacing w:val="0"/>
          <w:sz w:val="24"/>
          <w:szCs w:val="24"/>
        </w:rPr>
        <w:t>жание давления в системе водоснабжения</w:t>
      </w:r>
      <w:r w:rsidRPr="002D1C66">
        <w:rPr>
          <w:rStyle w:val="0pt1"/>
          <w:color w:val="000000"/>
          <w:spacing w:val="0"/>
          <w:sz w:val="24"/>
          <w:szCs w:val="24"/>
        </w:rPr>
        <w:t>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Стабильность создаваемого давления в системе осуществляется за счет автоматич</w:t>
      </w:r>
      <w:r w:rsidRPr="002D1C66">
        <w:rPr>
          <w:rStyle w:val="0pt1"/>
          <w:color w:val="000000"/>
          <w:spacing w:val="0"/>
          <w:sz w:val="24"/>
          <w:szCs w:val="24"/>
        </w:rPr>
        <w:t>е</w:t>
      </w:r>
      <w:r w:rsidRPr="002D1C66">
        <w:rPr>
          <w:rStyle w:val="0pt1"/>
          <w:color w:val="000000"/>
          <w:spacing w:val="0"/>
          <w:sz w:val="24"/>
          <w:szCs w:val="24"/>
        </w:rPr>
        <w:t>ского регулирования производительности погружного насоса в зависимости от расхода воды. Постоянно поддерживается установленное значение давления в системе водоснабжения.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Компактность размещения станции управления: все необходимое оборудование м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жет быть смонтировано в обычном помещении, контейнере, сарае.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Станция управления включает в себя преобразователь частоты со встроенным ко</w:t>
      </w:r>
      <w:r w:rsidRPr="002D1C66">
        <w:rPr>
          <w:rStyle w:val="0pt1"/>
          <w:color w:val="000000"/>
          <w:spacing w:val="0"/>
          <w:sz w:val="24"/>
          <w:szCs w:val="24"/>
        </w:rPr>
        <w:t>н</w:t>
      </w:r>
      <w:r w:rsidRPr="002D1C66">
        <w:rPr>
          <w:rStyle w:val="0pt1"/>
          <w:color w:val="000000"/>
          <w:spacing w:val="0"/>
          <w:sz w:val="24"/>
          <w:szCs w:val="24"/>
        </w:rPr>
        <w:t>троллером, аппаратуру за</w:t>
      </w:r>
      <w:r w:rsidRPr="002D1C66">
        <w:rPr>
          <w:rStyle w:val="0pt20"/>
          <w:color w:val="000000"/>
          <w:spacing w:val="0"/>
          <w:sz w:val="24"/>
          <w:szCs w:val="24"/>
          <w:u w:val="none"/>
        </w:rPr>
        <w:t>щи</w:t>
      </w:r>
      <w:r w:rsidRPr="002D1C66">
        <w:rPr>
          <w:rStyle w:val="0pt1"/>
          <w:color w:val="000000"/>
          <w:spacing w:val="0"/>
          <w:sz w:val="24"/>
          <w:szCs w:val="24"/>
        </w:rPr>
        <w:t>ты и коммутации. При прекращении водоразбора преобразов</w:t>
      </w:r>
      <w:r w:rsidRPr="002D1C66">
        <w:rPr>
          <w:rStyle w:val="0pt1"/>
          <w:color w:val="000000"/>
          <w:spacing w:val="0"/>
          <w:sz w:val="24"/>
          <w:szCs w:val="24"/>
        </w:rPr>
        <w:t>а</w:t>
      </w:r>
      <w:r w:rsidRPr="002D1C66">
        <w:rPr>
          <w:rStyle w:val="0pt1"/>
          <w:color w:val="000000"/>
          <w:spacing w:val="0"/>
          <w:sz w:val="24"/>
          <w:szCs w:val="24"/>
        </w:rPr>
        <w:t>тель частоты осуществляет плавное «засыпание» насоса. Станция управления обеспечивает функционирование по различным сезонным/суточным графикам и обеспечивает возмо</w:t>
      </w:r>
      <w:r w:rsidRPr="002D1C66">
        <w:rPr>
          <w:rStyle w:val="0pt1"/>
          <w:color w:val="000000"/>
          <w:spacing w:val="0"/>
          <w:sz w:val="24"/>
          <w:szCs w:val="24"/>
        </w:rPr>
        <w:t>ж</w:t>
      </w:r>
      <w:r w:rsidRPr="002D1C66">
        <w:rPr>
          <w:rStyle w:val="0pt1"/>
          <w:color w:val="000000"/>
          <w:spacing w:val="0"/>
          <w:sz w:val="24"/>
          <w:szCs w:val="24"/>
        </w:rPr>
        <w:t>ность интеграции системы управления с АСУ верхнего уровня. Функционирование станции управления осуществляется без обслуживающего персонала. Предусмотрена возможность ввода различных установок давления в зависимости от сезона и времени суток. Контроль р</w:t>
      </w:r>
      <w:r w:rsidRPr="002D1C66">
        <w:rPr>
          <w:rStyle w:val="0pt1"/>
          <w:color w:val="000000"/>
          <w:spacing w:val="0"/>
          <w:sz w:val="24"/>
          <w:szCs w:val="24"/>
        </w:rPr>
        <w:t>а</w:t>
      </w:r>
      <w:r w:rsidRPr="002D1C66">
        <w:rPr>
          <w:rStyle w:val="0pt1"/>
          <w:color w:val="000000"/>
          <w:spacing w:val="0"/>
          <w:sz w:val="24"/>
          <w:szCs w:val="24"/>
        </w:rPr>
        <w:t>бочего параметра осуществляется с помощью датчика давления, который устанавливается на напорном трубопроводе.</w:t>
      </w:r>
    </w:p>
    <w:p w:rsidR="006B1E57" w:rsidRPr="002D1C66" w:rsidRDefault="006B1E57" w:rsidP="002D1C66">
      <w:pPr>
        <w:pStyle w:val="221"/>
        <w:shd w:val="clear" w:color="auto" w:fill="auto"/>
        <w:spacing w:before="0" w:line="240" w:lineRule="auto"/>
        <w:ind w:firstLine="709"/>
        <w:jc w:val="both"/>
        <w:outlineLvl w:val="9"/>
        <w:rPr>
          <w:rStyle w:val="220"/>
          <w:b/>
          <w:bCs/>
          <w:i/>
          <w:iCs/>
          <w:color w:val="000000"/>
          <w:sz w:val="24"/>
          <w:szCs w:val="24"/>
        </w:rPr>
      </w:pPr>
      <w:bookmarkStart w:id="15" w:name="bookmark16"/>
    </w:p>
    <w:p w:rsidR="0073334B" w:rsidRPr="002D1C66" w:rsidRDefault="0073334B" w:rsidP="002D1C66">
      <w:pPr>
        <w:pStyle w:val="221"/>
        <w:shd w:val="clear" w:color="auto" w:fill="auto"/>
        <w:spacing w:before="0" w:line="240" w:lineRule="auto"/>
        <w:ind w:firstLine="709"/>
        <w:jc w:val="both"/>
        <w:outlineLvl w:val="9"/>
        <w:rPr>
          <w:sz w:val="24"/>
          <w:szCs w:val="24"/>
        </w:rPr>
      </w:pPr>
      <w:r w:rsidRPr="002D1C66">
        <w:rPr>
          <w:rStyle w:val="220"/>
          <w:b/>
          <w:bCs/>
          <w:i/>
          <w:iCs/>
          <w:color w:val="000000"/>
          <w:sz w:val="24"/>
          <w:szCs w:val="24"/>
        </w:rPr>
        <w:t>Второй этап развития схемы водоснабжения до 2033 года</w:t>
      </w:r>
      <w:bookmarkEnd w:id="15"/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На втором этапе строительства необходимо: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987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проектирование и строительство новых водозаборных сооружений после провед</w:t>
      </w:r>
      <w:r w:rsidRPr="002D1C66">
        <w:rPr>
          <w:rStyle w:val="0pt1"/>
          <w:color w:val="000000"/>
          <w:spacing w:val="0"/>
          <w:sz w:val="24"/>
          <w:szCs w:val="24"/>
        </w:rPr>
        <w:t>е</w:t>
      </w:r>
      <w:r w:rsidRPr="002D1C66">
        <w:rPr>
          <w:rStyle w:val="0pt1"/>
          <w:color w:val="000000"/>
          <w:spacing w:val="0"/>
          <w:sz w:val="24"/>
          <w:szCs w:val="24"/>
        </w:rPr>
        <w:t>ния гидрогеологических изысканий для определения месторасположения новых водозаборов на проектируемых площадках;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987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строительство магистральных и уличных водопроводных сетей для новых жилых домов и объектов соцкультбыта;</w:t>
      </w:r>
    </w:p>
    <w:p w:rsidR="0073334B" w:rsidRPr="002D1C66" w:rsidRDefault="0073334B" w:rsidP="002D1C66">
      <w:pPr>
        <w:pStyle w:val="a4"/>
        <w:numPr>
          <w:ilvl w:val="0"/>
          <w:numId w:val="23"/>
        </w:numPr>
        <w:shd w:val="clear" w:color="auto" w:fill="auto"/>
        <w:tabs>
          <w:tab w:val="left" w:pos="987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установка расходомеров учёта расхода воды на скважинах.</w:t>
      </w:r>
    </w:p>
    <w:p w:rsidR="0073334B" w:rsidRPr="002D1C66" w:rsidRDefault="006B1E57" w:rsidP="002D1C66">
      <w:pPr>
        <w:pStyle w:val="311"/>
        <w:shd w:val="clear" w:color="auto" w:fill="auto"/>
        <w:tabs>
          <w:tab w:val="left" w:pos="987"/>
        </w:tabs>
        <w:spacing w:line="240" w:lineRule="auto"/>
        <w:ind w:firstLine="709"/>
        <w:jc w:val="both"/>
        <w:rPr>
          <w:spacing w:val="0"/>
          <w:sz w:val="24"/>
          <w:szCs w:val="24"/>
        </w:rPr>
      </w:pPr>
      <w:r w:rsidRPr="002D1C66">
        <w:rPr>
          <w:rStyle w:val="30pt"/>
          <w:i/>
          <w:iCs/>
          <w:color w:val="000000"/>
          <w:spacing w:val="0"/>
          <w:sz w:val="24"/>
          <w:szCs w:val="24"/>
        </w:rPr>
        <w:t xml:space="preserve">1. </w:t>
      </w:r>
      <w:r w:rsidR="0073334B" w:rsidRPr="002D1C66">
        <w:rPr>
          <w:rStyle w:val="30pt"/>
          <w:i/>
          <w:iCs/>
          <w:color w:val="000000"/>
          <w:spacing w:val="0"/>
          <w:sz w:val="24"/>
          <w:szCs w:val="24"/>
        </w:rPr>
        <w:t>Предложения по реконструкции водозаборов и строительству артезианских скважин.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Состав и характеристика новых водозаборных устройств определяются на последу</w:t>
      </w:r>
      <w:r w:rsidRPr="002D1C66">
        <w:rPr>
          <w:rStyle w:val="0pt1"/>
          <w:color w:val="000000"/>
          <w:spacing w:val="0"/>
          <w:sz w:val="24"/>
          <w:szCs w:val="24"/>
        </w:rPr>
        <w:t>ю</w:t>
      </w:r>
      <w:r w:rsidRPr="002D1C66">
        <w:rPr>
          <w:rStyle w:val="0pt1"/>
          <w:color w:val="000000"/>
          <w:spacing w:val="0"/>
          <w:sz w:val="24"/>
          <w:szCs w:val="24"/>
        </w:rPr>
        <w:t>щих стадиях проектирования.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Запасы подземных вод в пределах сельского поселения по эксплуатируемому вод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носному горизонту неизвестны, поэтому следует предусмотреть мероприятия по их оценке.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Зоны санитарной охраны (ЗСО) организуются на всех водопроводах, вне зависимости от ведомственной принадлежности, подающих воду, как из поверхностных, так и из подзе</w:t>
      </w:r>
      <w:r w:rsidRPr="002D1C66">
        <w:rPr>
          <w:rStyle w:val="0pt1"/>
          <w:color w:val="000000"/>
          <w:spacing w:val="0"/>
          <w:sz w:val="24"/>
          <w:szCs w:val="24"/>
        </w:rPr>
        <w:t>м</w:t>
      </w:r>
      <w:r w:rsidRPr="002D1C66">
        <w:rPr>
          <w:rStyle w:val="0pt1"/>
          <w:color w:val="000000"/>
          <w:spacing w:val="0"/>
          <w:sz w:val="24"/>
          <w:szCs w:val="24"/>
        </w:rPr>
        <w:t>ных источников. Основной целью создания и обеспечения режима ЗСО является санитарная охрана от загрязнения источников водоснабжения и водопроводных сооружений, а также территорий, на которых они расположены.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ЗСО организуются в составе трех поясов в соответствии со СНиП 2.04.02-84 и Са</w:t>
      </w:r>
      <w:r w:rsidRPr="002D1C66">
        <w:rPr>
          <w:rStyle w:val="0pt1"/>
          <w:color w:val="000000"/>
          <w:spacing w:val="0"/>
          <w:sz w:val="24"/>
          <w:szCs w:val="24"/>
        </w:rPr>
        <w:t>н</w:t>
      </w:r>
      <w:r w:rsidRPr="002D1C66">
        <w:rPr>
          <w:rStyle w:val="0pt1"/>
          <w:color w:val="000000"/>
          <w:spacing w:val="0"/>
          <w:sz w:val="24"/>
          <w:szCs w:val="24"/>
        </w:rPr>
        <w:t>ПиН 2.1.4.1110-02: первый пояс (строгого режима) включает территорию расположения в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дозаборов, площадок всех водопроводных сооружений и водопроводящего канала. Его назначение - защита места водозабора и водозаборных сооружений от случайного или умышленного загрязнения и повреждения. Второй и третий пояса (пояса ограничений) включают территорию, предназначенную для предупреждения загрязнения воды источников водоснабжения. Радиус 1-ого пояса ЗСО от 30 до 50 м в зависимости от защищенности по</w:t>
      </w:r>
      <w:r w:rsidRPr="002D1C66">
        <w:rPr>
          <w:rStyle w:val="0pt1"/>
          <w:color w:val="000000"/>
          <w:spacing w:val="0"/>
          <w:sz w:val="24"/>
          <w:szCs w:val="24"/>
        </w:rPr>
        <w:t>д</w:t>
      </w:r>
      <w:r w:rsidRPr="002D1C66">
        <w:rPr>
          <w:rStyle w:val="0pt1"/>
          <w:color w:val="000000"/>
          <w:spacing w:val="0"/>
          <w:sz w:val="24"/>
          <w:szCs w:val="24"/>
        </w:rPr>
        <w:t>земных вод. Размеры 2-ого и 3-его поясов ЗСО определяются на основании гидрогеологич</w:t>
      </w:r>
      <w:r w:rsidRPr="002D1C66">
        <w:rPr>
          <w:rStyle w:val="0pt1"/>
          <w:color w:val="000000"/>
          <w:spacing w:val="0"/>
          <w:sz w:val="24"/>
          <w:szCs w:val="24"/>
        </w:rPr>
        <w:t>е</w:t>
      </w:r>
      <w:r w:rsidRPr="002D1C66">
        <w:rPr>
          <w:rStyle w:val="0pt1"/>
          <w:color w:val="000000"/>
          <w:spacing w:val="0"/>
          <w:sz w:val="24"/>
          <w:szCs w:val="24"/>
        </w:rPr>
        <w:t>ских расчетов.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Для учета расхода воды проектом предлагается устройство водомерных узлов в ка</w:t>
      </w:r>
      <w:r w:rsidRPr="002D1C66">
        <w:rPr>
          <w:rStyle w:val="0pt1"/>
          <w:color w:val="000000"/>
          <w:spacing w:val="0"/>
          <w:sz w:val="24"/>
          <w:szCs w:val="24"/>
        </w:rPr>
        <w:t>ж</w:t>
      </w:r>
      <w:r w:rsidRPr="002D1C66">
        <w:rPr>
          <w:rStyle w:val="0pt1"/>
          <w:color w:val="000000"/>
          <w:spacing w:val="0"/>
          <w:sz w:val="24"/>
          <w:szCs w:val="24"/>
        </w:rPr>
        <w:t>дом здании, оборудованном внутренним водопроводом.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Водомерными узлами необходимо оснастить и скважины, согласно требованиям ФЗ от 23.11.2009 г. № 261-Ф3 «Об энергосбережении...»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Предложения по реконструкции водозаборов с увеличением подъема артезианской воды на втором этапе развития системы водоснабжения приведены в таблице 2.4.4.</w:t>
      </w: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2.4.4 - Предложения по реконструкции и строительству водозаборов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4277"/>
        <w:gridCol w:w="2270"/>
        <w:gridCol w:w="2275"/>
      </w:tblGrid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№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п/п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Цели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строительства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rStyle w:val="107"/>
                <w:color w:val="000000"/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Наименование,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вид ремонта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Технические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параметры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Восстановление дебита скважин водоз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бор села Красный Яр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 с расширением водоз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бора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производительность 3800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Замена глубинных насосов на скважинах водозабор села Белозерки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3E19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Восстановление дебита скважин водоз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бор села Белозерки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восстановление деб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та скважин</w:t>
            </w:r>
          </w:p>
        </w:tc>
        <w:tc>
          <w:tcPr>
            <w:tcW w:w="2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производительность 2700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863E19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 новой скважины водоз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бор села Белозерки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</w:t>
            </w:r>
          </w:p>
        </w:tc>
        <w:tc>
          <w:tcPr>
            <w:tcW w:w="2275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</w:tr>
      <w:tr w:rsidR="00863E19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Водозабор за границей села Белозерки, севернее площадки №4 (состоящий предположительно из двух скважин)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производительность 2340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863E19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Восстановление дебита скважин водоз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бор поселка Кондурчинский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 с расширением водоз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бора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производительность 350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863E19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Восстановление дебита скважин водоз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бор села Малая Каменка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 с расширением водоз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бора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производительность 500 м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vertAlign w:val="superscript"/>
              </w:rPr>
              <w:t>3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/сут</w:t>
            </w:r>
          </w:p>
        </w:tc>
      </w:tr>
      <w:tr w:rsidR="00863E19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</w:t>
            </w:r>
          </w:p>
        </w:tc>
        <w:tc>
          <w:tcPr>
            <w:tcW w:w="4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 новой скважины водоз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бор села Красный Яр</w:t>
            </w:r>
          </w:p>
        </w:tc>
        <w:tc>
          <w:tcPr>
            <w:tcW w:w="2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</w:t>
            </w:r>
          </w:p>
        </w:tc>
        <w:tc>
          <w:tcPr>
            <w:tcW w:w="2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863E19" w:rsidRPr="002D1C66" w:rsidRDefault="00863E1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</w:tbl>
    <w:p w:rsidR="00F81DD2" w:rsidRPr="002D1C66" w:rsidRDefault="00F81DD2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73334B" w:rsidRPr="002D1C66" w:rsidRDefault="006B1E57" w:rsidP="002D1C66">
      <w:pPr>
        <w:pStyle w:val="311"/>
        <w:shd w:val="clear" w:color="auto" w:fill="auto"/>
        <w:tabs>
          <w:tab w:val="left" w:pos="1038"/>
        </w:tabs>
        <w:spacing w:line="240" w:lineRule="auto"/>
        <w:ind w:firstLine="709"/>
        <w:jc w:val="both"/>
        <w:rPr>
          <w:spacing w:val="0"/>
          <w:sz w:val="24"/>
          <w:szCs w:val="24"/>
        </w:rPr>
      </w:pPr>
      <w:r w:rsidRPr="002D1C66">
        <w:rPr>
          <w:rStyle w:val="30pt"/>
          <w:i/>
          <w:iCs/>
          <w:color w:val="000000"/>
          <w:spacing w:val="0"/>
          <w:sz w:val="24"/>
          <w:szCs w:val="24"/>
        </w:rPr>
        <w:t xml:space="preserve">2. </w:t>
      </w:r>
      <w:r w:rsidR="0073334B" w:rsidRPr="002D1C66">
        <w:rPr>
          <w:rStyle w:val="30pt"/>
          <w:i/>
          <w:iCs/>
          <w:color w:val="000000"/>
          <w:spacing w:val="0"/>
          <w:sz w:val="24"/>
          <w:szCs w:val="24"/>
        </w:rPr>
        <w:t>Предложения по строительству водопроводных сетей и сооружений на водопр</w:t>
      </w:r>
      <w:r w:rsidR="0073334B" w:rsidRPr="002D1C66">
        <w:rPr>
          <w:rStyle w:val="30pt"/>
          <w:i/>
          <w:iCs/>
          <w:color w:val="000000"/>
          <w:spacing w:val="0"/>
          <w:sz w:val="24"/>
          <w:szCs w:val="24"/>
        </w:rPr>
        <w:t>о</w:t>
      </w:r>
      <w:r w:rsidR="0073334B" w:rsidRPr="002D1C66">
        <w:rPr>
          <w:rStyle w:val="30pt"/>
          <w:i/>
          <w:iCs/>
          <w:color w:val="000000"/>
          <w:spacing w:val="0"/>
          <w:sz w:val="24"/>
          <w:szCs w:val="24"/>
        </w:rPr>
        <w:t>водных линиях.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-4"/>
          <w:sz w:val="24"/>
          <w:szCs w:val="24"/>
        </w:rPr>
      </w:pPr>
      <w:r w:rsidRPr="002D1C66">
        <w:rPr>
          <w:rStyle w:val="0pt1"/>
          <w:color w:val="000000"/>
          <w:spacing w:val="-4"/>
          <w:sz w:val="24"/>
          <w:szCs w:val="24"/>
        </w:rPr>
        <w:t>В связи с освоением новых территорий, на территории посёлка будет развиваться план</w:t>
      </w:r>
      <w:r w:rsidRPr="002D1C66">
        <w:rPr>
          <w:rStyle w:val="0pt1"/>
          <w:color w:val="000000"/>
          <w:spacing w:val="-4"/>
          <w:sz w:val="24"/>
          <w:szCs w:val="24"/>
        </w:rPr>
        <w:t>и</w:t>
      </w:r>
      <w:r w:rsidRPr="002D1C66">
        <w:rPr>
          <w:rStyle w:val="0pt1"/>
          <w:color w:val="000000"/>
          <w:spacing w:val="-4"/>
          <w:sz w:val="24"/>
          <w:szCs w:val="24"/>
        </w:rPr>
        <w:t>руемая централизованная система водоснабжения для обеспечения 100%-ного охвата жилой и коммунальной застройки. Исключением являются д. Верхняя Солонцовка, п. Водный и п. Ко</w:t>
      </w:r>
      <w:r w:rsidRPr="002D1C66">
        <w:rPr>
          <w:rStyle w:val="0pt1"/>
          <w:color w:val="000000"/>
          <w:spacing w:val="-4"/>
          <w:sz w:val="24"/>
          <w:szCs w:val="24"/>
        </w:rPr>
        <w:t>ч</w:t>
      </w:r>
      <w:r w:rsidRPr="002D1C66">
        <w:rPr>
          <w:rStyle w:val="0pt1"/>
          <w:color w:val="000000"/>
          <w:spacing w:val="-4"/>
          <w:sz w:val="24"/>
          <w:szCs w:val="24"/>
        </w:rPr>
        <w:t>кари, где Генеральным планом не предусматривается строительство централизованной системы водоснабжения.</w:t>
      </w:r>
    </w:p>
    <w:p w:rsidR="0073334B" w:rsidRPr="002D1C66" w:rsidRDefault="007333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Предложения по строительству трубопроводов из полиэтилена на данном этапе разв</w:t>
      </w:r>
      <w:r w:rsidRPr="002D1C66">
        <w:rPr>
          <w:rStyle w:val="0pt1"/>
          <w:color w:val="000000"/>
          <w:spacing w:val="0"/>
          <w:sz w:val="24"/>
          <w:szCs w:val="24"/>
        </w:rPr>
        <w:t>и</w:t>
      </w:r>
      <w:r w:rsidRPr="002D1C66">
        <w:rPr>
          <w:rStyle w:val="0pt1"/>
          <w:color w:val="000000"/>
          <w:spacing w:val="0"/>
          <w:sz w:val="24"/>
          <w:szCs w:val="24"/>
        </w:rPr>
        <w:t>тия системы водоснабжения сельского поселения Красный Яр приведены в таблице 2.4.5. Для системы наружного пожаротушения предусмотреть установку пожарных гидрантов в водопроводных колодцах.</w:t>
      </w:r>
    </w:p>
    <w:p w:rsidR="0073334B" w:rsidRPr="002D1C66" w:rsidRDefault="0073334B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2.4.5 - Предложения по строительству водопроводных сетей</w:t>
      </w:r>
    </w:p>
    <w:tbl>
      <w:tblPr>
        <w:tblW w:w="0" w:type="auto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7"/>
        <w:gridCol w:w="4843"/>
        <w:gridCol w:w="1138"/>
        <w:gridCol w:w="989"/>
        <w:gridCol w:w="994"/>
        <w:gridCol w:w="1003"/>
      </w:tblGrid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№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п/п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Цели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строительства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Наиме</w:t>
            </w:r>
            <w:r w:rsidR="0073334B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</w:t>
            </w:r>
            <w:r w:rsidR="0073334B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ва</w:t>
            </w:r>
            <w:r w:rsidR="0073334B"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ние, вид ремонта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Технич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е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ские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параме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ры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Диаметр участка, мм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Длина участка, м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село Красный Яр, на площадке №2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50602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село Белозерки, на</w:t>
            </w:r>
          </w:p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площадке №3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4616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село Белозерки, на пл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щадке №4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34200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село Белозерки, на пл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щадке №5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44373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поселок Кириллинский, на площадках №19, 20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146683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поселок Кондурчинский, на площадке №9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18534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село Малая Каменка, на площадке №18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9414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село Нижняя Солонцо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ка, на площадке №10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56364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поселок Подлесный, на главной улице, на площадке №22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24588</w:t>
            </w:r>
          </w:p>
        </w:tc>
      </w:tr>
      <w:tr w:rsidR="0073334B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деревня Средняя Соло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цовка, на площадке №12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3334B" w:rsidRPr="002D1C66" w:rsidRDefault="0073334B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2560</w:t>
            </w:r>
          </w:p>
        </w:tc>
      </w:tr>
      <w:tr w:rsidR="006B1E57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11.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 деревня Трухмянка, на площадке №16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9443</w:t>
            </w:r>
          </w:p>
        </w:tc>
      </w:tr>
      <w:tr w:rsidR="006B1E57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Водопроводные сети, поселок Угловой, на площадке №8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ПВХ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47094</w:t>
            </w:r>
          </w:p>
        </w:tc>
      </w:tr>
      <w:tr w:rsidR="006B1E57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13.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Замена задвижек в водопроводных колодцах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струкция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60 шт.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50-150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  <w:tr w:rsidR="006B1E57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Установка пожарных гидрантов в водопр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водных колодцах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установка гидрантов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40 шт.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  <w:tr w:rsidR="006B1E57" w:rsidRPr="002D1C66" w:rsidTr="006B1E57">
        <w:tc>
          <w:tcPr>
            <w:tcW w:w="5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15.</w:t>
            </w:r>
          </w:p>
        </w:tc>
        <w:tc>
          <w:tcPr>
            <w:tcW w:w="4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 водопроводных колодцев</w:t>
            </w:r>
          </w:p>
        </w:tc>
        <w:tc>
          <w:tcPr>
            <w:tcW w:w="11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ь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ство</w:t>
            </w:r>
          </w:p>
        </w:tc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120 шт.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B1E57" w:rsidRPr="002D1C66" w:rsidRDefault="006B1E57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</w:tbl>
    <w:p w:rsidR="007A3309" w:rsidRPr="002D1C66" w:rsidRDefault="007A3309" w:rsidP="002D1C66">
      <w:pPr>
        <w:pStyle w:val="a4"/>
        <w:shd w:val="clear" w:color="auto" w:fill="auto"/>
        <w:spacing w:line="240" w:lineRule="auto"/>
        <w:ind w:firstLine="709"/>
        <w:rPr>
          <w:rStyle w:val="0pt1"/>
          <w:color w:val="000000"/>
          <w:spacing w:val="0"/>
          <w:sz w:val="24"/>
          <w:szCs w:val="24"/>
        </w:rPr>
      </w:pPr>
    </w:p>
    <w:p w:rsidR="006B1E57" w:rsidRPr="002D1C66" w:rsidRDefault="006B1E57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 xml:space="preserve">В соответствии с СанПиН 2.1.4.1110-02 </w:t>
      </w:r>
      <w:r w:rsidRPr="002D1C66">
        <w:rPr>
          <w:rStyle w:val="0pt20"/>
          <w:color w:val="000000"/>
          <w:spacing w:val="0"/>
          <w:sz w:val="24"/>
          <w:szCs w:val="24"/>
          <w:u w:val="none"/>
        </w:rPr>
        <w:t>ши</w:t>
      </w:r>
      <w:r w:rsidRPr="002D1C66">
        <w:rPr>
          <w:rStyle w:val="0pt1"/>
          <w:color w:val="000000"/>
          <w:spacing w:val="0"/>
          <w:sz w:val="24"/>
          <w:szCs w:val="24"/>
        </w:rPr>
        <w:t>рину санитарно-защитной полосы следует принимать по обе стороны от крайних линий водопровода: при отсутствии грунтовых вод - не менее 10 м при диаметре водоводов до 1000 мм и не менее 20 м при диаметре водоводов более 1000 мм; при наличии грунтовых вод - не менее 50 м вне зависимости от диаметра в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доводов.</w:t>
      </w:r>
    </w:p>
    <w:p w:rsidR="007A3309" w:rsidRPr="002D1C66" w:rsidRDefault="007A3309" w:rsidP="002D1C66">
      <w:pPr>
        <w:pStyle w:val="a4"/>
        <w:shd w:val="clear" w:color="auto" w:fill="auto"/>
        <w:spacing w:line="240" w:lineRule="auto"/>
        <w:ind w:firstLine="709"/>
        <w:rPr>
          <w:rStyle w:val="0pt1"/>
          <w:color w:val="000000"/>
          <w:spacing w:val="0"/>
          <w:sz w:val="24"/>
          <w:szCs w:val="24"/>
        </w:rPr>
      </w:pPr>
    </w:p>
    <w:p w:rsidR="006B1E57" w:rsidRPr="002D1C66" w:rsidRDefault="006B1E57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Планируемые водопроводные сети на проектируемых площадках жилых зон показаны условно и требует дальнейших проработок, после определения местоположения проектиру</w:t>
      </w:r>
      <w:r w:rsidRPr="002D1C66">
        <w:rPr>
          <w:rStyle w:val="0pt1"/>
          <w:color w:val="000000"/>
          <w:spacing w:val="0"/>
          <w:sz w:val="24"/>
          <w:szCs w:val="24"/>
        </w:rPr>
        <w:t>е</w:t>
      </w:r>
      <w:r w:rsidRPr="002D1C66">
        <w:rPr>
          <w:rStyle w:val="0pt1"/>
          <w:color w:val="000000"/>
          <w:spacing w:val="0"/>
          <w:sz w:val="24"/>
          <w:szCs w:val="24"/>
        </w:rPr>
        <w:t>мых водозаборов во время рабочего проектирования.</w:t>
      </w:r>
    </w:p>
    <w:p w:rsidR="006B1E57" w:rsidRPr="002D1C66" w:rsidRDefault="006B1E57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Планы существующих водопроводных сетей приведены на рисунках 2.4.1 - 2.4.4.</w:t>
      </w:r>
    </w:p>
    <w:p w:rsidR="006B1E57" w:rsidRPr="002D1C66" w:rsidRDefault="006B1E57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Планы водопроводных сетей к перспективным потребителям воды на момент разв</w:t>
      </w:r>
      <w:r w:rsidRPr="002D1C66">
        <w:rPr>
          <w:rStyle w:val="0pt1"/>
          <w:color w:val="000000"/>
          <w:spacing w:val="0"/>
          <w:sz w:val="24"/>
          <w:szCs w:val="24"/>
        </w:rPr>
        <w:t>и</w:t>
      </w:r>
      <w:r w:rsidRPr="002D1C66">
        <w:rPr>
          <w:rStyle w:val="0pt1"/>
          <w:color w:val="000000"/>
          <w:spacing w:val="0"/>
          <w:sz w:val="24"/>
          <w:szCs w:val="24"/>
        </w:rPr>
        <w:t>тия схемы водоснабжения приведены на рисунках 2.4.5 - 2.4.13.</w:t>
      </w:r>
    </w:p>
    <w:p w:rsidR="0073334B" w:rsidRPr="002D1C66" w:rsidRDefault="0073334B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6B1E57" w:rsidRDefault="00A5744B" w:rsidP="00A5744B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 wp14:anchorId="157C7583" wp14:editId="62B4D850">
            <wp:extent cx="6113721" cy="8731065"/>
            <wp:effectExtent l="0" t="0" r="190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69" cy="8739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211"/>
        <w:shd w:val="clear" w:color="auto" w:fill="auto"/>
        <w:spacing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Рисунок 2.4.1 - План существующей системы водоснабжения с. Красный Яр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jc w:val="both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4EDB57F8" wp14:editId="4FCA95F1">
            <wp:extent cx="6092456" cy="6524824"/>
            <wp:effectExtent l="0" t="0" r="381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030" cy="65297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2.4.2 - План существующей системы водоснабжения п. Кондурчи</w:t>
      </w:r>
      <w:r w:rsidRPr="00AF762B">
        <w:rPr>
          <w:rStyle w:val="0pt"/>
          <w:color w:val="000000"/>
          <w:spacing w:val="0"/>
          <w:sz w:val="28"/>
          <w:szCs w:val="28"/>
        </w:rPr>
        <w:t>н</w:t>
      </w:r>
      <w:r w:rsidRPr="00AF762B">
        <w:rPr>
          <w:rStyle w:val="0pt"/>
          <w:color w:val="000000"/>
          <w:spacing w:val="0"/>
          <w:sz w:val="28"/>
          <w:szCs w:val="28"/>
        </w:rPr>
        <w:t>ский, п. Угловой</w:t>
      </w: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7A3309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 wp14:anchorId="29E71804" wp14:editId="219126A6">
            <wp:extent cx="5867400" cy="85439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7400" cy="8543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1F39" w:rsidRDefault="00E31F39" w:rsidP="007A3309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31F39" w:rsidRDefault="00E31F39" w:rsidP="007A3309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E31F39" w:rsidRPr="00AF762B" w:rsidRDefault="00E31F39" w:rsidP="007A3309">
      <w:pPr>
        <w:spacing w:line="360" w:lineRule="auto"/>
        <w:jc w:val="both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>
            <wp:extent cx="6120130" cy="8193957"/>
            <wp:effectExtent l="0" t="0" r="0" b="0"/>
            <wp:docPr id="40" name="Рисунок 40" descr="C:\Users\Admin\Desktop\ЭкодольеВодоснабСу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ЭкодольеВодоснабСущ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1939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Default="00A5744B" w:rsidP="007A3309">
      <w:pPr>
        <w:pStyle w:val="211"/>
        <w:shd w:val="clear" w:color="auto" w:fill="auto"/>
        <w:spacing w:line="360" w:lineRule="auto"/>
        <w:jc w:val="both"/>
        <w:rPr>
          <w:rStyle w:val="28"/>
          <w:color w:val="000000"/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Рисунок 2.4.3 - План существующей системы</w:t>
      </w:r>
      <w:r w:rsidR="007A3309">
        <w:rPr>
          <w:rStyle w:val="28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28"/>
          <w:color w:val="000000"/>
          <w:spacing w:val="0"/>
          <w:sz w:val="28"/>
          <w:szCs w:val="28"/>
        </w:rPr>
        <w:t>водоснабжения с. Белозерки</w:t>
      </w:r>
      <w:r w:rsidR="00E31F39">
        <w:rPr>
          <w:rStyle w:val="28"/>
          <w:color w:val="000000"/>
          <w:spacing w:val="0"/>
          <w:sz w:val="28"/>
          <w:szCs w:val="28"/>
        </w:rPr>
        <w:t xml:space="preserve"> с Экодольем</w:t>
      </w:r>
    </w:p>
    <w:p w:rsidR="00E31F39" w:rsidRDefault="00E31F39" w:rsidP="007A3309">
      <w:pPr>
        <w:pStyle w:val="211"/>
        <w:shd w:val="clear" w:color="auto" w:fill="auto"/>
        <w:spacing w:line="360" w:lineRule="auto"/>
        <w:jc w:val="both"/>
        <w:rPr>
          <w:rStyle w:val="28"/>
          <w:color w:val="000000"/>
          <w:spacing w:val="0"/>
          <w:sz w:val="28"/>
          <w:szCs w:val="28"/>
        </w:rPr>
      </w:pPr>
    </w:p>
    <w:p w:rsidR="00A5744B" w:rsidRPr="007A3309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Cs w:val="28"/>
        </w:rPr>
      </w:pPr>
    </w:p>
    <w:p w:rsidR="00A5744B" w:rsidRDefault="00A5744B" w:rsidP="007A3309">
      <w:pPr>
        <w:pStyle w:val="af"/>
        <w:shd w:val="clear" w:color="auto" w:fill="auto"/>
        <w:spacing w:after="0" w:line="360" w:lineRule="auto"/>
        <w:jc w:val="both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23E21692" wp14:editId="3388A2DA">
            <wp:extent cx="8959392" cy="5413626"/>
            <wp:effectExtent l="127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80108" cy="5426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A3309">
        <w:rPr>
          <w:noProof/>
          <w:lang w:eastAsia="ru-RU"/>
        </w:rPr>
        <mc:AlternateContent>
          <mc:Choice Requires="wps">
            <w:drawing>
              <wp:inline distT="0" distB="0" distL="0" distR="0" wp14:anchorId="63E38456" wp14:editId="2A58CEC1">
                <wp:extent cx="500011" cy="8909700"/>
                <wp:effectExtent l="0" t="0" r="0" b="5715"/>
                <wp:docPr id="25" name="Пол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0011" cy="8909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D1C66" w:rsidRPr="007A3309" w:rsidRDefault="002D1C66" w:rsidP="007A3309">
                            <w:pPr>
                              <w:pStyle w:val="af"/>
                              <w:spacing w:after="0" w:line="360" w:lineRule="auto"/>
                              <w:rPr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Style w:val="0pt"/>
                                <w:color w:val="000000"/>
                                <w:spacing w:val="0"/>
                                <w:sz w:val="28"/>
                                <w:szCs w:val="28"/>
                              </w:rPr>
                              <w:t>Рисунок 2.4.5</w:t>
                            </w:r>
                            <w:r w:rsidRPr="00AF762B">
                              <w:rPr>
                                <w:rStyle w:val="0pt"/>
                                <w:color w:val="000000"/>
                                <w:spacing w:val="0"/>
                                <w:sz w:val="28"/>
                                <w:szCs w:val="28"/>
                              </w:rPr>
                              <w:t xml:space="preserve"> - План существующей системы водоснабжения с. Малая Каменка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25" o:spid="_x0000_s1026" type="#_x0000_t202" style="width:39.35pt;height:701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" filled="f" stroked="f" strokeweight=".5pt">
                <v:textbox style="layout-flow:vertical;mso-layout-flow-alt:bottom-to-top">
                  <w:txbxContent>
                    <w:p w:rsidR="002D1C66" w:rsidRPr="007A3309" w:rsidRDefault="002D1C66" w:rsidP="007A3309">
                      <w:pPr>
                        <w:pStyle w:val="af"/>
                        <w:spacing w:after="0" w:line="360" w:lineRule="auto"/>
                        <w:rPr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Style w:val="0pt"/>
                          <w:color w:val="000000"/>
                          <w:spacing w:val="0"/>
                          <w:sz w:val="28"/>
                          <w:szCs w:val="28"/>
                        </w:rPr>
                        <w:t>Рисунок 2.4.5</w:t>
                      </w:r>
                      <w:r w:rsidRPr="00AF762B">
                        <w:rPr>
                          <w:rStyle w:val="0pt"/>
                          <w:color w:val="000000"/>
                          <w:spacing w:val="0"/>
                          <w:sz w:val="28"/>
                          <w:szCs w:val="28"/>
                        </w:rPr>
                        <w:t xml:space="preserve"> - План существующей системы водоснабжения с. Малая Каменка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A3309" w:rsidRDefault="00A5744B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A5744B" w:rsidRPr="00AF762B" w:rsidRDefault="00A5744B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A5744B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="00A5744B"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A5744B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="00A5744B"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="00A5744B" w:rsidRPr="00AF762B">
        <w:rPr>
          <w:rStyle w:val="0pt1"/>
          <w:color w:val="000000"/>
          <w:spacing w:val="0"/>
          <w:sz w:val="28"/>
          <w:szCs w:val="28"/>
        </w:rPr>
        <w:t>2014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="00A5744B"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41B4CE08" wp14:editId="5050CF6A">
            <wp:extent cx="5989106" cy="591170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737" cy="5917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2.4.5 -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с. Красный Яр (Площадка №1, Площадка №2)</w:t>
      </w: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A3309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7A3309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2014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4731EC6D" wp14:editId="6147E00C">
            <wp:extent cx="5996763" cy="5142887"/>
            <wp:effectExtent l="0" t="0" r="444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2090" cy="51474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2.4.6 -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с. Красный Яр (Площадка№10Б), с. Нижняя Солонцовка, д. Средняя С</w:t>
      </w:r>
      <w:r w:rsidRPr="00AF762B">
        <w:rPr>
          <w:rStyle w:val="0pt"/>
          <w:color w:val="000000"/>
          <w:spacing w:val="0"/>
          <w:sz w:val="28"/>
          <w:szCs w:val="28"/>
        </w:rPr>
        <w:t>о</w:t>
      </w:r>
      <w:r w:rsidRPr="00AF762B">
        <w:rPr>
          <w:rStyle w:val="0pt"/>
          <w:color w:val="000000"/>
          <w:spacing w:val="0"/>
          <w:sz w:val="28"/>
          <w:szCs w:val="28"/>
        </w:rPr>
        <w:t>лонцовка</w:t>
      </w: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A3309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7A3309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2014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1D6B0D05" wp14:editId="2EDF386F">
            <wp:extent cx="5895962" cy="631574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328" cy="632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2.4.7 -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п. Кондурчинский, п. Угловой</w:t>
      </w:r>
    </w:p>
    <w:p w:rsidR="00A5744B" w:rsidRPr="00AF762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7A3309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7A3309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2014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4484B5F8" wp14:editId="3245B50D">
            <wp:extent cx="7510111" cy="4366674"/>
            <wp:effectExtent l="9525" t="0" r="5715" b="571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7" r="4742" b="1"/>
                    <a:stretch/>
                  </pic:blipFill>
                  <pic:spPr bwMode="auto">
                    <a:xfrm rot="16200000">
                      <a:off x="0" y="0"/>
                      <a:ext cx="7529685" cy="4378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A7B0A">
        <w:rPr>
          <w:rStyle w:val="0pt"/>
          <w:color w:val="000000"/>
          <w:spacing w:val="0"/>
          <w:sz w:val="28"/>
          <w:szCs w:val="28"/>
        </w:rPr>
        <w:t xml:space="preserve">     </w:t>
      </w:r>
      <w:r w:rsidR="005A7B0A">
        <w:rPr>
          <w:noProof/>
          <w:lang w:eastAsia="ru-RU"/>
        </w:rPr>
        <mc:AlternateContent>
          <mc:Choice Requires="wps">
            <w:drawing>
              <wp:inline distT="0" distB="0" distL="0" distR="0" wp14:anchorId="05FD6AD5" wp14:editId="65F81889">
                <wp:extent cx="1828800" cy="7616190"/>
                <wp:effectExtent l="0" t="0" r="0" b="3810"/>
                <wp:docPr id="26" name="Поле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28800" cy="76161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D1C66" w:rsidRPr="00F64DCC" w:rsidRDefault="002D1C66" w:rsidP="005A7B0A">
                            <w:pPr>
                              <w:pStyle w:val="af"/>
                              <w:spacing w:after="0" w:line="360" w:lineRule="auto"/>
                              <w:rPr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AF762B">
                              <w:rPr>
                                <w:rStyle w:val="0pt"/>
                                <w:color w:val="000000"/>
                                <w:spacing w:val="0"/>
                                <w:sz w:val="28"/>
                                <w:szCs w:val="28"/>
                              </w:rPr>
                              <w:t>Рисунок 2.4.8 - План перспективного расположения системы водоснабжения с. Малая Каменка</w:t>
                            </w:r>
                          </w:p>
                        </w:txbxContent>
                      </wps:txbx>
                      <wps:bodyPr rot="0" spcFirstLastPara="0" vertOverflow="overflow" horzOverflow="overflow" vert="vert270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Поле 26" o:spid="_x0000_s1027" type="#_x0000_t202" style="width:2in;height:599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" filled="f" stroked="f" strokeweight=".5pt">
                <v:textbox style="layout-flow:vertical;mso-layout-flow-alt:bottom-to-top;mso-fit-shape-to-text:t">
                  <w:txbxContent>
                    <w:p w:rsidR="002D1C66" w:rsidRPr="00F64DCC" w:rsidRDefault="002D1C66" w:rsidP="005A7B0A">
                      <w:pPr>
                        <w:pStyle w:val="af"/>
                        <w:spacing w:after="0" w:line="360" w:lineRule="auto"/>
                        <w:rPr>
                          <w:color w:val="000000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AF762B">
                        <w:rPr>
                          <w:rStyle w:val="0pt"/>
                          <w:color w:val="000000"/>
                          <w:spacing w:val="0"/>
                          <w:sz w:val="28"/>
                          <w:szCs w:val="28"/>
                        </w:rPr>
                        <w:t>Рисунок 2.4.8 - План перспективного расположения системы водоснабжения с. Малая Каменка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7A3309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7A3309" w:rsidRPr="00AF762B" w:rsidRDefault="007A3309" w:rsidP="007A3309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7A3309" w:rsidRPr="00AF762B" w:rsidRDefault="007A3309" w:rsidP="007A3309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 w:rsidR="005A7B0A">
        <w:rPr>
          <w:rStyle w:val="0pt1"/>
          <w:color w:val="000000"/>
          <w:spacing w:val="0"/>
          <w:sz w:val="28"/>
          <w:szCs w:val="28"/>
        </w:rPr>
        <w:t>3</w:t>
      </w:r>
      <w:r>
        <w:rPr>
          <w:rStyle w:val="0pt1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Pr="00AF762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A5744B" w:rsidP="005A7B0A">
      <w:pPr>
        <w:spacing w:line="360" w:lineRule="auto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AF762B">
        <w:rPr>
          <w:rFonts w:ascii="Times New Roman" w:hAnsi="Times New Roman" w:cs="Times New Roman"/>
          <w:noProof/>
          <w:color w:val="auto"/>
          <w:sz w:val="28"/>
          <w:szCs w:val="28"/>
        </w:rPr>
        <w:drawing>
          <wp:inline distT="0" distB="0" distL="0" distR="0" wp14:anchorId="373F71EA" wp14:editId="1801EEB5">
            <wp:extent cx="5556597" cy="6902829"/>
            <wp:effectExtent l="0" t="0" r="635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982" cy="6907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211"/>
        <w:shd w:val="clear" w:color="auto" w:fill="auto"/>
        <w:spacing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>Рисунок 2.4.9 - План перспективного расположения системы</w:t>
      </w:r>
      <w:r w:rsidR="005A7B0A">
        <w:rPr>
          <w:rStyle w:val="28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28"/>
          <w:color w:val="000000"/>
          <w:spacing w:val="0"/>
          <w:sz w:val="28"/>
          <w:szCs w:val="28"/>
        </w:rPr>
        <w:t>водосна</w:t>
      </w:r>
      <w:r w:rsidRPr="00AF762B">
        <w:rPr>
          <w:rStyle w:val="28"/>
          <w:color w:val="000000"/>
          <w:spacing w:val="0"/>
          <w:sz w:val="28"/>
          <w:szCs w:val="28"/>
        </w:rPr>
        <w:t>б</w:t>
      </w:r>
      <w:r w:rsidRPr="00AF762B">
        <w:rPr>
          <w:rStyle w:val="28"/>
          <w:color w:val="000000"/>
          <w:spacing w:val="0"/>
          <w:sz w:val="28"/>
          <w:szCs w:val="28"/>
        </w:rPr>
        <w:t>жения с. Белозерки (площадка №5)</w:t>
      </w:r>
    </w:p>
    <w:p w:rsidR="005A7B0A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5A7B0A" w:rsidRPr="00AF762B" w:rsidRDefault="005A7B0A" w:rsidP="005A7B0A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>
        <w:rPr>
          <w:rStyle w:val="0pt1"/>
          <w:color w:val="000000"/>
          <w:spacing w:val="0"/>
          <w:sz w:val="28"/>
          <w:szCs w:val="28"/>
        </w:rPr>
        <w:t xml:space="preserve">3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</w:p>
    <w:p w:rsidR="00A5744B" w:rsidRDefault="00E31F39" w:rsidP="00E31F39">
      <w:pPr>
        <w:pStyle w:val="211"/>
        <w:shd w:val="clear" w:color="auto" w:fill="auto"/>
        <w:spacing w:line="360" w:lineRule="auto"/>
        <w:jc w:val="both"/>
        <w:rPr>
          <w:rStyle w:val="28"/>
          <w:color w:val="000000"/>
          <w:spacing w:val="0"/>
          <w:sz w:val="28"/>
          <w:szCs w:val="28"/>
        </w:rPr>
      </w:pPr>
      <w:r>
        <w:rPr>
          <w:noProof/>
          <w:color w:val="000000"/>
          <w:spacing w:val="0"/>
          <w:sz w:val="28"/>
          <w:szCs w:val="28"/>
          <w:shd w:val="clear" w:color="auto" w:fill="FFFFFF"/>
          <w:lang w:eastAsia="ru-RU"/>
        </w:rPr>
        <w:drawing>
          <wp:inline distT="0" distB="0" distL="0" distR="0">
            <wp:extent cx="6120130" cy="5762864"/>
            <wp:effectExtent l="0" t="0" r="0" b="9525"/>
            <wp:docPr id="41" name="Рисунок 41" descr="C:\Users\Admin\Desktop\ЭкодольеВодосн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ЭкодольеВодоснПлан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76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Default="00A5744B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  <w:r w:rsidRPr="00AF762B">
        <w:rPr>
          <w:rStyle w:val="28"/>
          <w:color w:val="000000"/>
          <w:spacing w:val="0"/>
          <w:sz w:val="28"/>
          <w:szCs w:val="28"/>
        </w:rPr>
        <w:t xml:space="preserve">Рисунок 2.4.10 - План </w:t>
      </w:r>
      <w:r w:rsidR="00424411">
        <w:rPr>
          <w:rStyle w:val="28"/>
          <w:color w:val="000000"/>
          <w:spacing w:val="0"/>
          <w:sz w:val="28"/>
          <w:szCs w:val="28"/>
        </w:rPr>
        <w:t xml:space="preserve">перспективного </w:t>
      </w:r>
      <w:r w:rsidRPr="00AF762B">
        <w:rPr>
          <w:rStyle w:val="28"/>
          <w:color w:val="000000"/>
          <w:spacing w:val="0"/>
          <w:sz w:val="28"/>
          <w:szCs w:val="28"/>
        </w:rPr>
        <w:t>расположения системы</w:t>
      </w:r>
      <w:r w:rsidR="005A7B0A">
        <w:rPr>
          <w:rStyle w:val="28"/>
          <w:color w:val="000000"/>
          <w:spacing w:val="0"/>
          <w:sz w:val="28"/>
          <w:szCs w:val="28"/>
        </w:rPr>
        <w:t xml:space="preserve"> </w:t>
      </w:r>
      <w:r w:rsidRPr="00AF762B">
        <w:rPr>
          <w:rStyle w:val="28"/>
          <w:color w:val="000000"/>
          <w:spacing w:val="0"/>
          <w:sz w:val="28"/>
          <w:szCs w:val="28"/>
        </w:rPr>
        <w:t>водосна</w:t>
      </w:r>
      <w:r w:rsidRPr="00AF762B">
        <w:rPr>
          <w:rStyle w:val="28"/>
          <w:color w:val="000000"/>
          <w:spacing w:val="0"/>
          <w:sz w:val="28"/>
          <w:szCs w:val="28"/>
        </w:rPr>
        <w:t>б</w:t>
      </w:r>
      <w:r w:rsidRPr="00AF762B">
        <w:rPr>
          <w:rStyle w:val="28"/>
          <w:color w:val="000000"/>
          <w:spacing w:val="0"/>
          <w:sz w:val="28"/>
          <w:szCs w:val="28"/>
        </w:rPr>
        <w:t>жения с. Белозерки (площадка №4)</w:t>
      </w:r>
    </w:p>
    <w:p w:rsidR="00E31F39" w:rsidRDefault="00E31F39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</w:p>
    <w:p w:rsidR="00E31F39" w:rsidRDefault="00E31F39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</w:p>
    <w:p w:rsidR="00E31F39" w:rsidRDefault="00E31F39" w:rsidP="00A5744B">
      <w:pPr>
        <w:pStyle w:val="211"/>
        <w:shd w:val="clear" w:color="auto" w:fill="auto"/>
        <w:spacing w:line="360" w:lineRule="auto"/>
        <w:ind w:firstLine="709"/>
        <w:jc w:val="both"/>
        <w:rPr>
          <w:rStyle w:val="28"/>
          <w:color w:val="000000"/>
          <w:spacing w:val="0"/>
          <w:sz w:val="28"/>
          <w:szCs w:val="28"/>
        </w:rPr>
      </w:pPr>
    </w:p>
    <w:p w:rsidR="00E31F39" w:rsidRPr="00AF762B" w:rsidRDefault="00E31F39" w:rsidP="00A5744B">
      <w:pPr>
        <w:pStyle w:val="211"/>
        <w:shd w:val="clear" w:color="auto" w:fill="auto"/>
        <w:spacing w:line="360" w:lineRule="auto"/>
        <w:ind w:firstLine="709"/>
        <w:jc w:val="both"/>
        <w:rPr>
          <w:spacing w:val="0"/>
          <w:sz w:val="28"/>
          <w:szCs w:val="28"/>
        </w:rPr>
      </w:pPr>
    </w:p>
    <w:p w:rsidR="005A7B0A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5A7B0A" w:rsidRPr="00AF762B" w:rsidRDefault="005A7B0A" w:rsidP="005A7B0A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>
        <w:rPr>
          <w:rStyle w:val="0pt1"/>
          <w:color w:val="000000"/>
          <w:spacing w:val="0"/>
          <w:sz w:val="28"/>
          <w:szCs w:val="28"/>
        </w:rPr>
        <w:t xml:space="preserve">3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3955621A" wp14:editId="1BA152D8">
            <wp:extent cx="5876925" cy="48387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83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2.4.11 -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п. Подлесный</w:t>
      </w: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Pr="00AF762B" w:rsidRDefault="00A5744B" w:rsidP="00A5744B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5A7B0A" w:rsidRPr="00AF762B" w:rsidRDefault="005A7B0A" w:rsidP="005A7B0A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>
        <w:rPr>
          <w:rStyle w:val="0pt1"/>
          <w:color w:val="000000"/>
          <w:spacing w:val="0"/>
          <w:sz w:val="28"/>
          <w:szCs w:val="28"/>
        </w:rPr>
        <w:t xml:space="preserve">3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16F3E251" wp14:editId="253DF998">
            <wp:extent cx="5943600" cy="6981825"/>
            <wp:effectExtent l="0" t="0" r="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2.4.12 -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д. Трухмянка</w:t>
      </w:r>
    </w:p>
    <w:p w:rsidR="005A7B0A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rStyle w:val="0pt1"/>
          <w:color w:val="000000"/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УТВЕРЖДАЮ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 w:rsidRPr="00AF762B">
        <w:rPr>
          <w:rStyle w:val="0pt1"/>
          <w:color w:val="000000"/>
          <w:spacing w:val="0"/>
          <w:sz w:val="28"/>
          <w:szCs w:val="28"/>
        </w:rPr>
        <w:t>Глава сельского поселения Красный Яр</w:t>
      </w:r>
    </w:p>
    <w:p w:rsidR="005A7B0A" w:rsidRPr="00AF762B" w:rsidRDefault="005A7B0A" w:rsidP="005A7B0A">
      <w:pPr>
        <w:pStyle w:val="a4"/>
        <w:shd w:val="clear" w:color="auto" w:fill="auto"/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____________________ </w:t>
      </w:r>
      <w:r w:rsidRPr="00AF762B">
        <w:rPr>
          <w:rStyle w:val="0pt1"/>
          <w:color w:val="000000"/>
          <w:spacing w:val="0"/>
          <w:sz w:val="28"/>
          <w:szCs w:val="28"/>
        </w:rPr>
        <w:t>А. Г. Бушов</w:t>
      </w:r>
    </w:p>
    <w:p w:rsidR="005A7B0A" w:rsidRPr="00AF762B" w:rsidRDefault="005A7B0A" w:rsidP="005A7B0A">
      <w:pPr>
        <w:pStyle w:val="a4"/>
        <w:shd w:val="clear" w:color="auto" w:fill="auto"/>
        <w:tabs>
          <w:tab w:val="right" w:pos="6434"/>
          <w:tab w:val="right" w:pos="9022"/>
          <w:tab w:val="right" w:pos="9271"/>
        </w:tabs>
        <w:spacing w:line="360" w:lineRule="auto"/>
        <w:ind w:firstLine="709"/>
        <w:jc w:val="right"/>
        <w:rPr>
          <w:spacing w:val="0"/>
          <w:sz w:val="28"/>
          <w:szCs w:val="28"/>
        </w:rPr>
      </w:pPr>
      <w:r>
        <w:rPr>
          <w:rStyle w:val="0pt1"/>
          <w:color w:val="000000"/>
          <w:spacing w:val="0"/>
          <w:sz w:val="28"/>
          <w:szCs w:val="28"/>
        </w:rPr>
        <w:t xml:space="preserve">«       </w:t>
      </w:r>
      <w:r w:rsidRPr="00AF762B">
        <w:rPr>
          <w:rStyle w:val="0pt1"/>
          <w:color w:val="000000"/>
          <w:spacing w:val="0"/>
          <w:sz w:val="28"/>
          <w:szCs w:val="28"/>
        </w:rPr>
        <w:t>»</w:t>
      </w:r>
      <w:r>
        <w:rPr>
          <w:rStyle w:val="0pt1"/>
          <w:color w:val="000000"/>
          <w:spacing w:val="0"/>
          <w:sz w:val="28"/>
          <w:szCs w:val="28"/>
        </w:rPr>
        <w:t xml:space="preserve">                       </w:t>
      </w:r>
      <w:r w:rsidRPr="00AF762B">
        <w:rPr>
          <w:rStyle w:val="0pt1"/>
          <w:color w:val="000000"/>
          <w:spacing w:val="0"/>
          <w:sz w:val="28"/>
          <w:szCs w:val="28"/>
        </w:rPr>
        <w:t>201</w:t>
      </w:r>
      <w:r>
        <w:rPr>
          <w:rStyle w:val="0pt1"/>
          <w:color w:val="000000"/>
          <w:spacing w:val="0"/>
          <w:sz w:val="28"/>
          <w:szCs w:val="28"/>
        </w:rPr>
        <w:t xml:space="preserve">3 </w:t>
      </w:r>
      <w:r w:rsidRPr="00AF762B">
        <w:rPr>
          <w:rStyle w:val="0pt1"/>
          <w:color w:val="000000"/>
          <w:spacing w:val="0"/>
          <w:sz w:val="28"/>
          <w:szCs w:val="28"/>
        </w:rPr>
        <w:t>г.</w:t>
      </w:r>
    </w:p>
    <w:p w:rsidR="00A5744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rStyle w:val="0pt"/>
          <w:color w:val="000000"/>
          <w:spacing w:val="0"/>
          <w:sz w:val="28"/>
          <w:szCs w:val="28"/>
        </w:rPr>
      </w:pPr>
    </w:p>
    <w:p w:rsidR="00A5744B" w:rsidRDefault="00A5744B" w:rsidP="005A7B0A">
      <w:pPr>
        <w:pStyle w:val="af"/>
        <w:shd w:val="clear" w:color="auto" w:fill="auto"/>
        <w:spacing w:after="0" w:line="360" w:lineRule="auto"/>
        <w:rPr>
          <w:rStyle w:val="0pt"/>
          <w:color w:val="000000"/>
          <w:spacing w:val="0"/>
          <w:sz w:val="28"/>
          <w:szCs w:val="28"/>
        </w:rPr>
      </w:pPr>
      <w:r w:rsidRPr="00AF762B">
        <w:rPr>
          <w:noProof/>
          <w:sz w:val="28"/>
          <w:szCs w:val="28"/>
          <w:lang w:eastAsia="ru-RU"/>
        </w:rPr>
        <w:drawing>
          <wp:inline distT="0" distB="0" distL="0" distR="0" wp14:anchorId="559D1096" wp14:editId="05923891">
            <wp:extent cx="6120130" cy="5267480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2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744B" w:rsidRPr="00AF762B" w:rsidRDefault="00A5744B" w:rsidP="00A5744B">
      <w:pPr>
        <w:pStyle w:val="af"/>
        <w:shd w:val="clear" w:color="auto" w:fill="auto"/>
        <w:spacing w:after="0" w:line="360" w:lineRule="auto"/>
        <w:ind w:firstLine="709"/>
        <w:jc w:val="both"/>
        <w:rPr>
          <w:spacing w:val="0"/>
          <w:sz w:val="28"/>
          <w:szCs w:val="28"/>
        </w:rPr>
      </w:pPr>
      <w:r w:rsidRPr="00AF762B">
        <w:rPr>
          <w:rStyle w:val="0pt"/>
          <w:color w:val="000000"/>
          <w:spacing w:val="0"/>
          <w:sz w:val="28"/>
          <w:szCs w:val="28"/>
        </w:rPr>
        <w:t>Рисунок 2.4.13 - План перспективного расположения системы водосна</w:t>
      </w:r>
      <w:r w:rsidRPr="00AF762B">
        <w:rPr>
          <w:rStyle w:val="0pt"/>
          <w:color w:val="000000"/>
          <w:spacing w:val="0"/>
          <w:sz w:val="28"/>
          <w:szCs w:val="28"/>
        </w:rPr>
        <w:t>б</w:t>
      </w:r>
      <w:r w:rsidRPr="00AF762B">
        <w:rPr>
          <w:rStyle w:val="0pt"/>
          <w:color w:val="000000"/>
          <w:spacing w:val="0"/>
          <w:sz w:val="28"/>
          <w:szCs w:val="28"/>
        </w:rPr>
        <w:t>жения п. Кириллинский</w:t>
      </w: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5744B" w:rsidRPr="002D1C66" w:rsidRDefault="00A5744B" w:rsidP="002D1C66">
      <w:pPr>
        <w:pStyle w:val="a4"/>
        <w:shd w:val="clear" w:color="auto" w:fill="auto"/>
        <w:spacing w:line="240" w:lineRule="auto"/>
        <w:jc w:val="center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2.5. ЭКОЛОГИЧЕСКИЕ АСПЕКТЫ МЕРОПРИЯТИЙ ПО СТРОИТЕЛЬСТВУ, РЕКОНСТРУКЦИИ И МОДЕРНИЗАЦИИ ОБЪЕКТОВ ЦЕНТРАЛИЗОВАННЫХ СИСТЕМ ВОДОСНАБЖЕНИЯ</w:t>
      </w:r>
    </w:p>
    <w:p w:rsidR="00A5744B" w:rsidRPr="002D1C66" w:rsidRDefault="00A5744B" w:rsidP="002D1C66">
      <w:pPr>
        <w:pStyle w:val="a4"/>
        <w:shd w:val="clear" w:color="auto" w:fill="auto"/>
        <w:spacing w:line="240" w:lineRule="auto"/>
        <w:ind w:firstLine="709"/>
        <w:rPr>
          <w:rStyle w:val="0pt1"/>
          <w:color w:val="000000"/>
          <w:spacing w:val="0"/>
          <w:sz w:val="24"/>
          <w:szCs w:val="24"/>
        </w:rPr>
      </w:pPr>
    </w:p>
    <w:p w:rsidR="00A5744B" w:rsidRPr="002D1C66" w:rsidRDefault="00A5744B" w:rsidP="002D1C66">
      <w:pPr>
        <w:pStyle w:val="a4"/>
        <w:shd w:val="clear" w:color="auto" w:fill="auto"/>
        <w:spacing w:line="240" w:lineRule="auto"/>
        <w:ind w:firstLine="709"/>
        <w:rPr>
          <w:spacing w:val="-6"/>
          <w:sz w:val="24"/>
          <w:szCs w:val="24"/>
        </w:rPr>
      </w:pPr>
      <w:r w:rsidRPr="002D1C66">
        <w:rPr>
          <w:rStyle w:val="0pt1"/>
          <w:color w:val="000000"/>
          <w:spacing w:val="-6"/>
          <w:sz w:val="24"/>
          <w:szCs w:val="24"/>
        </w:rPr>
        <w:t>Целью осуществления мероприятий по охране окружающей среды, по предотвращению и (или) снижению воздействия на окружающую среду является улучшение (оздоровление) среды жизнедеятельности в границах проектирования.</w:t>
      </w:r>
    </w:p>
    <w:p w:rsidR="00A5744B" w:rsidRPr="002D1C66" w:rsidRDefault="00A574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Повышение качества водоснабжения населения с. п. Красный Яр обеспечивается за счет:</w:t>
      </w:r>
    </w:p>
    <w:p w:rsidR="00A5744B" w:rsidRPr="002D1C66" w:rsidRDefault="00A5744B" w:rsidP="002D1C66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благоустройства территорий водозаборов;</w:t>
      </w:r>
    </w:p>
    <w:p w:rsidR="00A5744B" w:rsidRPr="002D1C66" w:rsidRDefault="00A5744B" w:rsidP="002D1C66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строгого соблюдения режима использования всех поясов зон санитарной охраны источников водоснабжения;</w:t>
      </w:r>
    </w:p>
    <w:p w:rsidR="00A5744B" w:rsidRPr="002D1C66" w:rsidRDefault="00A5744B" w:rsidP="002D1C66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реконструкции старых и строительства новых водоводов и насосных станций;</w:t>
      </w:r>
    </w:p>
    <w:p w:rsidR="00A5744B" w:rsidRPr="002D1C66" w:rsidRDefault="00A5744B" w:rsidP="002D1C66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оборудования насосных станций современными системами водоподготовки;</w:t>
      </w:r>
    </w:p>
    <w:p w:rsidR="00A5744B" w:rsidRPr="002D1C66" w:rsidRDefault="00A5744B" w:rsidP="002D1C66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правильной эксплуатации и поддержания надлежащего технического состояния водопроводных сооружений и сетей;</w:t>
      </w:r>
    </w:p>
    <w:p w:rsidR="00A5744B" w:rsidRPr="002D1C66" w:rsidRDefault="00A5744B" w:rsidP="002D1C66">
      <w:pPr>
        <w:pStyle w:val="a4"/>
        <w:numPr>
          <w:ilvl w:val="0"/>
          <w:numId w:val="27"/>
        </w:numPr>
        <w:shd w:val="clear" w:color="auto" w:fill="auto"/>
        <w:tabs>
          <w:tab w:val="left" w:pos="1134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тампонажа бездействующих водозаборных скважин;</w:t>
      </w:r>
    </w:p>
    <w:p w:rsidR="00A5744B" w:rsidRPr="002D1C66" w:rsidRDefault="00A574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Охрана подземных и поверхностных вод, охрана и оздоровление земель на террит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рии с. п. Красный Яр обеспечиваются за счет: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организации канализования неканализованной существующей жилой застройки и вновь строящегося жилья с использованием индивидуальных установок биологической очистки хозяйственно-бытовых сточных вод;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реконструкции действующих и строительства новых сетей канализации и насо</w:t>
      </w:r>
      <w:r w:rsidRPr="002D1C66">
        <w:rPr>
          <w:rStyle w:val="0pt1"/>
          <w:color w:val="000000"/>
          <w:spacing w:val="0"/>
          <w:sz w:val="24"/>
          <w:szCs w:val="24"/>
        </w:rPr>
        <w:t>с</w:t>
      </w:r>
      <w:r w:rsidRPr="002D1C66">
        <w:rPr>
          <w:rStyle w:val="0pt1"/>
          <w:color w:val="000000"/>
          <w:spacing w:val="0"/>
          <w:sz w:val="24"/>
          <w:szCs w:val="24"/>
        </w:rPr>
        <w:t>ных станций с применением безопасных методов обеззараживания воды (ультрафиолетовое облучение, озонирование);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запрещения сброса сточных вод и жидких отходов в поглощающие горизонты, имеющие гидравлическую связь с горизонтами, используемыми для водоснабжения;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устройства защитной гидроизоляции сооружений, являющихся потенциальными источниками загрязнения подземных вод;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организации регулярных режимных наблюдений за условиями залегания, уро</w:t>
      </w:r>
      <w:r w:rsidRPr="002D1C66">
        <w:rPr>
          <w:rStyle w:val="0pt1"/>
          <w:color w:val="000000"/>
          <w:spacing w:val="0"/>
          <w:sz w:val="24"/>
          <w:szCs w:val="24"/>
        </w:rPr>
        <w:t>в</w:t>
      </w:r>
      <w:r w:rsidRPr="002D1C66">
        <w:rPr>
          <w:rStyle w:val="0pt1"/>
          <w:color w:val="000000"/>
          <w:spacing w:val="0"/>
          <w:sz w:val="24"/>
          <w:szCs w:val="24"/>
        </w:rPr>
        <w:t>нем и качеством подземных вод на участках существующего и потенциального загрязнения, связанного со строительством проектируемого объекта;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внедрения на промышленных и сельскохозяйственных предприятиях экологич</w:t>
      </w:r>
      <w:r w:rsidRPr="002D1C66">
        <w:rPr>
          <w:rStyle w:val="0pt1"/>
          <w:color w:val="000000"/>
          <w:spacing w:val="0"/>
          <w:sz w:val="24"/>
          <w:szCs w:val="24"/>
        </w:rPr>
        <w:t>е</w:t>
      </w:r>
      <w:r w:rsidRPr="002D1C66">
        <w:rPr>
          <w:rStyle w:val="0pt1"/>
          <w:color w:val="000000"/>
          <w:spacing w:val="0"/>
          <w:sz w:val="24"/>
          <w:szCs w:val="24"/>
        </w:rPr>
        <w:t>ски безопасных, ресурсосберегающих технологий, малоотходных и безотходных прои</w:t>
      </w:r>
      <w:r w:rsidRPr="002D1C66">
        <w:rPr>
          <w:rStyle w:val="0pt1"/>
          <w:color w:val="000000"/>
          <w:spacing w:val="0"/>
          <w:sz w:val="24"/>
          <w:szCs w:val="24"/>
        </w:rPr>
        <w:t>з</w:t>
      </w:r>
      <w:r w:rsidRPr="002D1C66">
        <w:rPr>
          <w:rStyle w:val="0pt1"/>
          <w:color w:val="000000"/>
          <w:spacing w:val="0"/>
          <w:sz w:val="24"/>
          <w:szCs w:val="24"/>
        </w:rPr>
        <w:t>водств;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организации строительства отводящих сооружений и дамб обвалования для о</w:t>
      </w:r>
      <w:r w:rsidRPr="002D1C66">
        <w:rPr>
          <w:rStyle w:val="0pt1"/>
          <w:color w:val="000000"/>
          <w:spacing w:val="0"/>
          <w:sz w:val="24"/>
          <w:szCs w:val="24"/>
        </w:rPr>
        <w:t>т</w:t>
      </w:r>
      <w:r w:rsidRPr="002D1C66">
        <w:rPr>
          <w:rStyle w:val="0pt1"/>
          <w:color w:val="000000"/>
          <w:spacing w:val="0"/>
          <w:sz w:val="24"/>
          <w:szCs w:val="24"/>
        </w:rPr>
        <w:t>вода поверхностного стока, дренажей - для понижения уровня грунтовых вод;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экологически безопасного размещения, захоронения, утилизации и обезвреж</w:t>
      </w:r>
      <w:r w:rsidRPr="002D1C66">
        <w:rPr>
          <w:rStyle w:val="0pt1"/>
          <w:color w:val="000000"/>
          <w:spacing w:val="0"/>
          <w:sz w:val="24"/>
          <w:szCs w:val="24"/>
        </w:rPr>
        <w:t>и</w:t>
      </w:r>
      <w:r w:rsidRPr="002D1C66">
        <w:rPr>
          <w:rStyle w:val="0pt1"/>
          <w:color w:val="000000"/>
          <w:spacing w:val="0"/>
          <w:sz w:val="24"/>
          <w:szCs w:val="24"/>
        </w:rPr>
        <w:t>вания отходов производства и потребления;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засыпки отрицательных форм рельефа с покрытием поверхности потенциально плодородным и почвенным слоем;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развития системы использования вторичных ресурсов;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совершенствования системы управления движением твердых бытовых отходов путем внедрения их разделительного сбора и сортировки;</w:t>
      </w:r>
    </w:p>
    <w:p w:rsidR="00A5744B" w:rsidRPr="002D1C66" w:rsidRDefault="00A5744B" w:rsidP="002D1C66">
      <w:pPr>
        <w:pStyle w:val="a4"/>
        <w:numPr>
          <w:ilvl w:val="0"/>
          <w:numId w:val="28"/>
        </w:numPr>
        <w:shd w:val="clear" w:color="auto" w:fill="auto"/>
        <w:tabs>
          <w:tab w:val="left" w:pos="1276"/>
        </w:tabs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санитарной очистки и защиты земель, рекультивации загрязненного почвенного слоя в районах застройки и на территориях промышленных и сельскохозяйственных пре</w:t>
      </w:r>
      <w:r w:rsidRPr="002D1C66">
        <w:rPr>
          <w:rStyle w:val="0pt1"/>
          <w:color w:val="000000"/>
          <w:spacing w:val="0"/>
          <w:sz w:val="24"/>
          <w:szCs w:val="24"/>
        </w:rPr>
        <w:t>д</w:t>
      </w:r>
      <w:r w:rsidRPr="002D1C66">
        <w:rPr>
          <w:rStyle w:val="0pt1"/>
          <w:color w:val="000000"/>
          <w:spacing w:val="0"/>
          <w:sz w:val="24"/>
          <w:szCs w:val="24"/>
        </w:rPr>
        <w:t>приятий.</w:t>
      </w:r>
    </w:p>
    <w:p w:rsidR="00A5744B" w:rsidRPr="002D1C66" w:rsidRDefault="00A5744B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A5744B" w:rsidRPr="002D1C66" w:rsidRDefault="00A5744B" w:rsidP="002D1C66">
      <w:pPr>
        <w:pStyle w:val="a4"/>
        <w:shd w:val="clear" w:color="auto" w:fill="auto"/>
        <w:spacing w:line="240" w:lineRule="auto"/>
        <w:jc w:val="center"/>
        <w:rPr>
          <w:rStyle w:val="0pt1"/>
          <w:color w:val="000000"/>
          <w:spacing w:val="0"/>
          <w:sz w:val="24"/>
          <w:szCs w:val="24"/>
        </w:rPr>
      </w:pPr>
    </w:p>
    <w:p w:rsidR="00A5744B" w:rsidRPr="002D1C66" w:rsidRDefault="00A5744B" w:rsidP="002D1C66">
      <w:pPr>
        <w:pStyle w:val="a4"/>
        <w:shd w:val="clear" w:color="auto" w:fill="auto"/>
        <w:spacing w:line="240" w:lineRule="auto"/>
        <w:jc w:val="center"/>
        <w:rPr>
          <w:rStyle w:val="0pt1"/>
          <w:color w:val="000000"/>
          <w:spacing w:val="0"/>
          <w:sz w:val="24"/>
          <w:szCs w:val="24"/>
        </w:rPr>
      </w:pPr>
    </w:p>
    <w:p w:rsidR="00A5744B" w:rsidRPr="002D1C66" w:rsidRDefault="00A5744B" w:rsidP="002D1C66">
      <w:pPr>
        <w:pStyle w:val="a4"/>
        <w:shd w:val="clear" w:color="auto" w:fill="auto"/>
        <w:spacing w:line="240" w:lineRule="auto"/>
        <w:jc w:val="center"/>
        <w:rPr>
          <w:rStyle w:val="0pt1"/>
          <w:color w:val="000000"/>
          <w:spacing w:val="0"/>
          <w:sz w:val="24"/>
          <w:szCs w:val="24"/>
        </w:rPr>
      </w:pPr>
    </w:p>
    <w:p w:rsidR="00A5744B" w:rsidRPr="002D1C66" w:rsidRDefault="00A5744B" w:rsidP="002D1C66">
      <w:pPr>
        <w:pStyle w:val="a4"/>
        <w:shd w:val="clear" w:color="auto" w:fill="auto"/>
        <w:spacing w:line="240" w:lineRule="auto"/>
        <w:jc w:val="center"/>
        <w:rPr>
          <w:rStyle w:val="0pt1"/>
          <w:color w:val="000000"/>
          <w:spacing w:val="0"/>
          <w:sz w:val="24"/>
          <w:szCs w:val="24"/>
        </w:rPr>
      </w:pPr>
    </w:p>
    <w:p w:rsidR="005A7B0A" w:rsidRPr="002D1C66" w:rsidRDefault="005A7B0A" w:rsidP="002D1C66">
      <w:pPr>
        <w:pStyle w:val="a4"/>
        <w:shd w:val="clear" w:color="auto" w:fill="auto"/>
        <w:spacing w:line="240" w:lineRule="auto"/>
        <w:jc w:val="center"/>
        <w:rPr>
          <w:rStyle w:val="0pt1"/>
          <w:color w:val="000000"/>
          <w:spacing w:val="0"/>
          <w:sz w:val="24"/>
          <w:szCs w:val="24"/>
        </w:rPr>
      </w:pPr>
    </w:p>
    <w:p w:rsidR="00A5744B" w:rsidRPr="002D1C66" w:rsidRDefault="00A5744B" w:rsidP="002D1C66">
      <w:pPr>
        <w:pStyle w:val="a4"/>
        <w:shd w:val="clear" w:color="auto" w:fill="auto"/>
        <w:spacing w:line="240" w:lineRule="auto"/>
        <w:jc w:val="center"/>
        <w:rPr>
          <w:rStyle w:val="0pt1"/>
          <w:color w:val="000000"/>
          <w:spacing w:val="0"/>
          <w:sz w:val="24"/>
          <w:szCs w:val="24"/>
        </w:rPr>
      </w:pPr>
    </w:p>
    <w:p w:rsidR="00A5744B" w:rsidRPr="002D1C66" w:rsidRDefault="00A5744B" w:rsidP="002D1C66">
      <w:pPr>
        <w:pStyle w:val="a4"/>
        <w:shd w:val="clear" w:color="auto" w:fill="auto"/>
        <w:spacing w:line="240" w:lineRule="auto"/>
        <w:jc w:val="center"/>
        <w:rPr>
          <w:rStyle w:val="0pt1"/>
          <w:color w:val="000000"/>
          <w:spacing w:val="0"/>
          <w:sz w:val="24"/>
          <w:szCs w:val="24"/>
        </w:rPr>
      </w:pPr>
    </w:p>
    <w:p w:rsidR="00A5744B" w:rsidRPr="002D1C66" w:rsidRDefault="00A5744B" w:rsidP="002D1C66">
      <w:pPr>
        <w:pStyle w:val="a4"/>
        <w:shd w:val="clear" w:color="auto" w:fill="auto"/>
        <w:spacing w:line="240" w:lineRule="auto"/>
        <w:jc w:val="center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2.6. ОЦЕНКА ОБЪЁМОВ ВЛОЖЕНИЙ В СТРОИТЕЛЬСТВО, РЕКОНСТРУКЦИЮ И МОДЕРНИЗАЦИЮ ОБЪЕКТОВ ЦЕНТРАЛИЗОВАННЫХ СИСТЕМ ВОДОСНАБЖЕНИЯ</w:t>
      </w:r>
    </w:p>
    <w:p w:rsidR="00A5744B" w:rsidRPr="002D1C66" w:rsidRDefault="00A5744B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Предложения по величине необходимых инвестиций в Новые участки строительства, реконструкцию и техническое перевооружение систем водоснабжения на каждом этапе строительства в с. п. Красный Яр представлены в таблице 2.6.1.</w:t>
      </w:r>
    </w:p>
    <w:p w:rsidR="005A3F79" w:rsidRPr="002D1C66" w:rsidRDefault="005A3F79" w:rsidP="002D1C66">
      <w:pPr>
        <w:pStyle w:val="1c"/>
        <w:shd w:val="clear" w:color="auto" w:fill="auto"/>
        <w:spacing w:line="240" w:lineRule="auto"/>
        <w:jc w:val="both"/>
        <w:rPr>
          <w:spacing w:val="0"/>
          <w:sz w:val="24"/>
          <w:szCs w:val="24"/>
        </w:rPr>
      </w:pPr>
      <w:r w:rsidRPr="002D1C66">
        <w:rPr>
          <w:rStyle w:val="0pt2"/>
          <w:color w:val="000000"/>
          <w:spacing w:val="0"/>
          <w:sz w:val="24"/>
          <w:szCs w:val="24"/>
        </w:rPr>
        <w:t>Таблица 2.6.1 - Объем инвест</w:t>
      </w:r>
      <w:r w:rsidRPr="002D1C66">
        <w:rPr>
          <w:rStyle w:val="0pt10"/>
          <w:color w:val="000000"/>
          <w:spacing w:val="0"/>
          <w:sz w:val="24"/>
          <w:szCs w:val="24"/>
          <w:u w:val="none"/>
        </w:rPr>
        <w:t>ици</w:t>
      </w:r>
      <w:r w:rsidRPr="002D1C66">
        <w:rPr>
          <w:rStyle w:val="0pt2"/>
          <w:color w:val="000000"/>
          <w:spacing w:val="0"/>
          <w:sz w:val="24"/>
          <w:szCs w:val="24"/>
        </w:rPr>
        <w:t>й в строительство, реконструкцию и техни</w:t>
      </w:r>
      <w:r w:rsidRPr="002D1C66">
        <w:rPr>
          <w:rStyle w:val="0pt1"/>
          <w:color w:val="000000"/>
          <w:spacing w:val="0"/>
          <w:sz w:val="24"/>
          <w:szCs w:val="24"/>
        </w:rPr>
        <w:t>ческое перев</w:t>
      </w:r>
      <w:r w:rsidRPr="002D1C66">
        <w:rPr>
          <w:rStyle w:val="0pt1"/>
          <w:color w:val="000000"/>
          <w:spacing w:val="0"/>
          <w:sz w:val="24"/>
          <w:szCs w:val="24"/>
        </w:rPr>
        <w:t>о</w:t>
      </w:r>
      <w:r w:rsidRPr="002D1C66">
        <w:rPr>
          <w:rStyle w:val="0pt1"/>
          <w:color w:val="000000"/>
          <w:spacing w:val="0"/>
          <w:sz w:val="24"/>
          <w:szCs w:val="24"/>
        </w:rPr>
        <w:t>оружение систем водоснабжения с. п. Красный Яр</w:t>
      </w:r>
    </w:p>
    <w:tbl>
      <w:tblPr>
        <w:tblW w:w="9617" w:type="dxa"/>
        <w:tblInd w:w="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79"/>
        <w:gridCol w:w="3260"/>
        <w:gridCol w:w="7"/>
        <w:gridCol w:w="2771"/>
        <w:gridCol w:w="1033"/>
        <w:gridCol w:w="1033"/>
        <w:gridCol w:w="1034"/>
      </w:tblGrid>
      <w:tr w:rsidR="005A3F79" w:rsidRPr="002D1C66" w:rsidTr="005A7B0A">
        <w:trPr>
          <w:tblHeader/>
        </w:trPr>
        <w:tc>
          <w:tcPr>
            <w:tcW w:w="479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№</w:t>
            </w:r>
          </w:p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п/п</w:t>
            </w:r>
          </w:p>
        </w:tc>
        <w:tc>
          <w:tcPr>
            <w:tcW w:w="3260" w:type="dxa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Планируемые мероприятия</w:t>
            </w:r>
          </w:p>
        </w:tc>
        <w:tc>
          <w:tcPr>
            <w:tcW w:w="2778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Цели реализации мер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приятия</w:t>
            </w:r>
          </w:p>
        </w:tc>
        <w:tc>
          <w:tcPr>
            <w:tcW w:w="3100" w:type="dxa"/>
            <w:gridSpan w:val="3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Ориентировочный объем 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вестиций при строительстве, тыс. руб.</w:t>
            </w:r>
          </w:p>
        </w:tc>
      </w:tr>
      <w:tr w:rsidR="005A3F79" w:rsidRPr="002D1C66" w:rsidTr="005A7B0A">
        <w:trPr>
          <w:tblHeader/>
        </w:trPr>
        <w:tc>
          <w:tcPr>
            <w:tcW w:w="479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</w:p>
        </w:tc>
        <w:tc>
          <w:tcPr>
            <w:tcW w:w="3260" w:type="dxa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</w:p>
        </w:tc>
        <w:tc>
          <w:tcPr>
            <w:tcW w:w="2778" w:type="dxa"/>
            <w:gridSpan w:val="2"/>
            <w:vMerge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всего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1-ая</w:t>
            </w:r>
          </w:p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очередь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2-ая</w:t>
            </w:r>
          </w:p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очередь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Реконструкция водопроводных сетей и водоводов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Сокращение потерь воды при транспортировке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49295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49295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Замена задвижек в водопр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водных колодцах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Сокращение потерь воды при транспортировке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675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275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400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Установка пожарных гидра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тов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согласно требованиям </w:t>
            </w:r>
            <w:r w:rsidRPr="002D1C66">
              <w:rPr>
                <w:rStyle w:val="105"/>
                <w:color w:val="000000"/>
                <w:spacing w:val="0"/>
                <w:sz w:val="24"/>
                <w:szCs w:val="24"/>
              </w:rPr>
              <w:t>СНиП 2.04.02-84 «Вод</w:t>
            </w:r>
            <w:r w:rsidRPr="002D1C66">
              <w:rPr>
                <w:rStyle w:val="105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5"/>
                <w:color w:val="000000"/>
                <w:spacing w:val="0"/>
                <w:sz w:val="24"/>
                <w:szCs w:val="24"/>
              </w:rPr>
              <w:t xml:space="preserve">снабжение. Наружные сети </w:t>
            </w:r>
            <w:r w:rsidRPr="002D1C66">
              <w:rPr>
                <w:rStyle w:val="1010"/>
                <w:color w:val="000000"/>
                <w:spacing w:val="0"/>
                <w:sz w:val="24"/>
                <w:szCs w:val="24"/>
              </w:rPr>
              <w:t>...»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4725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1000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3725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Установка приборов учёта п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тьевой воды на артезианских скважинах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согласно требованиям ФЗ от 23.11.2009 г. № 261-Ф3 «Об энергосбережении...»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135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135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Установка ЧРП в насосных станциях 2-го подъёма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для оптимизации работы насосов, снижения п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требления электроэнергии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1200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1200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Применение метода гидрод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намического и вибровол- нов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го воздействия на продукти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ный пласт скважин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восстановление дебита артезианских скважин (6 шт.)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3000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3000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7.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Строительство водопроводных сетей с. Красный Яр Ду 50-150 мм,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L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 = 50602 м</w:t>
            </w:r>
          </w:p>
        </w:tc>
        <w:tc>
          <w:tcPr>
            <w:tcW w:w="277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202408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202408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Строительство водопроводных сетей с. Белозерки Ду 50-150 мм,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L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 = 83189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107812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107812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 водопроводных сетей п. Кириллинский Ду 50-150 мм,</w:t>
            </w:r>
          </w:p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 xml:space="preserve">L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= 146683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586732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586732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 водопроводных сетей п. Кондурчинский Ду 50-200 мм,</w:t>
            </w:r>
          </w:p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 xml:space="preserve">L=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18534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26022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26022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11.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 водопроводных сетей с. Малая Каменка Ду 50-150 мм,</w:t>
            </w:r>
          </w:p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 xml:space="preserve">L=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9414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12201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12201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Строительство водопроводных сетей с. Нижняя Солонцовка Ду 50-150 мм,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L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= 56364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73047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73047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13.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Строительство водопроводных сетей п. Подлесный Ду 50-150 мм,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L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= 24588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31866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31866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Строительство водопроводных сетей с. Средняя Солонцовка Ду 50-150 мм,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L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= 2560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3318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3318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15.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Строительство водопроводных сетей д. Трухмянка Ду 50-150 мм,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L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= 9443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12238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12238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16.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Строительство водопроводных сетей п. Угловой Ду 50-150 мм,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L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= 47094 м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61033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61033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17.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 новых артез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анских скважин (7 шт.)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15750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5750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10000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18.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 водонапорных башен Рожновского (3 шт.)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8100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5100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3000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19.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Замена насосов в насосной станции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II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-подъема (6 шт.)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324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324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20.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Ремонт здания насосной ста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ции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II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-подъема в с. Красный Яр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450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450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21.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Замена глубинных насосов на скважинах водозабора с. Бел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зерки (6 шт.)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расширение водозабора для обеспечения водой населения новой жилой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145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145</w:t>
            </w:r>
          </w:p>
        </w:tc>
      </w:tr>
      <w:tr w:rsidR="005A3F79" w:rsidRPr="002D1C66" w:rsidTr="005A3F79">
        <w:tc>
          <w:tcPr>
            <w:tcW w:w="47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22.</w:t>
            </w:r>
          </w:p>
        </w:tc>
        <w:tc>
          <w:tcPr>
            <w:tcW w:w="3267" w:type="dxa"/>
            <w:gridSpan w:val="2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Строительство насосных ста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н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 xml:space="preserve">ций второго 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  <w:lang w:val="en-US"/>
              </w:rPr>
              <w:t>II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-подъема (2 шт.: с. Красный Яр на площадке №1, с. Белозерки на площадке №5)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обеспечение питьевой в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о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дой население новой ж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</w:t>
            </w: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лой застройки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3900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-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3900</w:t>
            </w:r>
          </w:p>
        </w:tc>
      </w:tr>
      <w:tr w:rsidR="005A3F79" w:rsidRPr="002D1C66" w:rsidTr="005A3F79">
        <w:tc>
          <w:tcPr>
            <w:tcW w:w="6517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left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ИТОГО: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1204376</w:t>
            </w:r>
          </w:p>
        </w:tc>
        <w:tc>
          <w:tcPr>
            <w:tcW w:w="10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63529</w:t>
            </w:r>
          </w:p>
        </w:tc>
        <w:tc>
          <w:tcPr>
            <w:tcW w:w="10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5A3F79" w:rsidRPr="002D1C66" w:rsidRDefault="005A3F79" w:rsidP="002D1C66">
            <w:pPr>
              <w:pStyle w:val="a4"/>
              <w:shd w:val="clear" w:color="auto" w:fill="auto"/>
              <w:spacing w:line="240" w:lineRule="auto"/>
              <w:jc w:val="center"/>
              <w:rPr>
                <w:spacing w:val="0"/>
                <w:sz w:val="24"/>
                <w:szCs w:val="24"/>
              </w:rPr>
            </w:pPr>
            <w:r w:rsidRPr="002D1C66">
              <w:rPr>
                <w:rStyle w:val="107"/>
                <w:color w:val="000000"/>
                <w:spacing w:val="0"/>
                <w:sz w:val="24"/>
                <w:szCs w:val="24"/>
              </w:rPr>
              <w:t>1140847</w:t>
            </w:r>
          </w:p>
        </w:tc>
      </w:tr>
    </w:tbl>
    <w:p w:rsidR="005A3F79" w:rsidRPr="002D1C66" w:rsidRDefault="005A3F79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Для перспективного развития системы водоснабжения сельского поселения Красный Яр для снижения потерь воды при её заборе и передаче абонентам необходимо планомерное финансирование на реконструкцию системы водоснабжения 1204,376 млн. руб.</w:t>
      </w:r>
    </w:p>
    <w:p w:rsidR="005A3F79" w:rsidRPr="002D1C66" w:rsidRDefault="005A3F79" w:rsidP="002D1C66">
      <w:pPr>
        <w:pStyle w:val="a4"/>
        <w:shd w:val="clear" w:color="auto" w:fill="auto"/>
        <w:spacing w:line="240" w:lineRule="auto"/>
        <w:ind w:firstLine="709"/>
        <w:rPr>
          <w:spacing w:val="0"/>
          <w:sz w:val="24"/>
          <w:szCs w:val="24"/>
        </w:rPr>
      </w:pPr>
      <w:r w:rsidRPr="002D1C66">
        <w:rPr>
          <w:rStyle w:val="0pt1"/>
          <w:color w:val="000000"/>
          <w:spacing w:val="0"/>
          <w:sz w:val="24"/>
          <w:szCs w:val="24"/>
        </w:rPr>
        <w:t>Финансирование данных мероприятий возможно из районного и областного бюдж</w:t>
      </w:r>
      <w:r w:rsidRPr="002D1C66">
        <w:rPr>
          <w:rStyle w:val="0pt1"/>
          <w:color w:val="000000"/>
          <w:spacing w:val="0"/>
          <w:sz w:val="24"/>
          <w:szCs w:val="24"/>
        </w:rPr>
        <w:t>е</w:t>
      </w:r>
      <w:r w:rsidRPr="002D1C66">
        <w:rPr>
          <w:rStyle w:val="0pt1"/>
          <w:color w:val="000000"/>
          <w:spacing w:val="0"/>
          <w:sz w:val="24"/>
          <w:szCs w:val="24"/>
        </w:rPr>
        <w:t>тов, при вхождении в соответствующие программы.</w:t>
      </w:r>
    </w:p>
    <w:p w:rsidR="005A3F79" w:rsidRPr="002D1C66" w:rsidRDefault="005A3F79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6B1E57" w:rsidRPr="002D1C66" w:rsidRDefault="006B1E57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6B1E57" w:rsidRPr="002D1C66" w:rsidRDefault="006B1E57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3F79" w:rsidRPr="002D1C66" w:rsidRDefault="005A3F79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3F79" w:rsidRPr="002D1C66" w:rsidRDefault="005A3F79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3F79" w:rsidRPr="002D1C66" w:rsidRDefault="005A3F79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3F79" w:rsidRPr="002D1C66" w:rsidRDefault="005A3F79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A5744B" w:rsidRPr="002D1C66" w:rsidRDefault="00A5744B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A5744B" w:rsidRPr="002D1C66" w:rsidRDefault="00A5744B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7B0A" w:rsidRPr="002D1C66" w:rsidRDefault="005A7B0A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7B0A" w:rsidRPr="002D1C66" w:rsidRDefault="005A7B0A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7B0A" w:rsidRPr="002D1C66" w:rsidRDefault="005A7B0A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7B0A" w:rsidRPr="002D1C66" w:rsidRDefault="005A7B0A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7B0A" w:rsidRPr="002D1C66" w:rsidRDefault="005A7B0A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7B0A" w:rsidRPr="002D1C66" w:rsidRDefault="005A7B0A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7B0A" w:rsidRPr="002D1C66" w:rsidRDefault="005A7B0A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5A7B0A" w:rsidRPr="002D1C66" w:rsidRDefault="005A7B0A" w:rsidP="002D1C66">
      <w:pPr>
        <w:ind w:firstLine="709"/>
        <w:jc w:val="both"/>
        <w:rPr>
          <w:rFonts w:ascii="Times New Roman" w:hAnsi="Times New Roman" w:cs="Times New Roman"/>
          <w:color w:val="auto"/>
        </w:rPr>
      </w:pP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РАЗДЕЛ 3. СХЕМА ВОДООТВЕДЕНИЯ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3.1. СУЩЕСТВУЮЩЕЕ ПОЛОЖЕНИЕ В СФЕРЕ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ВОДООТВЕДЕНИЯ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  <w:b/>
        </w:rPr>
      </w:pPr>
      <w:r w:rsidRPr="002D1C66">
        <w:rPr>
          <w:rFonts w:ascii="Times New Roman" w:hAnsi="Times New Roman" w:cs="Times New Roman"/>
          <w:b/>
        </w:rPr>
        <w:t>3.1.1. Функциональная структура водоотведения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  <w:i/>
        </w:rPr>
      </w:pPr>
      <w:r w:rsidRPr="002D1C66">
        <w:rPr>
          <w:rFonts w:ascii="Times New Roman" w:hAnsi="Times New Roman" w:cs="Times New Roman"/>
          <w:i/>
        </w:rPr>
        <w:t>Бытовая канализация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В настоящем время централизованная система канализации имеется только в селе Красный Яр. В других населенных пунктов сельского поселения Красный Яр внутренняя к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нализация от жилых и общественных зданий отсутствует. Централизованным канализован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ем обеспечены общественные здания, здания соцкультбыта и многоэтажная жилая застройка.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По самотечным уличным сетям из труб ПНД канализационные стоки квартала ул. С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ветская и квартала молочного комплекса попадают в канализационные насосные станции (КНС) в количестве 4х штук, которые, в свою очередь, перекачивают канализационные стоки по напорным канализационным коллекторам в главную КНС, расположенную на ул. Комс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мольской (район нефтебазы), затем тремя насосами GMN30-80A перекачиваются на очис</w:t>
      </w:r>
      <w:r w:rsidRPr="002D1C66">
        <w:rPr>
          <w:rFonts w:ascii="Times New Roman" w:hAnsi="Times New Roman" w:cs="Times New Roman"/>
        </w:rPr>
        <w:t>т</w:t>
      </w:r>
      <w:r w:rsidRPr="002D1C66">
        <w:rPr>
          <w:rFonts w:ascii="Times New Roman" w:hAnsi="Times New Roman" w:cs="Times New Roman"/>
        </w:rPr>
        <w:t>ные сооружения (КОС), расположенные по ул. Комсомольская 2г.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КОС - биологической очистки производительностью 1950 м</w:t>
      </w:r>
      <w:r w:rsidRPr="002D1C66">
        <w:rPr>
          <w:rFonts w:ascii="Times New Roman" w:hAnsi="Times New Roman" w:cs="Times New Roman"/>
          <w:vertAlign w:val="superscript"/>
        </w:rPr>
        <w:t>3</w:t>
      </w:r>
      <w:r w:rsidRPr="002D1C66">
        <w:rPr>
          <w:rFonts w:ascii="Times New Roman" w:hAnsi="Times New Roman" w:cs="Times New Roman"/>
        </w:rPr>
        <w:t xml:space="preserve">/сут. 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Хозяйственно-бытовые стоки от неканализованной части села поступают в выгребные ямы и надворные уборные, с последующим вывозом спецавтотранспортом на очистные с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оружения. Ввиду неравномерности слива стоков степень очистки колеблется от 80% - 85% от установленных норм.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  <w:spacing w:val="-6"/>
        </w:rPr>
      </w:pPr>
      <w:r w:rsidRPr="002D1C66">
        <w:rPr>
          <w:rFonts w:ascii="Times New Roman" w:hAnsi="Times New Roman" w:cs="Times New Roman"/>
          <w:spacing w:val="-6"/>
        </w:rPr>
        <w:t>В остальных населенных пунктах сельского поселения централизованное канализование отсутствует, стоки поступают в выгребные ямы и надворные уборные, с последующим вывозом спецавтотранспортом на очистные сооружения.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  <w:i/>
        </w:rPr>
      </w:pPr>
      <w:bookmarkStart w:id="16" w:name="br2"/>
      <w:bookmarkEnd w:id="16"/>
      <w:r w:rsidRPr="002D1C66">
        <w:rPr>
          <w:rFonts w:ascii="Times New Roman" w:hAnsi="Times New Roman" w:cs="Times New Roman"/>
          <w:i/>
        </w:rPr>
        <w:t>Дождевая канализация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  <w:spacing w:val="-6"/>
        </w:rPr>
      </w:pPr>
      <w:r w:rsidRPr="002D1C66">
        <w:rPr>
          <w:rFonts w:ascii="Times New Roman" w:hAnsi="Times New Roman" w:cs="Times New Roman"/>
          <w:spacing w:val="-6"/>
        </w:rPr>
        <w:t>Во всех населенных пунктах сельского поселения отвод дождевых и талых вод с террит</w:t>
      </w:r>
      <w:r w:rsidRPr="002D1C66">
        <w:rPr>
          <w:rFonts w:ascii="Times New Roman" w:hAnsi="Times New Roman" w:cs="Times New Roman"/>
          <w:spacing w:val="-6"/>
        </w:rPr>
        <w:t>о</w:t>
      </w:r>
      <w:r w:rsidRPr="002D1C66">
        <w:rPr>
          <w:rFonts w:ascii="Times New Roman" w:hAnsi="Times New Roman" w:cs="Times New Roman"/>
          <w:spacing w:val="-6"/>
        </w:rPr>
        <w:t>рий осуществляется по рельефу местности в пониженные места.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Утвержденные тарифы Министерством Энергетики и ЖКХ Самарской области на в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доотведение с. Красный Яр от МУП «Красноярское ЖКХ» приведены в таблице 3.1.1.</w:t>
      </w:r>
    </w:p>
    <w:p w:rsidR="00C111DE" w:rsidRPr="002D1C66" w:rsidRDefault="00C111DE" w:rsidP="002D1C66">
      <w:pPr>
        <w:rPr>
          <w:rFonts w:ascii="Times New Roman" w:hAnsi="Times New Roman" w:cs="Times New Roman"/>
        </w:rPr>
      </w:pPr>
    </w:p>
    <w:p w:rsidR="00C111DE" w:rsidRPr="002D1C66" w:rsidRDefault="00C111DE" w:rsidP="002D1C66">
      <w:pPr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3.1.1 - Утвержденный тариф на водоотведение и очистку стоков</w:t>
      </w:r>
    </w:p>
    <w:tbl>
      <w:tblPr>
        <w:tblStyle w:val="af8"/>
        <w:tblW w:w="9625" w:type="dxa"/>
        <w:tblInd w:w="71" w:type="dxa"/>
        <w:tblLayout w:type="fixed"/>
        <w:tblLook w:val="04A0" w:firstRow="1" w:lastRow="0" w:firstColumn="1" w:lastColumn="0" w:noHBand="0" w:noVBand="1"/>
      </w:tblPr>
      <w:tblGrid>
        <w:gridCol w:w="1900"/>
        <w:gridCol w:w="1488"/>
        <w:gridCol w:w="1418"/>
        <w:gridCol w:w="1603"/>
        <w:gridCol w:w="1515"/>
        <w:gridCol w:w="1701"/>
      </w:tblGrid>
      <w:tr w:rsidR="00C111DE" w:rsidRPr="002D1C66" w:rsidTr="00E31F39">
        <w:tc>
          <w:tcPr>
            <w:tcW w:w="1900" w:type="dxa"/>
            <w:vMerge w:val="restart"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Период</w:t>
            </w:r>
          </w:p>
        </w:tc>
        <w:tc>
          <w:tcPr>
            <w:tcW w:w="2906" w:type="dxa"/>
            <w:gridSpan w:val="2"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3118" w:type="dxa"/>
            <w:gridSpan w:val="2"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2022 год</w:t>
            </w:r>
          </w:p>
        </w:tc>
        <w:tc>
          <w:tcPr>
            <w:tcW w:w="1701" w:type="dxa"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2023 год</w:t>
            </w:r>
          </w:p>
        </w:tc>
      </w:tr>
      <w:tr w:rsidR="00C111DE" w:rsidRPr="002D1C66" w:rsidTr="00E31F39">
        <w:tc>
          <w:tcPr>
            <w:tcW w:w="1900" w:type="dxa"/>
            <w:vMerge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88" w:type="dxa"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01.01-30.06</w:t>
            </w:r>
          </w:p>
        </w:tc>
        <w:tc>
          <w:tcPr>
            <w:tcW w:w="1418" w:type="dxa"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01.07-31.12</w:t>
            </w:r>
          </w:p>
        </w:tc>
        <w:tc>
          <w:tcPr>
            <w:tcW w:w="1603" w:type="dxa"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01.01-30.06</w:t>
            </w:r>
          </w:p>
        </w:tc>
        <w:tc>
          <w:tcPr>
            <w:tcW w:w="1515" w:type="dxa"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01.07-30.11</w:t>
            </w:r>
          </w:p>
        </w:tc>
        <w:tc>
          <w:tcPr>
            <w:tcW w:w="1701" w:type="dxa"/>
            <w:tcMar>
              <w:left w:w="57" w:type="dxa"/>
              <w:right w:w="57" w:type="dxa"/>
            </w:tcMar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01.12.2022-31.12.2023</w:t>
            </w:r>
          </w:p>
        </w:tc>
      </w:tr>
    </w:tbl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Динамика изменения тарифов на водоотведение наглядно представлена на рисунке 3.1.1.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  <w:noProof/>
        </w:rPr>
        <w:drawing>
          <wp:inline distT="0" distB="0" distL="0" distR="0" wp14:anchorId="155687A1" wp14:editId="339DD646">
            <wp:extent cx="4619625" cy="2800350"/>
            <wp:effectExtent l="0" t="0" r="952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962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Рисунок 3.1.1 – Динамика роста тарифов на стоки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Диаграмма показывает рост тарифа на откачку сточных вод.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Характеристика трубопроводов системы водоотведения представлена в таблице 3.1.2.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3.1.2 - Характеристика систем трубопроводов канализации на 01.01.2023</w:t>
      </w:r>
    </w:p>
    <w:tbl>
      <w:tblPr>
        <w:tblStyle w:val="af8"/>
        <w:tblW w:w="9631" w:type="dxa"/>
        <w:tblInd w:w="122" w:type="dxa"/>
        <w:tblLook w:val="04A0" w:firstRow="1" w:lastRow="0" w:firstColumn="1" w:lastColumn="0" w:noHBand="0" w:noVBand="1"/>
      </w:tblPr>
      <w:tblGrid>
        <w:gridCol w:w="5451"/>
        <w:gridCol w:w="4180"/>
      </w:tblGrid>
      <w:tr w:rsidR="00C111DE" w:rsidRPr="002D1C66" w:rsidTr="00E31F39">
        <w:tc>
          <w:tcPr>
            <w:tcW w:w="545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4180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с. Красный Яр</w:t>
            </w:r>
          </w:p>
        </w:tc>
      </w:tr>
      <w:tr w:rsidR="00C111DE" w:rsidRPr="002D1C66" w:rsidTr="00E31F39">
        <w:tc>
          <w:tcPr>
            <w:tcW w:w="545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Вид системы (самотечная, напорная)</w:t>
            </w:r>
          </w:p>
        </w:tc>
        <w:tc>
          <w:tcPr>
            <w:tcW w:w="4180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напорная, самотечная</w:t>
            </w:r>
          </w:p>
        </w:tc>
      </w:tr>
      <w:tr w:rsidR="00C111DE" w:rsidRPr="002D1C66" w:rsidTr="00E31F39">
        <w:tc>
          <w:tcPr>
            <w:tcW w:w="545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Год ввода в эксплуатацию</w:t>
            </w:r>
          </w:p>
        </w:tc>
        <w:tc>
          <w:tcPr>
            <w:tcW w:w="4180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1972-2010</w:t>
            </w:r>
          </w:p>
        </w:tc>
      </w:tr>
      <w:tr w:rsidR="00C111DE" w:rsidRPr="002D1C66" w:rsidTr="00E31F39">
        <w:tc>
          <w:tcPr>
            <w:tcW w:w="545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Протяженность сетей (км.)</w:t>
            </w:r>
          </w:p>
        </w:tc>
        <w:tc>
          <w:tcPr>
            <w:tcW w:w="4180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9,0</w:t>
            </w:r>
          </w:p>
        </w:tc>
      </w:tr>
      <w:tr w:rsidR="00C111DE" w:rsidRPr="002D1C66" w:rsidTr="00E31F39">
        <w:tc>
          <w:tcPr>
            <w:tcW w:w="545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Материал труб, диаметр трубопроводов</w:t>
            </w:r>
          </w:p>
        </w:tc>
        <w:tc>
          <w:tcPr>
            <w:tcW w:w="4180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ПНД, Ø100÷225 мм</w:t>
            </w:r>
          </w:p>
        </w:tc>
      </w:tr>
    </w:tbl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Откачка сточных вод от объектов индивидуальной жилой застройки сельского пос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ления Красный Яр и вывоз стоков на КОС, осуществляется автомобилями КамАЗ КО 505 объёмом приемной ёмкости 10 м³ и ГАЗ 3307 КО 503В2 объемом 3,5 м³. В таблице 3.1.3. приведена усредненная стоимость откачки 1 м³ стоков.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3.1.3 – Сведения по стоимости откачки стоков</w:t>
      </w:r>
    </w:p>
    <w:tbl>
      <w:tblPr>
        <w:tblStyle w:val="af8"/>
        <w:tblW w:w="9639" w:type="dxa"/>
        <w:tblInd w:w="108" w:type="dxa"/>
        <w:tblLook w:val="04A0" w:firstRow="1" w:lastRow="0" w:firstColumn="1" w:lastColumn="0" w:noHBand="0" w:noVBand="1"/>
      </w:tblPr>
      <w:tblGrid>
        <w:gridCol w:w="3119"/>
        <w:gridCol w:w="2173"/>
        <w:gridCol w:w="2173"/>
        <w:gridCol w:w="2174"/>
      </w:tblGrid>
      <w:tr w:rsidR="00C111DE" w:rsidRPr="002D1C66" w:rsidTr="00E31F39">
        <w:tc>
          <w:tcPr>
            <w:tcW w:w="3119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 xml:space="preserve">Период </w:t>
            </w:r>
          </w:p>
        </w:tc>
        <w:tc>
          <w:tcPr>
            <w:tcW w:w="2173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2021</w:t>
            </w:r>
          </w:p>
        </w:tc>
        <w:tc>
          <w:tcPr>
            <w:tcW w:w="2173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2022</w:t>
            </w:r>
          </w:p>
        </w:tc>
        <w:tc>
          <w:tcPr>
            <w:tcW w:w="2174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2023</w:t>
            </w:r>
          </w:p>
        </w:tc>
      </w:tr>
      <w:tr w:rsidR="00C111DE" w:rsidRPr="002D1C66" w:rsidTr="00E31F39">
        <w:tc>
          <w:tcPr>
            <w:tcW w:w="3119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Стоимость за 1 м³, руб.</w:t>
            </w:r>
          </w:p>
        </w:tc>
        <w:tc>
          <w:tcPr>
            <w:tcW w:w="2173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190</w:t>
            </w:r>
          </w:p>
        </w:tc>
        <w:tc>
          <w:tcPr>
            <w:tcW w:w="2173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200</w:t>
            </w:r>
          </w:p>
        </w:tc>
        <w:tc>
          <w:tcPr>
            <w:tcW w:w="2174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200</w:t>
            </w:r>
          </w:p>
        </w:tc>
      </w:tr>
    </w:tbl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Динамика изменения тарифа на откачку стоков спецавтотранспортом наглядно пре</w:t>
      </w:r>
      <w:r w:rsidRPr="002D1C66">
        <w:rPr>
          <w:rFonts w:ascii="Times New Roman" w:hAnsi="Times New Roman" w:cs="Times New Roman"/>
        </w:rPr>
        <w:t>д</w:t>
      </w:r>
      <w:r w:rsidRPr="002D1C66">
        <w:rPr>
          <w:rFonts w:ascii="Times New Roman" w:hAnsi="Times New Roman" w:cs="Times New Roman"/>
        </w:rPr>
        <w:t>ставлена на рисунке 3.1.2.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  <w:noProof/>
        </w:rPr>
        <w:drawing>
          <wp:inline distT="0" distB="0" distL="0" distR="0" wp14:anchorId="49320A67" wp14:editId="1FC5FC7E">
            <wp:extent cx="3219450" cy="1951584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1951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bookmarkStart w:id="17" w:name="br4"/>
      <w:bookmarkEnd w:id="17"/>
      <w:r w:rsidRPr="002D1C66">
        <w:rPr>
          <w:rFonts w:ascii="Times New Roman" w:hAnsi="Times New Roman" w:cs="Times New Roman"/>
        </w:rPr>
        <w:t>Рисунок 3.1.2 – Динамика роста стоимости машины для откачки стоков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Диаграмма показывает сначала рост стоимости откачки сточных вод, а в 2022 г. ст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билизацию стоимости на 2022 и 2023 годы.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center"/>
        <w:rPr>
          <w:rFonts w:ascii="Times New Roman" w:hAnsi="Times New Roman" w:cs="Times New Roman"/>
          <w:b/>
          <w:i/>
        </w:rPr>
      </w:pPr>
      <w:r w:rsidRPr="002D1C66">
        <w:rPr>
          <w:rFonts w:ascii="Times New Roman" w:hAnsi="Times New Roman" w:cs="Times New Roman"/>
          <w:b/>
          <w:i/>
        </w:rPr>
        <w:t>Зоны действия систем водоотведения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На рисунке 3.1.3 представлена зона действия существующих систем водоотведения с. Красный Яр</w:t>
      </w:r>
      <w:r w:rsidR="004851EA" w:rsidRPr="002D1C66">
        <w:rPr>
          <w:rFonts w:ascii="Times New Roman" w:hAnsi="Times New Roman" w:cs="Times New Roman"/>
        </w:rPr>
        <w:t xml:space="preserve"> и Белозерки (Площадка №4)</w:t>
      </w:r>
      <w:r w:rsidRPr="002D1C66">
        <w:rPr>
          <w:rFonts w:ascii="Times New Roman" w:hAnsi="Times New Roman" w:cs="Times New Roman"/>
        </w:rPr>
        <w:t>.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jc w:val="center"/>
      </w:pPr>
      <w:bookmarkStart w:id="18" w:name="br5"/>
      <w:bookmarkEnd w:id="18"/>
      <w:r>
        <w:rPr>
          <w:noProof/>
        </w:rPr>
        <w:drawing>
          <wp:inline distT="0" distB="0" distL="0" distR="0">
            <wp:extent cx="5954395" cy="7336155"/>
            <wp:effectExtent l="0" t="0" r="8255" b="0"/>
            <wp:docPr id="37" name="Рисунок 37" descr="imag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 descr="image6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7336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1EA" w:rsidRPr="003626BA" w:rsidRDefault="004851EA" w:rsidP="00C111DE">
      <w:pPr>
        <w:spacing w:line="360" w:lineRule="auto"/>
        <w:jc w:val="center"/>
      </w:pPr>
      <w:r>
        <w:rPr>
          <w:noProof/>
        </w:rPr>
        <w:drawing>
          <wp:inline distT="0" distB="0" distL="0" distR="0">
            <wp:extent cx="6120130" cy="5995706"/>
            <wp:effectExtent l="0" t="0" r="0" b="5080"/>
            <wp:docPr id="42" name="Рисунок 42" descr="C:\Users\Admin\Desktop\ЭкодольеВодоотвСу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ЭкодольеВодоотвСущ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99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3.1.3 – Зона действия существующих систем водоотведения с. Кра</w:t>
      </w:r>
      <w:r w:rsidRPr="003626BA">
        <w:rPr>
          <w:rFonts w:ascii="Times New Roman" w:hAnsi="Times New Roman" w:cs="Times New Roman"/>
          <w:sz w:val="28"/>
          <w:szCs w:val="28"/>
        </w:rPr>
        <w:t>с</w:t>
      </w:r>
      <w:r w:rsidRPr="003626BA">
        <w:rPr>
          <w:rFonts w:ascii="Times New Roman" w:hAnsi="Times New Roman" w:cs="Times New Roman"/>
          <w:sz w:val="28"/>
          <w:szCs w:val="28"/>
        </w:rPr>
        <w:t>ный Яр</w:t>
      </w:r>
      <w:r w:rsidR="004851EA">
        <w:rPr>
          <w:rFonts w:ascii="Times New Roman" w:hAnsi="Times New Roman" w:cs="Times New Roman"/>
          <w:sz w:val="28"/>
          <w:szCs w:val="28"/>
        </w:rPr>
        <w:t xml:space="preserve"> и Белозерки (Площадка №4)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bookmarkStart w:id="19" w:name="br6"/>
      <w:bookmarkEnd w:id="19"/>
      <w:r w:rsidRPr="002D1C66">
        <w:rPr>
          <w:rFonts w:ascii="Times New Roman" w:hAnsi="Times New Roman" w:cs="Times New Roman"/>
        </w:rPr>
        <w:t>В системе водоотведения с. п. Красный Яр выделено несколько особо значимых те</w:t>
      </w:r>
      <w:r w:rsidRPr="002D1C66">
        <w:rPr>
          <w:rFonts w:ascii="Times New Roman" w:hAnsi="Times New Roman" w:cs="Times New Roman"/>
        </w:rPr>
        <w:t>х</w:t>
      </w:r>
      <w:r w:rsidRPr="002D1C66">
        <w:rPr>
          <w:rFonts w:ascii="Times New Roman" w:hAnsi="Times New Roman" w:cs="Times New Roman"/>
        </w:rPr>
        <w:t>нических проблем: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значительный износ канализационных очистных сооружений сточных вод и части сетей канализации, КОС требуют ремонта;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быстрый выход из строя насосов канализационных насосных станций по вине аб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нентов.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В такой обстановке в будущем экологическая ситуация в селе будет ухудшаться из-за роста аварийности на трубопроводах и сброса сточных вод без очистки на поверхность зе</w:t>
      </w:r>
      <w:r w:rsidRPr="002D1C66">
        <w:rPr>
          <w:rFonts w:ascii="Times New Roman" w:hAnsi="Times New Roman" w:cs="Times New Roman"/>
        </w:rPr>
        <w:t>м</w:t>
      </w:r>
      <w:r w:rsidRPr="002D1C66">
        <w:rPr>
          <w:rFonts w:ascii="Times New Roman" w:hAnsi="Times New Roman" w:cs="Times New Roman"/>
        </w:rPr>
        <w:t>ли. Необходим капитальный ремонт системы водоотведения.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Согласно проекту Генерального плана для нового строительства перспективных об</w:t>
      </w:r>
      <w:r w:rsidRPr="002D1C66">
        <w:rPr>
          <w:rFonts w:ascii="Times New Roman" w:hAnsi="Times New Roman" w:cs="Times New Roman"/>
        </w:rPr>
        <w:t>ъ</w:t>
      </w:r>
      <w:r w:rsidRPr="002D1C66">
        <w:rPr>
          <w:rFonts w:ascii="Times New Roman" w:hAnsi="Times New Roman" w:cs="Times New Roman"/>
        </w:rPr>
        <w:t>ектов в с. Красный Яр, с. Белозерки, с. Нижняя Солонцовка, п. Угловой, п. Кондурчинский, п. Подлесный, п. Кириллинский сельского поселения Красный Яр предусматривается стро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тельство централизованной системы канализации.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Объём реализации услуг по водоотведению в с. Красный Яр приведены в таблице 3.1.4.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3.1.4 – Объём реализации услуг по водоотведению за 2022 г.</w:t>
      </w:r>
    </w:p>
    <w:tbl>
      <w:tblPr>
        <w:tblStyle w:val="af8"/>
        <w:tblW w:w="9645" w:type="dxa"/>
        <w:tblInd w:w="108" w:type="dxa"/>
        <w:tblLook w:val="04A0" w:firstRow="1" w:lastRow="0" w:firstColumn="1" w:lastColumn="0" w:noHBand="0" w:noVBand="1"/>
      </w:tblPr>
      <w:tblGrid>
        <w:gridCol w:w="4536"/>
        <w:gridCol w:w="2552"/>
        <w:gridCol w:w="2557"/>
      </w:tblGrid>
      <w:tr w:rsidR="00C111DE" w:rsidRPr="002D1C66" w:rsidTr="00E31F39">
        <w:tc>
          <w:tcPr>
            <w:tcW w:w="453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Наименование показателя</w:t>
            </w:r>
          </w:p>
        </w:tc>
        <w:tc>
          <w:tcPr>
            <w:tcW w:w="2552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м³/год</w:t>
            </w:r>
          </w:p>
        </w:tc>
        <w:tc>
          <w:tcPr>
            <w:tcW w:w="255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%</w:t>
            </w:r>
          </w:p>
        </w:tc>
      </w:tr>
      <w:tr w:rsidR="00C111DE" w:rsidRPr="002D1C66" w:rsidTr="00E31F39">
        <w:tc>
          <w:tcPr>
            <w:tcW w:w="453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Получено сточных вод, в том числе:</w:t>
            </w:r>
          </w:p>
        </w:tc>
        <w:tc>
          <w:tcPr>
            <w:tcW w:w="2552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113394</w:t>
            </w:r>
          </w:p>
        </w:tc>
        <w:tc>
          <w:tcPr>
            <w:tcW w:w="255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100</w:t>
            </w:r>
          </w:p>
        </w:tc>
      </w:tr>
      <w:tr w:rsidR="00C111DE" w:rsidRPr="002D1C66" w:rsidTr="00E31F39">
        <w:tc>
          <w:tcPr>
            <w:tcW w:w="4536" w:type="dxa"/>
            <w:vAlign w:val="center"/>
          </w:tcPr>
          <w:p w:rsidR="00C111DE" w:rsidRPr="002D1C66" w:rsidRDefault="00C111DE" w:rsidP="002D1C66">
            <w:pPr>
              <w:jc w:val="right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</w:tc>
        <w:tc>
          <w:tcPr>
            <w:tcW w:w="2552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51759</w:t>
            </w:r>
          </w:p>
        </w:tc>
        <w:tc>
          <w:tcPr>
            <w:tcW w:w="255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45,65</w:t>
            </w:r>
          </w:p>
        </w:tc>
      </w:tr>
      <w:tr w:rsidR="00C111DE" w:rsidRPr="002D1C66" w:rsidTr="00E31F39">
        <w:tc>
          <w:tcPr>
            <w:tcW w:w="4536" w:type="dxa"/>
            <w:vAlign w:val="center"/>
          </w:tcPr>
          <w:p w:rsidR="00C111DE" w:rsidRPr="002D1C66" w:rsidRDefault="00C111DE" w:rsidP="002D1C66">
            <w:pPr>
              <w:jc w:val="right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</w:tc>
        <w:tc>
          <w:tcPr>
            <w:tcW w:w="2552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32070</w:t>
            </w:r>
          </w:p>
        </w:tc>
        <w:tc>
          <w:tcPr>
            <w:tcW w:w="255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28,28</w:t>
            </w:r>
          </w:p>
        </w:tc>
      </w:tr>
      <w:tr w:rsidR="00C111DE" w:rsidRPr="002D1C66" w:rsidTr="00E31F39">
        <w:tc>
          <w:tcPr>
            <w:tcW w:w="4536" w:type="dxa"/>
            <w:vAlign w:val="center"/>
          </w:tcPr>
          <w:p w:rsidR="00C111DE" w:rsidRPr="002D1C66" w:rsidRDefault="00C111DE" w:rsidP="002D1C66">
            <w:pPr>
              <w:jc w:val="right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2552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29565</w:t>
            </w:r>
          </w:p>
        </w:tc>
        <w:tc>
          <w:tcPr>
            <w:tcW w:w="255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26,07</w:t>
            </w:r>
          </w:p>
        </w:tc>
      </w:tr>
    </w:tbl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  <w:b/>
        </w:rPr>
      </w:pPr>
      <w:r w:rsidRPr="002D1C66">
        <w:rPr>
          <w:rFonts w:ascii="Times New Roman" w:hAnsi="Times New Roman" w:cs="Times New Roman"/>
          <w:b/>
        </w:rPr>
        <w:t>3.1.2. Технико-экономические показатели организаций, осуществляющих приём, транспортировку и очистку сточных вод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Результаты хозяйственной деятельности организаций, осуществляющих водоотвед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ние, должны быть определены в соответствии с требованиями, устанавливаемыми Прав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тельством Российской Федерации в стандартах раскрытия информации данными организ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циями.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Единственной организацией, осуществляющей прием и очистку сточных вод от об</w:t>
      </w:r>
      <w:r w:rsidRPr="002D1C66">
        <w:rPr>
          <w:rFonts w:ascii="Times New Roman" w:hAnsi="Times New Roman" w:cs="Times New Roman"/>
        </w:rPr>
        <w:t>ъ</w:t>
      </w:r>
      <w:r w:rsidRPr="002D1C66">
        <w:rPr>
          <w:rFonts w:ascii="Times New Roman" w:hAnsi="Times New Roman" w:cs="Times New Roman"/>
        </w:rPr>
        <w:t>ектов сельского поселения является МУП «Красноярское ЖКХ». Информация о МУП «Красноярское ЖКХ» представлена в таблице 3.1.5.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3.1.5 - Основные сведения МУП «Красноярское ЖКХ» на 01.01.2023</w:t>
      </w:r>
    </w:p>
    <w:tbl>
      <w:tblPr>
        <w:tblStyle w:val="af8"/>
        <w:tblW w:w="9631" w:type="dxa"/>
        <w:tblInd w:w="122" w:type="dxa"/>
        <w:tblLook w:val="04A0" w:firstRow="1" w:lastRow="0" w:firstColumn="1" w:lastColumn="0" w:noHBand="0" w:noVBand="1"/>
      </w:tblPr>
      <w:tblGrid>
        <w:gridCol w:w="4924"/>
        <w:gridCol w:w="4707"/>
      </w:tblGrid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Наименование организации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МУП «Красноярское ЖКХ»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ИНН организации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6376002095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КПП организации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637601001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Вид деятельности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Оказание услуг в сфере водоснабжения и очистки сточных вод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9631" w:type="dxa"/>
            <w:gridSpan w:val="2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Вид товара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Техническая вода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нет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Питьевая вода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да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Режим налогообложения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УСН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Организация выполняет инвестиционную программу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нет</w:t>
            </w:r>
          </w:p>
        </w:tc>
      </w:tr>
      <w:tr w:rsidR="00C111DE" w:rsidRPr="002D1C66" w:rsidTr="00E31F39">
        <w:tc>
          <w:tcPr>
            <w:tcW w:w="9631" w:type="dxa"/>
            <w:gridSpan w:val="2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Адрес организации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Юридический адрес: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446370, Самарская обл., Красноярский р-н, с. Красный Яр, ул. Совхозная, 1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Почтовый адрес: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446370, Самарская обл., Красноярский р-н, с. Красный Яр, ул. Совхозная, 1</w:t>
            </w:r>
          </w:p>
        </w:tc>
      </w:tr>
      <w:tr w:rsidR="00C111DE" w:rsidRPr="002D1C66" w:rsidTr="00E31F39">
        <w:tc>
          <w:tcPr>
            <w:tcW w:w="9631" w:type="dxa"/>
            <w:gridSpan w:val="2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Руководитель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Фамилия, имя, отчество: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Евграфов Андрей Николаевич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(код) номер телефона: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(84657) 2-12-50</w:t>
            </w:r>
          </w:p>
        </w:tc>
      </w:tr>
      <w:tr w:rsidR="00C111DE" w:rsidRPr="002D1C66" w:rsidTr="00E31F39">
        <w:tc>
          <w:tcPr>
            <w:tcW w:w="9631" w:type="dxa"/>
            <w:gridSpan w:val="2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Главный бухгалтер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Фамилия, имя, отчество: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Данилова Елена Александровна</w:t>
            </w:r>
          </w:p>
        </w:tc>
      </w:tr>
      <w:tr w:rsidR="00C111DE" w:rsidRPr="002D1C66" w:rsidTr="00E31F39">
        <w:tc>
          <w:tcPr>
            <w:tcW w:w="4924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(код) номер телефона:</w:t>
            </w:r>
          </w:p>
        </w:tc>
        <w:tc>
          <w:tcPr>
            <w:tcW w:w="4707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(84657) 2-13-02</w:t>
            </w:r>
          </w:p>
        </w:tc>
      </w:tr>
    </w:tbl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3.2. ПЕРСПЕКТИВНЫЕ РАСЧЁТНЫЕ РАСХОДЫ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СТОЧНЫХ ВОД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  <w:b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  <w:b/>
        </w:rPr>
      </w:pPr>
      <w:r w:rsidRPr="002D1C66">
        <w:rPr>
          <w:rFonts w:ascii="Times New Roman" w:hAnsi="Times New Roman" w:cs="Times New Roman"/>
          <w:b/>
        </w:rPr>
        <w:t>3.2.1. Прогноз прироста объемов водоотведения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В генеральном плане сельского поселения Красный Яр выделены территории, разд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ленные на земельные участки под жилое строительство.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Строительство многоквартирных жилых домов в населённых пунктах сельского пос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ления не предусмотрено.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Расчётные расходы сточных вод, как и расходы воды, определены исходя из степени благоустройства жилой застройки. При этом в соответствии со СНиП 2.04.01-85* и СП 30.13330.2012, удельные нормы водоотведения принимаются равными нормам водопотре</w:t>
      </w:r>
      <w:r w:rsidRPr="002D1C66">
        <w:rPr>
          <w:rFonts w:ascii="Times New Roman" w:hAnsi="Times New Roman" w:cs="Times New Roman"/>
        </w:rPr>
        <w:t>б</w:t>
      </w:r>
      <w:r w:rsidRPr="002D1C66">
        <w:rPr>
          <w:rFonts w:ascii="Times New Roman" w:hAnsi="Times New Roman" w:cs="Times New Roman"/>
        </w:rPr>
        <w:t>ления, без учёта полива и пожара.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Перспективные объёмы водоотведения от жилой застройки, с разделением по объе</w:t>
      </w:r>
      <w:r w:rsidRPr="002D1C66">
        <w:rPr>
          <w:rFonts w:ascii="Times New Roman" w:hAnsi="Times New Roman" w:cs="Times New Roman"/>
        </w:rPr>
        <w:t>к</w:t>
      </w:r>
      <w:r w:rsidRPr="002D1C66">
        <w:rPr>
          <w:rFonts w:ascii="Times New Roman" w:hAnsi="Times New Roman" w:cs="Times New Roman"/>
        </w:rPr>
        <w:t>там строительства на каждом этапе развития сельского поселения, представлены в таблице 3.2.1.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3.2.1 - Прирост объёмов водоотведения с. п. Красный Яр</w:t>
      </w:r>
    </w:p>
    <w:tbl>
      <w:tblPr>
        <w:tblStyle w:val="af8"/>
        <w:tblW w:w="9631" w:type="dxa"/>
        <w:tblInd w:w="122" w:type="dxa"/>
        <w:tblLook w:val="04A0" w:firstRow="1" w:lastRow="0" w:firstColumn="1" w:lastColumn="0" w:noHBand="0" w:noVBand="1"/>
      </w:tblPr>
      <w:tblGrid>
        <w:gridCol w:w="6131"/>
        <w:gridCol w:w="1283"/>
        <w:gridCol w:w="1126"/>
        <w:gridCol w:w="1091"/>
      </w:tblGrid>
      <w:tr w:rsidR="00C111DE" w:rsidRPr="002D1C66" w:rsidTr="00E31F39">
        <w:trPr>
          <w:tblHeader/>
        </w:trPr>
        <w:tc>
          <w:tcPr>
            <w:tcW w:w="6131" w:type="dxa"/>
            <w:vMerge w:val="restart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Наименование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параметра</w:t>
            </w:r>
          </w:p>
        </w:tc>
        <w:tc>
          <w:tcPr>
            <w:tcW w:w="1283" w:type="dxa"/>
            <w:vMerge w:val="restart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Базовые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значения,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м³/сут</w:t>
            </w:r>
          </w:p>
        </w:tc>
        <w:tc>
          <w:tcPr>
            <w:tcW w:w="2217" w:type="dxa"/>
            <w:gridSpan w:val="2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Прирост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водоотведения,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м³/сут</w:t>
            </w:r>
          </w:p>
        </w:tc>
      </w:tr>
      <w:tr w:rsidR="00C111DE" w:rsidRPr="002D1C66" w:rsidTr="00E31F39">
        <w:trPr>
          <w:tblHeader/>
        </w:trPr>
        <w:tc>
          <w:tcPr>
            <w:tcW w:w="6131" w:type="dxa"/>
            <w:vMerge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283" w:type="dxa"/>
            <w:vMerge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2023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2033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с. Красный Яр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310,67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15,53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1950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87,86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450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141,81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15,53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1200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81,0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300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с. Белозерки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1454,28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204,45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95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1149,44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100,39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д. Верхняя Солонцовка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13,44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160,45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6,13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13,44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150,72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3,6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Водный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225,54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6,84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214,08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4,62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Кириллинский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113,28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4119,55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158,36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113,28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3855,36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105,83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Кондурчинский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242,89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8,25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229,44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5,20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Кочкари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8,64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127,69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5,12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8,64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120,00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2,57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с. Малая Каменка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45,12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211,62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9,65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45,12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194,88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7,09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с. Нижняя Солонцовка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21,12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861,74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107,61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21,12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693,12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61,01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Подлесный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991,12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70,14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875,28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45,70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д. Трухмянка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3,84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371,41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11,50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3,84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331,20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28,71</w:t>
            </w:r>
          </w:p>
        </w:tc>
      </w:tr>
      <w:tr w:rsidR="00C111DE" w:rsidRPr="002D1C66" w:rsidTr="00E31F39">
        <w:tc>
          <w:tcPr>
            <w:tcW w:w="9631" w:type="dxa"/>
            <w:gridSpan w:val="4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Угловой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Объем водоотведения всего, в т. ч.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19,2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1063,71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Объекты административно-социальной</w:t>
            </w:r>
          </w:p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123,97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19,2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873,6</w:t>
            </w:r>
          </w:p>
        </w:tc>
      </w:tr>
      <w:tr w:rsidR="00C111DE" w:rsidRPr="002D1C66" w:rsidTr="00E31F39">
        <w:tc>
          <w:tcPr>
            <w:tcW w:w="6131" w:type="dxa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прочие:</w:t>
            </w:r>
          </w:p>
        </w:tc>
        <w:tc>
          <w:tcPr>
            <w:tcW w:w="1283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2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091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66,14</w:t>
            </w:r>
          </w:p>
        </w:tc>
      </w:tr>
    </w:tbl>
    <w:p w:rsidR="00C111DE" w:rsidRPr="002D1C66" w:rsidRDefault="00C111DE" w:rsidP="002D1C66">
      <w:pPr>
        <w:ind w:firstLine="709"/>
        <w:rPr>
          <w:rFonts w:ascii="Times New Roman" w:hAnsi="Times New Roman" w:cs="Times New Roman"/>
          <w:spacing w:val="-6"/>
        </w:rPr>
      </w:pPr>
      <w:r w:rsidRPr="002D1C66">
        <w:rPr>
          <w:rFonts w:ascii="Times New Roman" w:hAnsi="Times New Roman" w:cs="Times New Roman"/>
          <w:spacing w:val="-6"/>
        </w:rPr>
        <w:t>Отвод дождевых и талых вод с вновь проектируемых территорий осуществляется по о</w:t>
      </w:r>
      <w:r w:rsidRPr="002D1C66">
        <w:rPr>
          <w:rFonts w:ascii="Times New Roman" w:hAnsi="Times New Roman" w:cs="Times New Roman"/>
          <w:spacing w:val="-6"/>
        </w:rPr>
        <w:t>т</w:t>
      </w:r>
      <w:r w:rsidRPr="002D1C66">
        <w:rPr>
          <w:rFonts w:ascii="Times New Roman" w:hAnsi="Times New Roman" w:cs="Times New Roman"/>
          <w:spacing w:val="-6"/>
        </w:rPr>
        <w:t>крытым и закрытым водостокам в пониженные по рельефу места.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Объём реализации услуг по водоотведению и дефицит канализационных очистных сооружений населённых пунктов с. п. Красный Яр при обеспечении перспективных нагр</w:t>
      </w:r>
      <w:r w:rsidRPr="002D1C66">
        <w:rPr>
          <w:rFonts w:ascii="Times New Roman" w:hAnsi="Times New Roman" w:cs="Times New Roman"/>
        </w:rPr>
        <w:t>у</w:t>
      </w:r>
      <w:r w:rsidRPr="002D1C66">
        <w:rPr>
          <w:rFonts w:ascii="Times New Roman" w:hAnsi="Times New Roman" w:cs="Times New Roman"/>
        </w:rPr>
        <w:t>зок, представлен в таблице 3.2.2.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3.2.2 – Основные показатели перспективного развития системы водоотвед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ния, м</w:t>
      </w:r>
      <w:r w:rsidRPr="002D1C66">
        <w:rPr>
          <w:rFonts w:ascii="Times New Roman" w:hAnsi="Times New Roman" w:cs="Times New Roman"/>
          <w:vertAlign w:val="superscript"/>
        </w:rPr>
        <w:t>3</w:t>
      </w:r>
      <w:r w:rsidRPr="002D1C66">
        <w:rPr>
          <w:rFonts w:ascii="Times New Roman" w:hAnsi="Times New Roman" w:cs="Times New Roman"/>
        </w:rPr>
        <w:t>/сут</w:t>
      </w:r>
    </w:p>
    <w:tbl>
      <w:tblPr>
        <w:tblStyle w:val="af8"/>
        <w:tblW w:w="9631" w:type="dxa"/>
        <w:tblInd w:w="122" w:type="dxa"/>
        <w:tblLook w:val="04A0" w:firstRow="1" w:lastRow="0" w:firstColumn="1" w:lastColumn="0" w:noHBand="0" w:noVBand="1"/>
      </w:tblPr>
      <w:tblGrid>
        <w:gridCol w:w="5656"/>
        <w:gridCol w:w="1325"/>
        <w:gridCol w:w="1325"/>
        <w:gridCol w:w="1325"/>
      </w:tblGrid>
      <w:tr w:rsidR="00C111DE" w:rsidRPr="002D1C66" w:rsidTr="00E31F39">
        <w:trPr>
          <w:tblHeader/>
        </w:trPr>
        <w:tc>
          <w:tcPr>
            <w:tcW w:w="5656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Наименование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параметра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2022 год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Первая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очередь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до 2023 г.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Вторая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очередь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2033 г.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310,67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326,2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1950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87,86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141,81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81,0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87,86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157,34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450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1200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300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с. Красный Яр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1950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310,67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326,2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1950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87,86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141,81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87,86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157,34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81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450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1200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300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+1639,33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+1623,8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с. Белозерки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отсутствует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1520,52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204,45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1215,68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100,39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-1520,52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Кириллинский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отсутствует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4232,83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158,36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3968,64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105,83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-4232,83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Кондурчинский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отсутствует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242,89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8,25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229,44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5,2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-242,89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с. Малая Каменка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отсутствует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256,74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9,65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240,0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7,09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-256,74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с. Нижняя Солонцовка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отсутствует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882,86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107,61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714,24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61,01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-882,86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Подлесный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отсутствует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991,12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70,14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875,28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45,70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-991,12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д. Трухмянка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отсутствует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375,25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11,50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335,04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28,71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-375,25</w:t>
            </w:r>
          </w:p>
        </w:tc>
      </w:tr>
      <w:tr w:rsidR="00C111DE" w:rsidRPr="002D1C66" w:rsidTr="00E31F39">
        <w:tc>
          <w:tcPr>
            <w:tcW w:w="9631" w:type="dxa"/>
            <w:gridSpan w:val="4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п. Угловой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Установленная мощность КОС, м³/сут</w:t>
            </w:r>
          </w:p>
        </w:tc>
        <w:tc>
          <w:tcPr>
            <w:tcW w:w="3975" w:type="dxa"/>
            <w:gridSpan w:val="3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отсутствует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Потребность в очистке сточных вод от потребителей всего, м³/сут, в том числе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1082,91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бюджетные потребители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население</w:t>
            </w:r>
          </w:p>
          <w:p w:rsidR="00C111DE" w:rsidRPr="002D1C66" w:rsidRDefault="00C111DE" w:rsidP="002D1C66">
            <w:pPr>
              <w:ind w:firstLine="397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прочие потребители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123,97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892,8</w:t>
            </w:r>
          </w:p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66,14</w:t>
            </w:r>
          </w:p>
        </w:tc>
      </w:tr>
      <w:tr w:rsidR="00C111DE" w:rsidRPr="002D1C66" w:rsidTr="00E31F39">
        <w:tc>
          <w:tcPr>
            <w:tcW w:w="5656" w:type="dxa"/>
            <w:vAlign w:val="center"/>
          </w:tcPr>
          <w:p w:rsidR="00C111DE" w:rsidRPr="002D1C66" w:rsidRDefault="00C111DE" w:rsidP="002D1C66">
            <w:pPr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Резерв (+) / дефицит (–) мощности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325" w:type="dxa"/>
            <w:vAlign w:val="center"/>
          </w:tcPr>
          <w:p w:rsidR="00C111DE" w:rsidRPr="002D1C66" w:rsidRDefault="00C111DE" w:rsidP="002D1C66">
            <w:pPr>
              <w:jc w:val="center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-1082,91</w:t>
            </w:r>
          </w:p>
        </w:tc>
      </w:tr>
    </w:tbl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rPr>
          <w:rFonts w:ascii="Times New Roman" w:hAnsi="Times New Roman" w:cs="Times New Roman"/>
          <w:spacing w:val="-6"/>
        </w:rPr>
      </w:pPr>
      <w:r w:rsidRPr="002D1C66">
        <w:rPr>
          <w:rFonts w:ascii="Times New Roman" w:hAnsi="Times New Roman" w:cs="Times New Roman"/>
          <w:spacing w:val="-6"/>
        </w:rPr>
        <w:t>Как видно из таблицы 3.2.2, при обеспечении перспективной нагрузки системы водоотв</w:t>
      </w:r>
      <w:r w:rsidRPr="002D1C66">
        <w:rPr>
          <w:rFonts w:ascii="Times New Roman" w:hAnsi="Times New Roman" w:cs="Times New Roman"/>
          <w:spacing w:val="-6"/>
        </w:rPr>
        <w:t>е</w:t>
      </w:r>
      <w:r w:rsidRPr="002D1C66">
        <w:rPr>
          <w:rFonts w:ascii="Times New Roman" w:hAnsi="Times New Roman" w:cs="Times New Roman"/>
          <w:spacing w:val="-6"/>
        </w:rPr>
        <w:t>дения на расчетный срок развития необходима реконструкция существующих КОС и строител</w:t>
      </w:r>
      <w:r w:rsidRPr="002D1C66">
        <w:rPr>
          <w:rFonts w:ascii="Times New Roman" w:hAnsi="Times New Roman" w:cs="Times New Roman"/>
          <w:spacing w:val="-6"/>
        </w:rPr>
        <w:t>ь</w:t>
      </w:r>
      <w:r w:rsidRPr="002D1C66">
        <w:rPr>
          <w:rFonts w:ascii="Times New Roman" w:hAnsi="Times New Roman" w:cs="Times New Roman"/>
          <w:spacing w:val="-6"/>
        </w:rPr>
        <w:t>ство новых, а также строительство КНС для перекачки сточных вод от новых площадок населё</w:t>
      </w:r>
      <w:r w:rsidRPr="002D1C66">
        <w:rPr>
          <w:rFonts w:ascii="Times New Roman" w:hAnsi="Times New Roman" w:cs="Times New Roman"/>
          <w:spacing w:val="-6"/>
        </w:rPr>
        <w:t>н</w:t>
      </w:r>
      <w:r w:rsidRPr="002D1C66">
        <w:rPr>
          <w:rFonts w:ascii="Times New Roman" w:hAnsi="Times New Roman" w:cs="Times New Roman"/>
          <w:spacing w:val="-6"/>
        </w:rPr>
        <w:t>ных пунктов на очистные сооружения.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3.3. ПРЕДЛОЖЕНИЯ ПО СТРОИТЕЛЬСТВУ, РЕКОНСТРУКЦИИ И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МОДЕРНИЗАЦИИ (ТЕХНИЧЕСКОМУ ПЕРЕВООРУЖЕНИЮ) ОБЪЕКТОВ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ЦЕНТРАЛИЗОВАННЫХ СИСТЕМ ВОДООТВЕДЕНИЯ</w:t>
      </w:r>
    </w:p>
    <w:p w:rsidR="00C111DE" w:rsidRPr="002D1C66" w:rsidRDefault="00C111DE" w:rsidP="002D1C66">
      <w:pPr>
        <w:rPr>
          <w:rFonts w:ascii="Times New Roman" w:hAnsi="Times New Roman" w:cs="Times New Roman"/>
          <w:b/>
        </w:rPr>
      </w:pPr>
    </w:p>
    <w:p w:rsidR="00C111DE" w:rsidRPr="002D1C66" w:rsidRDefault="00C111DE" w:rsidP="002D1C66">
      <w:pPr>
        <w:rPr>
          <w:rFonts w:ascii="Times New Roman" w:hAnsi="Times New Roman" w:cs="Times New Roman"/>
          <w:b/>
        </w:rPr>
      </w:pPr>
      <w:r w:rsidRPr="002D1C66">
        <w:rPr>
          <w:rFonts w:ascii="Times New Roman" w:hAnsi="Times New Roman" w:cs="Times New Roman"/>
          <w:b/>
        </w:rPr>
        <w:t>3.3.1 Определение условий и причин организации схемы водоотведения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Причины организации схемы водоотведения: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улучшение условий жизни населения с. п. Красный Яр;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улучшение экологической обстановки в населённых пунктах;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охрана подземных и поверхностных вод;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охрана и оздоровление земель.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rPr>
          <w:rFonts w:ascii="Times New Roman" w:hAnsi="Times New Roman" w:cs="Times New Roman"/>
          <w:b/>
        </w:rPr>
      </w:pPr>
      <w:r w:rsidRPr="002D1C66">
        <w:rPr>
          <w:rFonts w:ascii="Times New Roman" w:hAnsi="Times New Roman" w:cs="Times New Roman"/>
          <w:b/>
        </w:rPr>
        <w:t>3.3.2 Предложения по строительству и реконструкции объектов централизованного в</w:t>
      </w:r>
      <w:r w:rsidRPr="002D1C66">
        <w:rPr>
          <w:rFonts w:ascii="Times New Roman" w:hAnsi="Times New Roman" w:cs="Times New Roman"/>
          <w:b/>
        </w:rPr>
        <w:t>о</w:t>
      </w:r>
      <w:r w:rsidRPr="002D1C66">
        <w:rPr>
          <w:rFonts w:ascii="Times New Roman" w:hAnsi="Times New Roman" w:cs="Times New Roman"/>
          <w:b/>
        </w:rPr>
        <w:t>доотведения с. п. Красный Яр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Для улучшения экологической обстановки в районе и в связи с увеличением насел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ния необходимо выполнить: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ремонт трубопроводов существующих канализационных сетей в селе Красный Яр;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проектирование и строительство новой сети трубопроводов и сооружений на них в селах Красный Яр, Белозерки, Нижняя Солонцовка, поселках Кириллинский, Подлесный Кондурчинский и Угловой;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реконструкцию канализационных очистных сооружений (КОС) бытовых сточных вод в селе Красный Яр;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проектирование и строительство КОС бытовых сточных вод в селе Белозерки и к с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веру от поселка Угловой;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проектирование и строительство канализационных насосных станций (КНС) в с. Красный Яр, с. Белозерки, п. Кириллинский, п. Угловой и с. Нижняя Солонцовка (на границе с п. Кондурчинский)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проектирование и строительство сливной станции в п. Подлесный.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строительство водонепроницаемых выгребов в следующих населенных пунктах сельского поселения Красный Яр:, с. Малая Каменка, д. Трух</w:t>
      </w:r>
      <w:bookmarkStart w:id="20" w:name="br14"/>
      <w:bookmarkEnd w:id="20"/>
      <w:r w:rsidRPr="002D1C66">
        <w:rPr>
          <w:rFonts w:ascii="Times New Roman" w:hAnsi="Times New Roman" w:cs="Times New Roman"/>
        </w:rPr>
        <w:t>мянка, п. Кочкари, д. Средняя Солонцовка, д. Верхняя Солонцовка, п. Водный.</w:t>
      </w:r>
    </w:p>
    <w:p w:rsidR="00C111DE" w:rsidRPr="002D1C66" w:rsidRDefault="00C111DE" w:rsidP="002D1C66">
      <w:pPr>
        <w:rPr>
          <w:rFonts w:ascii="Times New Roman" w:hAnsi="Times New Roman" w:cs="Times New Roman"/>
          <w:b/>
        </w:rPr>
      </w:pPr>
      <w:r w:rsidRPr="002D1C66">
        <w:rPr>
          <w:rFonts w:ascii="Times New Roman" w:hAnsi="Times New Roman" w:cs="Times New Roman"/>
          <w:b/>
        </w:rPr>
        <w:t>3.3.2 Этапы развития схемы водоотведения с. п. Красный Яр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На всех этапах развития системы водоотведения планируется: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сохранение существующих выгребных ям и надворных построек жилых домов и объектов соцкультбыта;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проектирование и строительство канализационных очистных сооружений для при</w:t>
      </w:r>
      <w:r w:rsidRPr="002D1C66">
        <w:rPr>
          <w:rFonts w:ascii="Times New Roman" w:hAnsi="Times New Roman" w:cs="Times New Roman"/>
        </w:rPr>
        <w:t>ё</w:t>
      </w:r>
      <w:r w:rsidRPr="002D1C66">
        <w:rPr>
          <w:rFonts w:ascii="Times New Roman" w:hAnsi="Times New Roman" w:cs="Times New Roman"/>
        </w:rPr>
        <w:t>ма сточных вод.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строительство открытых и закрытых водостоков для отвода дождевых и талых вод с вновь проектируемых территорий в пониженные по рельефу места.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Проектные решения водоотведения с. п. Красный Яр базируются на основе разраб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тываемого генерального плана. Сброс сточных вод от проектируемой застройки предусма</w:t>
      </w:r>
      <w:r w:rsidRPr="002D1C66">
        <w:rPr>
          <w:rFonts w:ascii="Times New Roman" w:hAnsi="Times New Roman" w:cs="Times New Roman"/>
        </w:rPr>
        <w:t>т</w:t>
      </w:r>
      <w:r w:rsidRPr="002D1C66">
        <w:rPr>
          <w:rFonts w:ascii="Times New Roman" w:hAnsi="Times New Roman" w:cs="Times New Roman"/>
        </w:rPr>
        <w:t>ривается в проектируемые канализационные сети, проектируемые очистные сооружения с полной биологической очисткой и в проектируемые надворные уборные с бетонными выгр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бами с очисткой их ассенизационными машинами. Старые самотечные сети хозяйственно-бытовой канализации в селе Красный Яр заменяются.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Для обеспечения отвода и очистки бытовых стоков на территории сельского посел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ния предусматриваются следующие мероприятия: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строительство канализационных очистных сооружений полной биологической очистки с глубокой доочисткой стоков и механическим обезвоживанием осадка на террит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риях бассейнов канализования. При выборе площадок под размещение новых сооружений обеспечить соблюдение санитарно-защитных зон от них в соответствии с СанПиН 2.2.1/2.1.1.200-03 «Санитарно-защитные зоны и санитарная классификация предприятий, с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оружений и иных объектов» и учесть наличие согласованных мест выпуска очищенных ст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ков;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утилизация образующегося осадка на площадках канализационных очистных соор</w:t>
      </w:r>
      <w:r w:rsidRPr="002D1C66">
        <w:rPr>
          <w:rFonts w:ascii="Times New Roman" w:hAnsi="Times New Roman" w:cs="Times New Roman"/>
        </w:rPr>
        <w:t>у</w:t>
      </w:r>
      <w:r w:rsidRPr="002D1C66">
        <w:rPr>
          <w:rFonts w:ascii="Times New Roman" w:hAnsi="Times New Roman" w:cs="Times New Roman"/>
        </w:rPr>
        <w:t>жений;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подключение части планируемой застройки к новым очистным сооружениям путем строительства сетей канализации диаметром 100-200 мм.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Состав и характеристика, а также местоположение производственных объектов с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стемы водоотведения определяются на последующих стадиях проектирования. Площадки планируемых объектов канализования, располагаемые рядом, следует объединять в единые системы хозяйственно-бытовой канализации. Учитывая сложность и высокую стоимость проектов на очистные сооружения вопросы о строительстве канализационных очистных с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оружениях должны осуществляться на основе соответствующих проектов с технико-экономическими обоснованиями.</w:t>
      </w:r>
    </w:p>
    <w:p w:rsidR="00C111DE" w:rsidRPr="002D1C66" w:rsidRDefault="00C111DE" w:rsidP="002D1C66">
      <w:pPr>
        <w:ind w:firstLine="709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Перспективный план развития централизованной системы водоотведения сельского поселения Красный Яр приведен на рисунках 3.3.1 и 3.3.2.</w:t>
      </w:r>
    </w:p>
    <w:p w:rsidR="00C111DE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78AD546D" wp14:editId="2C8CC7AB">
            <wp:extent cx="6116320" cy="6634801"/>
            <wp:effectExtent l="0" t="0" r="0" b="0"/>
            <wp:docPr id="29" name="Рисунок 29" descr="image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 descr="image1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6634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3.3.1 - План размещения объектов существующей системы канализ</w:t>
      </w:r>
      <w:r w:rsidRPr="003626BA">
        <w:rPr>
          <w:rFonts w:ascii="Times New Roman" w:hAnsi="Times New Roman" w:cs="Times New Roman"/>
          <w:sz w:val="28"/>
          <w:szCs w:val="28"/>
        </w:rPr>
        <w:t>а</w:t>
      </w:r>
      <w:r w:rsidRPr="003626BA">
        <w:rPr>
          <w:rFonts w:ascii="Times New Roman" w:hAnsi="Times New Roman" w:cs="Times New Roman"/>
          <w:sz w:val="28"/>
          <w:szCs w:val="28"/>
        </w:rPr>
        <w:t>ции с. Красный Яр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1D5B0086" wp14:editId="472FDFE8">
            <wp:extent cx="6116320" cy="6348350"/>
            <wp:effectExtent l="0" t="0" r="0" b="0"/>
            <wp:docPr id="30" name="Рисунок 30" descr="image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 descr="image1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63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3.3.2 - План размещения объектов планируемой системы канализации с. Красный Яр (Площадки 1-2)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bookmarkStart w:id="21" w:name="br18"/>
      <w:bookmarkEnd w:id="21"/>
    </w:p>
    <w:p w:rsidR="00C111DE" w:rsidRDefault="00C111DE" w:rsidP="00C111D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72E82AB4" wp14:editId="4FBB317A">
            <wp:extent cx="6116320" cy="4334327"/>
            <wp:effectExtent l="0" t="0" r="0" b="9525"/>
            <wp:docPr id="31" name="Рисунок 31" descr="image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 descr="image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4334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3.3.3 - План размещения объектов планируемой системы канализации с. Белозерки (Площадки 3, 5)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E31F39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6120130" cy="5910164"/>
            <wp:effectExtent l="0" t="0" r="0" b="0"/>
            <wp:docPr id="38" name="Рисунок 38" descr="C:\Users\Admin\Desktop\ЭкодольеВодоотвПла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ЭкодольеВодоотвПлан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5910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3.3.4 - План размещения объектов планируемой системы канализации с. Белозерки (Площадка 4)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42ACE04B" wp14:editId="7D25834C">
            <wp:extent cx="6116320" cy="5725917"/>
            <wp:effectExtent l="0" t="0" r="0" b="8255"/>
            <wp:docPr id="33" name="Рисунок 33" descr="image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 descr="image1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5725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3.3.5 - План размещения объектов планируемой системы канализации с. Нижняя Солонцовка, Красный Яр (Площадка 10Б)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5FC92058" wp14:editId="41EAA6A9">
            <wp:extent cx="5823545" cy="7019925"/>
            <wp:effectExtent l="0" t="0" r="6350" b="0"/>
            <wp:docPr id="34" name="Рисунок 34" descr="image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 descr="image2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933" cy="7022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3.3.6 - План размещения объектов планируемой системы канализации п. Угловой, п. Кондурчинский</w:t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6A849D9D" wp14:editId="7C9F8419">
            <wp:extent cx="6116320" cy="5408800"/>
            <wp:effectExtent l="0" t="0" r="0" b="1905"/>
            <wp:docPr id="35" name="Рисунок 35" descr="image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 descr="image2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540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3.3.7 - План размещения объектов планируемой системы канализации с. Подлесный</w:t>
      </w: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noProof/>
        </w:rPr>
        <w:drawing>
          <wp:inline distT="0" distB="0" distL="0" distR="0" wp14:anchorId="563F64A3" wp14:editId="5904956F">
            <wp:extent cx="6116320" cy="5719636"/>
            <wp:effectExtent l="0" t="0" r="0" b="0"/>
            <wp:docPr id="36" name="Рисунок 36" descr="image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 descr="image2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320" cy="5719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C111DE" w:rsidRPr="003626BA" w:rsidRDefault="00C111DE" w:rsidP="00C111D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3626BA">
        <w:rPr>
          <w:rFonts w:ascii="Times New Roman" w:hAnsi="Times New Roman" w:cs="Times New Roman"/>
          <w:sz w:val="28"/>
          <w:szCs w:val="28"/>
        </w:rPr>
        <w:t>Рисунок 3.3.8 - План размещения объектов планируемой системы канализации п. Кириллинский</w:t>
      </w:r>
    </w:p>
    <w:p w:rsidR="00C111DE" w:rsidRPr="002D1C66" w:rsidRDefault="00C111DE" w:rsidP="002D1C66">
      <w:pPr>
        <w:jc w:val="both"/>
        <w:rPr>
          <w:rFonts w:ascii="Times New Roman" w:hAnsi="Times New Roman" w:cs="Times New Roman"/>
          <w:i/>
        </w:rPr>
      </w:pPr>
      <w:r w:rsidRPr="002D1C66">
        <w:rPr>
          <w:rFonts w:ascii="Times New Roman" w:hAnsi="Times New Roman" w:cs="Times New Roman"/>
          <w:i/>
        </w:rPr>
        <w:t>1. Строительство очистных сооружений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Степень очистки сточных вод необходимо определять в зависимости от местных условий и с учётом возможного использования очищенных сточных вод и поверхностного стока для производственных или сельскохозяйственных нужд, согласно СНиП 2.04.03-85 и СП 32.13330.2012. А также должна отвечать положениям Водного кодекса Российской Ф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дерации (Закон Российской Федерации от 03.06.2006 г. № 73-ФЗ ред. от 28.07.2012 г.) и тр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бованиям ФЗ «О санитарно-эпидемиологическом благополучии населения» № 52-ФЗ от 30.03.1999 г. (ред. от 25.06.2012 г.).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Для удаления из сточных вод определённого вида загрязнений строятся специальные сооружения, обеспечивающие организацию и проведение на них: при механической очистке – физических процессов; при биологической очистке – биохимических процессов. Для ли</w:t>
      </w:r>
      <w:r w:rsidRPr="002D1C66">
        <w:rPr>
          <w:rFonts w:ascii="Times New Roman" w:hAnsi="Times New Roman" w:cs="Times New Roman"/>
        </w:rPr>
        <w:t>к</w:t>
      </w:r>
      <w:r w:rsidRPr="002D1C66">
        <w:rPr>
          <w:rFonts w:ascii="Times New Roman" w:hAnsi="Times New Roman" w:cs="Times New Roman"/>
        </w:rPr>
        <w:t>видации бактериальных загрязнений сточных вод применяется их обеззараживание (дези</w:t>
      </w:r>
      <w:r w:rsidRPr="002D1C66">
        <w:rPr>
          <w:rFonts w:ascii="Times New Roman" w:hAnsi="Times New Roman" w:cs="Times New Roman"/>
        </w:rPr>
        <w:t>н</w:t>
      </w:r>
      <w:r w:rsidRPr="002D1C66">
        <w:rPr>
          <w:rFonts w:ascii="Times New Roman" w:hAnsi="Times New Roman" w:cs="Times New Roman"/>
        </w:rPr>
        <w:t>фекция).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Обеззараживанию должны быть подвергнуты сточные воды после их очистки, мех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нической или искусственной биологической. Что касается сточных вод, очищенных на полях фильтрации, а также на биологических прудах, то дезинфекция их не применяется.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Площадку очистных сооружений сточных вод надлежит располагать, как правило, с подветренной стороны для господствующих ветров теплого года по отношению к жилой з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стройке и ниже населённого пункта по течению водотока.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Состав сооружений следует выбирать в зависимости от характеристики и количества сточных вод, поступающих на очистку, требуемой степени их очистки, метода обработки осадка и местных условий.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Предложение по строительству канализационных очистных сооружений (КОС) и их состав приведены в таблице 3.3.1.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3.3.1 - Предложения по строительству КОС</w:t>
      </w:r>
    </w:p>
    <w:tbl>
      <w:tblPr>
        <w:tblStyle w:val="af8"/>
        <w:tblW w:w="0" w:type="auto"/>
        <w:tblInd w:w="122" w:type="dxa"/>
        <w:tblLook w:val="04A0" w:firstRow="1" w:lastRow="0" w:firstColumn="1" w:lastColumn="0" w:noHBand="0" w:noVBand="1"/>
      </w:tblPr>
      <w:tblGrid>
        <w:gridCol w:w="2444"/>
        <w:gridCol w:w="2476"/>
        <w:gridCol w:w="2476"/>
        <w:gridCol w:w="2220"/>
      </w:tblGrid>
      <w:tr w:rsidR="00C111DE" w:rsidRPr="002D1C66" w:rsidTr="00E31F39">
        <w:tc>
          <w:tcPr>
            <w:tcW w:w="2444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Наименование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сооружения</w:t>
            </w:r>
          </w:p>
        </w:tc>
        <w:tc>
          <w:tcPr>
            <w:tcW w:w="247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Местоположение (населённый пункт, улица, № площадки)</w:t>
            </w:r>
          </w:p>
        </w:tc>
        <w:tc>
          <w:tcPr>
            <w:tcW w:w="247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Характеристика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объекта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(ориентировочная)</w:t>
            </w:r>
          </w:p>
        </w:tc>
        <w:tc>
          <w:tcPr>
            <w:tcW w:w="2220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Функциональная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зона</w:t>
            </w:r>
          </w:p>
        </w:tc>
      </w:tr>
      <w:tr w:rsidR="00C111DE" w:rsidRPr="002D1C66" w:rsidTr="00E31F39">
        <w:tc>
          <w:tcPr>
            <w:tcW w:w="2444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КОС: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 решетки с прозор</w:t>
            </w:r>
            <w:r w:rsidRPr="002D1C66">
              <w:rPr>
                <w:rFonts w:ascii="Times New Roman" w:hAnsi="Times New Roman" w:cs="Times New Roman"/>
              </w:rPr>
              <w:t>а</w:t>
            </w:r>
            <w:r w:rsidRPr="002D1C66">
              <w:rPr>
                <w:rFonts w:ascii="Times New Roman" w:hAnsi="Times New Roman" w:cs="Times New Roman"/>
              </w:rPr>
              <w:t>ми не более 18÷20 мм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 камеры аэрации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 иловые площадки</w:t>
            </w:r>
          </w:p>
        </w:tc>
        <w:tc>
          <w:tcPr>
            <w:tcW w:w="247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село Белозерки, на юго-западе за гран</w:t>
            </w:r>
            <w:r w:rsidRPr="002D1C66">
              <w:rPr>
                <w:rFonts w:ascii="Times New Roman" w:hAnsi="Times New Roman" w:cs="Times New Roman"/>
              </w:rPr>
              <w:t>и</w:t>
            </w:r>
            <w:r w:rsidRPr="002D1C66">
              <w:rPr>
                <w:rFonts w:ascii="Times New Roman" w:hAnsi="Times New Roman" w:cs="Times New Roman"/>
              </w:rPr>
              <w:t>цей села, в зоне и</w:t>
            </w:r>
            <w:r w:rsidRPr="002D1C66">
              <w:rPr>
                <w:rFonts w:ascii="Times New Roman" w:hAnsi="Times New Roman" w:cs="Times New Roman"/>
              </w:rPr>
              <w:t>н</w:t>
            </w:r>
            <w:r w:rsidRPr="002D1C66">
              <w:rPr>
                <w:rFonts w:ascii="Times New Roman" w:hAnsi="Times New Roman" w:cs="Times New Roman"/>
              </w:rPr>
              <w:t>женерной инфр</w:t>
            </w:r>
            <w:r w:rsidRPr="002D1C66">
              <w:rPr>
                <w:rFonts w:ascii="Times New Roman" w:hAnsi="Times New Roman" w:cs="Times New Roman"/>
              </w:rPr>
              <w:t>а</w:t>
            </w:r>
            <w:r w:rsidRPr="002D1C66">
              <w:rPr>
                <w:rFonts w:ascii="Times New Roman" w:hAnsi="Times New Roman" w:cs="Times New Roman"/>
              </w:rPr>
              <w:t>структуры</w:t>
            </w:r>
          </w:p>
        </w:tc>
        <w:tc>
          <w:tcPr>
            <w:tcW w:w="247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производительность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2300 м³/сут</w:t>
            </w:r>
          </w:p>
        </w:tc>
        <w:tc>
          <w:tcPr>
            <w:tcW w:w="2220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 зоне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инженерной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</w:t>
            </w:r>
          </w:p>
        </w:tc>
      </w:tr>
      <w:tr w:rsidR="00C111DE" w:rsidRPr="002D1C66" w:rsidTr="00E31F39">
        <w:tc>
          <w:tcPr>
            <w:tcW w:w="2444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КОС: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 решетки с прозор</w:t>
            </w:r>
            <w:r w:rsidRPr="002D1C66">
              <w:rPr>
                <w:rFonts w:ascii="Times New Roman" w:hAnsi="Times New Roman" w:cs="Times New Roman"/>
              </w:rPr>
              <w:t>а</w:t>
            </w:r>
            <w:r w:rsidRPr="002D1C66">
              <w:rPr>
                <w:rFonts w:ascii="Times New Roman" w:hAnsi="Times New Roman" w:cs="Times New Roman"/>
              </w:rPr>
              <w:t>ми не более 18÷20 мм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 камеры аэрации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 иловые площадки</w:t>
            </w:r>
          </w:p>
        </w:tc>
        <w:tc>
          <w:tcPr>
            <w:tcW w:w="247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 северу от поселка Угловой (между д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ревней Трухмянка и п. Кочкари)</w:t>
            </w:r>
          </w:p>
        </w:tc>
        <w:tc>
          <w:tcPr>
            <w:tcW w:w="247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производительность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6500 м³/сут</w:t>
            </w:r>
          </w:p>
        </w:tc>
        <w:tc>
          <w:tcPr>
            <w:tcW w:w="2220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 зоне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инженерной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инфраструктуры</w:t>
            </w:r>
          </w:p>
        </w:tc>
      </w:tr>
    </w:tbl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Предложенный метод биологической очистки основан на использовании микроорг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низмов, потребляющих органические загрязнений, находящиеся в сточной воде для своего питания. Основным преимуществом метода биологической очистки является отсутствие необходимости добавления каких-либо реагентов или расходуемых материалов. При этом эффективность очистки воды от органических загрязнений составляет 93÷95%, от взвеше</w:t>
      </w:r>
      <w:r w:rsidRPr="002D1C66">
        <w:rPr>
          <w:rFonts w:ascii="Times New Roman" w:hAnsi="Times New Roman" w:cs="Times New Roman"/>
        </w:rPr>
        <w:t>н</w:t>
      </w:r>
      <w:r w:rsidRPr="002D1C66">
        <w:rPr>
          <w:rFonts w:ascii="Times New Roman" w:hAnsi="Times New Roman" w:cs="Times New Roman"/>
        </w:rPr>
        <w:t>ных веществ – 90÷92%. Для обеспечения жизнедеятельности микроорганизмов необходима постоянная подача кислорода воздуха, что осуществляется от специального компрессора, устанавливаемого в специальном помещении.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both"/>
        <w:rPr>
          <w:rFonts w:ascii="Times New Roman" w:hAnsi="Times New Roman" w:cs="Times New Roman"/>
          <w:i/>
        </w:rPr>
      </w:pPr>
      <w:r w:rsidRPr="002D1C66">
        <w:rPr>
          <w:rFonts w:ascii="Times New Roman" w:hAnsi="Times New Roman" w:cs="Times New Roman"/>
          <w:i/>
        </w:rPr>
        <w:t>2. Строительство канализационных сетей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Предложения по строительству канализационных сетей и сооружений приведены в таблице 3.3.2.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3.3.2 - Предложения по строительству сетей и сооружений системы водоо</w:t>
      </w:r>
      <w:r w:rsidRPr="002D1C66">
        <w:rPr>
          <w:rFonts w:ascii="Times New Roman" w:hAnsi="Times New Roman" w:cs="Times New Roman"/>
        </w:rPr>
        <w:t>т</w:t>
      </w:r>
      <w:r w:rsidRPr="002D1C66">
        <w:rPr>
          <w:rFonts w:ascii="Times New Roman" w:hAnsi="Times New Roman" w:cs="Times New Roman"/>
        </w:rPr>
        <w:t>ведения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tbl>
      <w:tblPr>
        <w:tblStyle w:val="af8"/>
        <w:tblW w:w="9648" w:type="dxa"/>
        <w:tblInd w:w="122" w:type="dxa"/>
        <w:tblLayout w:type="fixed"/>
        <w:tblLook w:val="04A0" w:firstRow="1" w:lastRow="0" w:firstColumn="1" w:lastColumn="0" w:noHBand="0" w:noVBand="1"/>
      </w:tblPr>
      <w:tblGrid>
        <w:gridCol w:w="616"/>
        <w:gridCol w:w="2646"/>
        <w:gridCol w:w="1907"/>
        <w:gridCol w:w="1764"/>
        <w:gridCol w:w="1567"/>
        <w:gridCol w:w="1148"/>
      </w:tblGrid>
      <w:tr w:rsidR="00C111DE" w:rsidRPr="002D1C66" w:rsidTr="00E31F39">
        <w:tc>
          <w:tcPr>
            <w:tcW w:w="61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№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264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Цели строительства</w:t>
            </w:r>
          </w:p>
        </w:tc>
        <w:tc>
          <w:tcPr>
            <w:tcW w:w="190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Наименование,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вид ремонта</w:t>
            </w:r>
          </w:p>
        </w:tc>
        <w:tc>
          <w:tcPr>
            <w:tcW w:w="1764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Технические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параметры</w:t>
            </w:r>
          </w:p>
        </w:tc>
        <w:tc>
          <w:tcPr>
            <w:tcW w:w="156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Диаметр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участка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(ввода), мм</w:t>
            </w:r>
          </w:p>
        </w:tc>
        <w:tc>
          <w:tcPr>
            <w:tcW w:w="1148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Длина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участка,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м</w:t>
            </w:r>
          </w:p>
        </w:tc>
      </w:tr>
      <w:tr w:rsidR="00C111DE" w:rsidRPr="002D1C66" w:rsidTr="00E31F39">
        <w:tc>
          <w:tcPr>
            <w:tcW w:w="9648" w:type="dxa"/>
            <w:gridSpan w:val="6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  <w:b/>
              </w:rPr>
            </w:pPr>
            <w:r w:rsidRPr="002D1C66">
              <w:rPr>
                <w:rFonts w:ascii="Times New Roman" w:hAnsi="Times New Roman" w:cs="Times New Roman"/>
                <w:b/>
              </w:rPr>
              <w:t>Первый этап развития до 2023 г.</w:t>
            </w:r>
          </w:p>
        </w:tc>
      </w:tr>
      <w:tr w:rsidR="00C111DE" w:rsidRPr="002D1C66" w:rsidTr="00E31F39">
        <w:tc>
          <w:tcPr>
            <w:tcW w:w="61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64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Ремонт КНС в с. Кра</w:t>
            </w:r>
            <w:r w:rsidRPr="002D1C66">
              <w:rPr>
                <w:rFonts w:ascii="Times New Roman" w:hAnsi="Times New Roman" w:cs="Times New Roman"/>
              </w:rPr>
              <w:t>с</w:t>
            </w:r>
            <w:r w:rsidRPr="002D1C66">
              <w:rPr>
                <w:rFonts w:ascii="Times New Roman" w:hAnsi="Times New Roman" w:cs="Times New Roman"/>
              </w:rPr>
              <w:t>ный Яр 3 шт.</w:t>
            </w:r>
          </w:p>
        </w:tc>
        <w:tc>
          <w:tcPr>
            <w:tcW w:w="190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ремонт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ремонт</w:t>
            </w:r>
          </w:p>
        </w:tc>
      </w:tr>
      <w:tr w:rsidR="00C111DE" w:rsidRPr="002D1C66" w:rsidTr="00E31F39">
        <w:tc>
          <w:tcPr>
            <w:tcW w:w="61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64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Ремонт существующих КОС в с. Красный Яр</w:t>
            </w:r>
          </w:p>
        </w:tc>
        <w:tc>
          <w:tcPr>
            <w:tcW w:w="190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ремонт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производительность 1950 м</w:t>
            </w:r>
            <w:r w:rsidRPr="002D1C66">
              <w:rPr>
                <w:rFonts w:ascii="Times New Roman" w:hAnsi="Times New Roman" w:cs="Times New Roman"/>
                <w:vertAlign w:val="superscript"/>
              </w:rPr>
              <w:t>3</w:t>
            </w:r>
            <w:r w:rsidRPr="002D1C66">
              <w:rPr>
                <w:rFonts w:ascii="Times New Roman" w:hAnsi="Times New Roman" w:cs="Times New Roman"/>
              </w:rPr>
              <w:t>/сут.</w:t>
            </w:r>
          </w:p>
        </w:tc>
      </w:tr>
      <w:tr w:rsidR="00C111DE" w:rsidRPr="002D1C66" w:rsidTr="00E31F39">
        <w:tc>
          <w:tcPr>
            <w:tcW w:w="9648" w:type="dxa"/>
            <w:gridSpan w:val="6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  <w:b/>
              </w:rPr>
              <w:t>Второй этап развития до 2033 г.</w:t>
            </w:r>
          </w:p>
        </w:tc>
      </w:tr>
      <w:tr w:rsidR="00C111DE" w:rsidRPr="002D1C66" w:rsidTr="00E31F39">
        <w:tc>
          <w:tcPr>
            <w:tcW w:w="61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64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Канализационные сети</w:t>
            </w:r>
          </w:p>
        </w:tc>
        <w:tc>
          <w:tcPr>
            <w:tcW w:w="190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1764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полиэтилен</w:t>
            </w:r>
          </w:p>
        </w:tc>
        <w:tc>
          <w:tcPr>
            <w:tcW w:w="156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100÷300</w:t>
            </w:r>
          </w:p>
        </w:tc>
        <w:tc>
          <w:tcPr>
            <w:tcW w:w="1148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387741</w:t>
            </w:r>
          </w:p>
        </w:tc>
      </w:tr>
      <w:tr w:rsidR="00C111DE" w:rsidRPr="002D1C66" w:rsidTr="00E31F39">
        <w:tc>
          <w:tcPr>
            <w:tcW w:w="61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64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 водон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проницаемых выгребов</w:t>
            </w:r>
          </w:p>
        </w:tc>
        <w:tc>
          <w:tcPr>
            <w:tcW w:w="190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</w:t>
            </w:r>
          </w:p>
        </w:tc>
        <w:tc>
          <w:tcPr>
            <w:tcW w:w="1764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1053 шт.</w:t>
            </w:r>
          </w:p>
        </w:tc>
        <w:tc>
          <w:tcPr>
            <w:tcW w:w="156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48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-</w:t>
            </w:r>
          </w:p>
        </w:tc>
      </w:tr>
      <w:tr w:rsidR="00C111DE" w:rsidRPr="002D1C66" w:rsidTr="00E31F39">
        <w:tc>
          <w:tcPr>
            <w:tcW w:w="61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264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Канализационные очистные сооружения к северу от поселка Угловой (между д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ревней Трухмянка и п. Кочкари)</w:t>
            </w:r>
          </w:p>
        </w:tc>
        <w:tc>
          <w:tcPr>
            <w:tcW w:w="190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 КОС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производительность 6500 м</w:t>
            </w:r>
            <w:r w:rsidRPr="002D1C66">
              <w:rPr>
                <w:rFonts w:ascii="Times New Roman" w:hAnsi="Times New Roman" w:cs="Times New Roman"/>
                <w:vertAlign w:val="superscript"/>
              </w:rPr>
              <w:t>3</w:t>
            </w:r>
            <w:r w:rsidRPr="002D1C66">
              <w:rPr>
                <w:rFonts w:ascii="Times New Roman" w:hAnsi="Times New Roman" w:cs="Times New Roman"/>
              </w:rPr>
              <w:t>/сут.</w:t>
            </w:r>
          </w:p>
        </w:tc>
      </w:tr>
      <w:tr w:rsidR="00C111DE" w:rsidRPr="002D1C66" w:rsidTr="00E31F39">
        <w:tc>
          <w:tcPr>
            <w:tcW w:w="61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264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Канализационные очистные сооружения  в селе Белозерки, на юго-западе за границей села, в зоне инжене</w:t>
            </w:r>
            <w:r w:rsidRPr="002D1C66">
              <w:rPr>
                <w:rFonts w:ascii="Times New Roman" w:hAnsi="Times New Roman" w:cs="Times New Roman"/>
              </w:rPr>
              <w:t>р</w:t>
            </w:r>
            <w:r w:rsidRPr="002D1C66">
              <w:rPr>
                <w:rFonts w:ascii="Times New Roman" w:hAnsi="Times New Roman" w:cs="Times New Roman"/>
              </w:rPr>
              <w:t>ной инфраструктуры</w:t>
            </w:r>
          </w:p>
        </w:tc>
        <w:tc>
          <w:tcPr>
            <w:tcW w:w="190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 КОС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производительность 2300 м</w:t>
            </w:r>
            <w:r w:rsidRPr="002D1C66">
              <w:rPr>
                <w:rFonts w:ascii="Times New Roman" w:hAnsi="Times New Roman" w:cs="Times New Roman"/>
                <w:vertAlign w:val="superscript"/>
              </w:rPr>
              <w:t>3</w:t>
            </w:r>
            <w:r w:rsidRPr="002D1C66">
              <w:rPr>
                <w:rFonts w:ascii="Times New Roman" w:hAnsi="Times New Roman" w:cs="Times New Roman"/>
              </w:rPr>
              <w:t>/сут.</w:t>
            </w:r>
          </w:p>
        </w:tc>
      </w:tr>
      <w:tr w:rsidR="00C111DE" w:rsidRPr="002D1C66" w:rsidTr="00E31F39">
        <w:tc>
          <w:tcPr>
            <w:tcW w:w="61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264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Реконструкция КОС в с. Красный Яр</w:t>
            </w:r>
          </w:p>
        </w:tc>
        <w:tc>
          <w:tcPr>
            <w:tcW w:w="190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реконструкция</w:t>
            </w:r>
          </w:p>
        </w:tc>
        <w:tc>
          <w:tcPr>
            <w:tcW w:w="447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производительность 3500 м</w:t>
            </w:r>
            <w:r w:rsidRPr="002D1C66">
              <w:rPr>
                <w:rFonts w:ascii="Times New Roman" w:hAnsi="Times New Roman" w:cs="Times New Roman"/>
                <w:vertAlign w:val="superscript"/>
              </w:rPr>
              <w:t>3</w:t>
            </w:r>
            <w:r w:rsidRPr="002D1C66">
              <w:rPr>
                <w:rFonts w:ascii="Times New Roman" w:hAnsi="Times New Roman" w:cs="Times New Roman"/>
              </w:rPr>
              <w:t>/сут.</w:t>
            </w:r>
          </w:p>
        </w:tc>
      </w:tr>
    </w:tbl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3.4. ЭКОЛОГИЧЕСКИЕ АСПЕКТЫ МЕРОПРИЯТИЙ</w:t>
      </w:r>
    </w:p>
    <w:p w:rsidR="00C111DE" w:rsidRPr="002D1C66" w:rsidRDefault="00C111DE" w:rsidP="002D1C66">
      <w:pPr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ПО СТРОИТЕЛЬСТВУ ОБЪЕКТОВ</w:t>
      </w:r>
    </w:p>
    <w:p w:rsidR="00C111DE" w:rsidRPr="002D1C66" w:rsidRDefault="00C111DE" w:rsidP="002D1C66">
      <w:pPr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СИСТЕМЫ ВОДООТВЕДЕНИЯ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Улучшение условий жизни населения сельского поселения Красный Яр и улучшение экологической обстановки в посёлке обеспечивается за счет: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строительства канализационных очистных сооружений для с.п. Красный Яр с пр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менением безопасных методов обеззараживания воды (ультрафиолетовое облучение, озон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рование);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запрещения сброса сточных вод и жидких отходов в поглощающие горизонты, им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ющие гидравлическую связь с горизонтами, используемыми для водоснабжения;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устройства защитной гидроизоляции сооружений, являющихся потенциальными и</w:t>
      </w:r>
      <w:r w:rsidRPr="002D1C66">
        <w:rPr>
          <w:rFonts w:ascii="Times New Roman" w:hAnsi="Times New Roman" w:cs="Times New Roman"/>
        </w:rPr>
        <w:t>с</w:t>
      </w:r>
      <w:r w:rsidRPr="002D1C66">
        <w:rPr>
          <w:rFonts w:ascii="Times New Roman" w:hAnsi="Times New Roman" w:cs="Times New Roman"/>
        </w:rPr>
        <w:t>точниками загрязнения подземных вод;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внедрения на промышленных и сельскохозяйственных предприятиях экологически безопасных, ресурсосберегающих технологий, малоотходных и безотходных производств;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организации строительства отводящих сооружений и дамб обвалования для отвода поверхностного стока, дренажей - для понижения уровня грунтовых вод;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экологически безопасного размещения, захоронения, утилизации и обезвреживания отходов производства и потребления;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засыпки отрицательных форм рельефа с покрытием поверхности потенциально пл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дородным и почвенным слоем.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3.5. ОЦЕНКА КАПИТАЛЬНЫХ ВЛОЖЕНИЙ В НОВЫЕ УЧАСТКИ</w:t>
      </w:r>
    </w:p>
    <w:p w:rsidR="00C111DE" w:rsidRPr="002D1C66" w:rsidRDefault="00C111DE" w:rsidP="002D1C66">
      <w:pPr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СТРОИТЕЛЬСТВА, РЕКОНСТРУКЦИЮ И МОДЕРНИЗАЦИЮ ОБЪЕКТОВ</w:t>
      </w:r>
    </w:p>
    <w:p w:rsidR="00C111DE" w:rsidRPr="002D1C66" w:rsidRDefault="00C111DE" w:rsidP="002D1C66">
      <w:pPr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ЦЕНТРАЛИЗОВАННОЙ СИСТЕМЫ ВОДООТВЕДЕНИЯ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Предложения по величине необходимых инвестиций в строительство канализацио</w:t>
      </w:r>
      <w:r w:rsidRPr="002D1C66">
        <w:rPr>
          <w:rFonts w:ascii="Times New Roman" w:hAnsi="Times New Roman" w:cs="Times New Roman"/>
        </w:rPr>
        <w:t>н</w:t>
      </w:r>
      <w:r w:rsidRPr="002D1C66">
        <w:rPr>
          <w:rFonts w:ascii="Times New Roman" w:hAnsi="Times New Roman" w:cs="Times New Roman"/>
        </w:rPr>
        <w:t>ных сетей и сооружений на каждом этапе развития с. п. Красный Яр, представлены в таблице 3.5.1.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3.5.1 - Объем инвестиций в строительство схемы водоотведения на 01.01.2023 г.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tbl>
      <w:tblPr>
        <w:tblStyle w:val="af8"/>
        <w:tblW w:w="0" w:type="auto"/>
        <w:tblInd w:w="122" w:type="dxa"/>
        <w:tblLayout w:type="fixed"/>
        <w:tblLook w:val="04A0" w:firstRow="1" w:lastRow="0" w:firstColumn="1" w:lastColumn="0" w:noHBand="0" w:noVBand="1"/>
      </w:tblPr>
      <w:tblGrid>
        <w:gridCol w:w="697"/>
        <w:gridCol w:w="2766"/>
        <w:gridCol w:w="2766"/>
        <w:gridCol w:w="1133"/>
        <w:gridCol w:w="1133"/>
        <w:gridCol w:w="1133"/>
      </w:tblGrid>
      <w:tr w:rsidR="00C111DE" w:rsidRPr="002D1C66" w:rsidTr="00E31F39">
        <w:tc>
          <w:tcPr>
            <w:tcW w:w="697" w:type="dxa"/>
            <w:vMerge w:val="restart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№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п/п</w:t>
            </w:r>
          </w:p>
        </w:tc>
        <w:tc>
          <w:tcPr>
            <w:tcW w:w="2766" w:type="dxa"/>
            <w:vMerge w:val="restart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Планируемые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мероприятия</w:t>
            </w:r>
          </w:p>
        </w:tc>
        <w:tc>
          <w:tcPr>
            <w:tcW w:w="2766" w:type="dxa"/>
            <w:vMerge w:val="restart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Цели реализации мер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приятия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Ориентировочный объем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инвестиций, тыс. руб.</w:t>
            </w:r>
          </w:p>
        </w:tc>
      </w:tr>
      <w:tr w:rsidR="00C111DE" w:rsidRPr="002D1C66" w:rsidTr="00E31F39">
        <w:tc>
          <w:tcPr>
            <w:tcW w:w="697" w:type="dxa"/>
            <w:vMerge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766" w:type="dxa"/>
            <w:vMerge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766" w:type="dxa"/>
            <w:vMerge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всего</w:t>
            </w:r>
          </w:p>
        </w:tc>
        <w:tc>
          <w:tcPr>
            <w:tcW w:w="113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первый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этап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</w:t>
            </w:r>
            <w:r w:rsidRPr="002D1C66">
              <w:rPr>
                <w:rFonts w:ascii="Times New Roman" w:hAnsi="Times New Roman" w:cs="Times New Roman"/>
              </w:rPr>
              <w:t>и</w:t>
            </w:r>
            <w:r w:rsidRPr="002D1C66">
              <w:rPr>
                <w:rFonts w:ascii="Times New Roman" w:hAnsi="Times New Roman" w:cs="Times New Roman"/>
              </w:rPr>
              <w:t>тельства</w:t>
            </w:r>
          </w:p>
        </w:tc>
        <w:tc>
          <w:tcPr>
            <w:tcW w:w="113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второй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этап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</w:t>
            </w:r>
            <w:r w:rsidRPr="002D1C66">
              <w:rPr>
                <w:rFonts w:ascii="Times New Roman" w:hAnsi="Times New Roman" w:cs="Times New Roman"/>
              </w:rPr>
              <w:t>и</w:t>
            </w:r>
            <w:r w:rsidRPr="002D1C66">
              <w:rPr>
                <w:rFonts w:ascii="Times New Roman" w:hAnsi="Times New Roman" w:cs="Times New Roman"/>
              </w:rPr>
              <w:t>тельства</w:t>
            </w:r>
          </w:p>
        </w:tc>
      </w:tr>
      <w:tr w:rsidR="00C111DE" w:rsidRPr="002D1C66" w:rsidTr="00E31F39">
        <w:tc>
          <w:tcPr>
            <w:tcW w:w="69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Реконструкция канал</w:t>
            </w:r>
            <w:r w:rsidRPr="002D1C66">
              <w:rPr>
                <w:rFonts w:ascii="Times New Roman" w:hAnsi="Times New Roman" w:cs="Times New Roman"/>
              </w:rPr>
              <w:t>и</w:t>
            </w:r>
            <w:r w:rsidRPr="002D1C66">
              <w:rPr>
                <w:rFonts w:ascii="Times New Roman" w:hAnsi="Times New Roman" w:cs="Times New Roman"/>
              </w:rPr>
              <w:t>зационных сетей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Улучшение экологич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ской обстановки в п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сёлке</w:t>
            </w: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10000</w:t>
            </w: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10000</w:t>
            </w:r>
          </w:p>
        </w:tc>
      </w:tr>
      <w:tr w:rsidR="00C111DE" w:rsidRPr="002D1C66" w:rsidTr="00E31F39">
        <w:tc>
          <w:tcPr>
            <w:tcW w:w="69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 водон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проницаемых выгребов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Улучшение условий жизни населения и улучшение экологич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ской обстановки</w:t>
            </w: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56862</w:t>
            </w: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56862</w:t>
            </w:r>
          </w:p>
        </w:tc>
      </w:tr>
      <w:tr w:rsidR="00C111DE" w:rsidRPr="002D1C66" w:rsidTr="00E31F39">
        <w:tc>
          <w:tcPr>
            <w:tcW w:w="69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 канал</w:t>
            </w:r>
            <w:r w:rsidRPr="002D1C66">
              <w:rPr>
                <w:rFonts w:ascii="Times New Roman" w:hAnsi="Times New Roman" w:cs="Times New Roman"/>
              </w:rPr>
              <w:t>и</w:t>
            </w:r>
            <w:r w:rsidRPr="002D1C66">
              <w:rPr>
                <w:rFonts w:ascii="Times New Roman" w:hAnsi="Times New Roman" w:cs="Times New Roman"/>
              </w:rPr>
              <w:t>зационных сетей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Прокладка трубопров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дов из полиэтиленовых труб</w:t>
            </w: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775482</w:t>
            </w: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775482</w:t>
            </w:r>
          </w:p>
        </w:tc>
      </w:tr>
      <w:tr w:rsidR="00C111DE" w:rsidRPr="002D1C66" w:rsidTr="00E31F39">
        <w:tc>
          <w:tcPr>
            <w:tcW w:w="69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 КНС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Для эксплуатации кан</w:t>
            </w:r>
            <w:r w:rsidRPr="002D1C66">
              <w:rPr>
                <w:rFonts w:ascii="Times New Roman" w:hAnsi="Times New Roman" w:cs="Times New Roman"/>
              </w:rPr>
              <w:t>а</w:t>
            </w:r>
            <w:r w:rsidRPr="002D1C66">
              <w:rPr>
                <w:rFonts w:ascii="Times New Roman" w:hAnsi="Times New Roman" w:cs="Times New Roman"/>
              </w:rPr>
              <w:t>лизационных сетей</w:t>
            </w: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33000</w:t>
            </w: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133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33000</w:t>
            </w:r>
          </w:p>
        </w:tc>
      </w:tr>
      <w:tr w:rsidR="00C111DE" w:rsidRPr="002D1C66" w:rsidTr="00E31F39">
        <w:tc>
          <w:tcPr>
            <w:tcW w:w="69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 КОС в селе Белозерки (1 шт.) производительностью по 2300 м³/сут.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Для очистки хозя</w:t>
            </w:r>
            <w:r w:rsidRPr="002D1C66">
              <w:rPr>
                <w:rFonts w:ascii="Times New Roman" w:hAnsi="Times New Roman" w:cs="Times New Roman"/>
              </w:rPr>
              <w:t>й</w:t>
            </w:r>
            <w:r w:rsidRPr="002D1C66">
              <w:rPr>
                <w:rFonts w:ascii="Times New Roman" w:hAnsi="Times New Roman" w:cs="Times New Roman"/>
              </w:rPr>
              <w:t>ственно-бытовых стоков и охраны окружающей среды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Согласно проекту</w:t>
            </w:r>
          </w:p>
        </w:tc>
      </w:tr>
      <w:tr w:rsidR="00C111DE" w:rsidRPr="002D1C66" w:rsidTr="00E31F39">
        <w:tc>
          <w:tcPr>
            <w:tcW w:w="69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 КОС к северу от поселка Угл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вой производительн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стью 6500 м³/сут.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Для очистки хозя</w:t>
            </w:r>
            <w:r w:rsidRPr="002D1C66">
              <w:rPr>
                <w:rFonts w:ascii="Times New Roman" w:hAnsi="Times New Roman" w:cs="Times New Roman"/>
              </w:rPr>
              <w:t>й</w:t>
            </w:r>
            <w:r w:rsidRPr="002D1C66">
              <w:rPr>
                <w:rFonts w:ascii="Times New Roman" w:hAnsi="Times New Roman" w:cs="Times New Roman"/>
              </w:rPr>
              <w:t>ственно-бытовых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стоков и охраны окр</w:t>
            </w:r>
            <w:r w:rsidRPr="002D1C66">
              <w:rPr>
                <w:rFonts w:ascii="Times New Roman" w:hAnsi="Times New Roman" w:cs="Times New Roman"/>
              </w:rPr>
              <w:t>у</w:t>
            </w:r>
            <w:r w:rsidRPr="002D1C66">
              <w:rPr>
                <w:rFonts w:ascii="Times New Roman" w:hAnsi="Times New Roman" w:cs="Times New Roman"/>
              </w:rPr>
              <w:t>жающей среды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Согласно проекту</w:t>
            </w:r>
          </w:p>
        </w:tc>
      </w:tr>
      <w:tr w:rsidR="00C111DE" w:rsidRPr="002D1C66" w:rsidTr="00E31F39">
        <w:tc>
          <w:tcPr>
            <w:tcW w:w="69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Реконструкция сущ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ствующих КОС в селе Красный Яр с увелич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нием производительн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сти до 3500 м³/сут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Улучшение экологич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ской обстановки в п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сёлке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Согласно проекту</w:t>
            </w:r>
          </w:p>
        </w:tc>
      </w:tr>
      <w:tr w:rsidR="00C111DE" w:rsidRPr="002D1C66" w:rsidTr="00E31F39">
        <w:tc>
          <w:tcPr>
            <w:tcW w:w="697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8.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Строительство сливной станции в п. Подлесный</w:t>
            </w:r>
          </w:p>
        </w:tc>
        <w:tc>
          <w:tcPr>
            <w:tcW w:w="2766" w:type="dxa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Прием стоков от объе</w:t>
            </w:r>
            <w:r w:rsidRPr="002D1C66">
              <w:rPr>
                <w:rFonts w:ascii="Times New Roman" w:hAnsi="Times New Roman" w:cs="Times New Roman"/>
              </w:rPr>
              <w:t>к</w:t>
            </w:r>
            <w:r w:rsidRPr="002D1C66">
              <w:rPr>
                <w:rFonts w:ascii="Times New Roman" w:hAnsi="Times New Roman" w:cs="Times New Roman"/>
              </w:rPr>
              <w:t>тов перспективной з</w:t>
            </w:r>
            <w:r w:rsidRPr="002D1C66">
              <w:rPr>
                <w:rFonts w:ascii="Times New Roman" w:hAnsi="Times New Roman" w:cs="Times New Roman"/>
              </w:rPr>
              <w:t>а</w:t>
            </w:r>
            <w:r w:rsidRPr="002D1C66">
              <w:rPr>
                <w:rFonts w:ascii="Times New Roman" w:hAnsi="Times New Roman" w:cs="Times New Roman"/>
              </w:rPr>
              <w:t>стройки</w:t>
            </w:r>
          </w:p>
        </w:tc>
        <w:tc>
          <w:tcPr>
            <w:tcW w:w="3399" w:type="dxa"/>
            <w:gridSpan w:val="3"/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Согласно проекту</w:t>
            </w:r>
          </w:p>
        </w:tc>
      </w:tr>
    </w:tbl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bookmarkStart w:id="22" w:name="br29"/>
      <w:bookmarkEnd w:id="22"/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РАЗДЕЛ 4. ЦЕЛЕВЫЕ ПОКАЗАТЕЛИ РАЗВИТИЯ</w:t>
      </w:r>
    </w:p>
    <w:p w:rsidR="00C111DE" w:rsidRPr="002D1C66" w:rsidRDefault="00C111DE" w:rsidP="002D1C66">
      <w:pPr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ЦЕНТРАЛИЗОВАННЫХ СИСТЕМ ВОДОСНАБЖЕНИЯ И</w:t>
      </w:r>
    </w:p>
    <w:p w:rsidR="00C111DE" w:rsidRPr="002D1C66" w:rsidRDefault="00C111DE" w:rsidP="002D1C66">
      <w:pPr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ВОДООТВЕДЕНИЯ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Целевые показатели деятельности организаций, осуществляющих холодное вод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снабжение и водоотведение, представлены в таблице 4.1. Целевые показатели оценивались исходя из фактических параметров функционирования предприятия. К критериям сравнения относятся: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1) показатели качества воды;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2) показатели надежности и бесперебойности водоснабжения и водоотведения;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3) показатели качества обслуживания абонентов;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4) показатели очистки сточных вод;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5) показатели эффективности использования ресурсов, в том числе сокращения потерь воды при транспортировке.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Таблица 4.1 - Целевые показатели деятельности организации на 01.01.2023 г.</w:t>
      </w:r>
    </w:p>
    <w:tbl>
      <w:tblPr>
        <w:tblStyle w:val="af8"/>
        <w:tblW w:w="9645" w:type="dxa"/>
        <w:tblInd w:w="28" w:type="dxa"/>
        <w:tblLook w:val="04A0" w:firstRow="1" w:lastRow="0" w:firstColumn="1" w:lastColumn="0" w:noHBand="0" w:noVBand="1"/>
      </w:tblPr>
      <w:tblGrid>
        <w:gridCol w:w="2805"/>
        <w:gridCol w:w="1103"/>
        <w:gridCol w:w="1382"/>
        <w:gridCol w:w="1376"/>
        <w:gridCol w:w="2979"/>
      </w:tblGrid>
      <w:tr w:rsidR="00C111DE" w:rsidRPr="002D1C66" w:rsidTr="00E31F39">
        <w:trPr>
          <w:tblHeader/>
        </w:trPr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Показатель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2022 г.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первый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этап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развития,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2023 г.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второй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этап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развития,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2033 г.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Характеристика</w:t>
            </w:r>
          </w:p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показателя</w:t>
            </w:r>
          </w:p>
        </w:tc>
      </w:tr>
      <w:tr w:rsidR="00C111DE" w:rsidRPr="002D1C66" w:rsidTr="00E31F39">
        <w:tc>
          <w:tcPr>
            <w:tcW w:w="9645" w:type="dxa"/>
            <w:gridSpan w:val="5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1. Надёжность (бесперебойность) снабжения потребителей услугами водоснабжения</w:t>
            </w: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Протяжённость сетей, км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89,65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89,65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517,11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Протяжённость сетей опр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деляется по длине её трассы независимо от способа пр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кладки</w:t>
            </w: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Количество аварий на с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тях, ед.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Аварийность систем ко</w:t>
            </w:r>
            <w:r w:rsidRPr="002D1C66">
              <w:rPr>
                <w:rFonts w:ascii="Times New Roman" w:hAnsi="Times New Roman" w:cs="Times New Roman"/>
              </w:rPr>
              <w:t>м</w:t>
            </w:r>
            <w:r w:rsidRPr="002D1C66">
              <w:rPr>
                <w:rFonts w:ascii="Times New Roman" w:hAnsi="Times New Roman" w:cs="Times New Roman"/>
              </w:rPr>
              <w:t>мунальной инфраструкт</w:t>
            </w:r>
            <w:r w:rsidRPr="002D1C66">
              <w:rPr>
                <w:rFonts w:ascii="Times New Roman" w:hAnsi="Times New Roman" w:cs="Times New Roman"/>
              </w:rPr>
              <w:t>у</w:t>
            </w:r>
            <w:r w:rsidRPr="002D1C66">
              <w:rPr>
                <w:rFonts w:ascii="Times New Roman" w:hAnsi="Times New Roman" w:cs="Times New Roman"/>
              </w:rPr>
              <w:t>ры, ед./км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0,01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0,001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0,003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Износ систем коммунал</w:t>
            </w:r>
            <w:r w:rsidRPr="002D1C66">
              <w:rPr>
                <w:rFonts w:ascii="Times New Roman" w:hAnsi="Times New Roman" w:cs="Times New Roman"/>
              </w:rPr>
              <w:t>ь</w:t>
            </w:r>
            <w:r w:rsidRPr="002D1C66">
              <w:rPr>
                <w:rFonts w:ascii="Times New Roman" w:hAnsi="Times New Roman" w:cs="Times New Roman"/>
              </w:rPr>
              <w:t>ной инфраструктуры, %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75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70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45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Учитывается для оборуд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вания и сооружений, для которых фактический срок превысил нормативный</w:t>
            </w:r>
          </w:p>
        </w:tc>
      </w:tr>
      <w:tr w:rsidR="00C111DE" w:rsidRPr="002D1C66" w:rsidTr="00E31F39">
        <w:tc>
          <w:tcPr>
            <w:tcW w:w="9645" w:type="dxa"/>
            <w:gridSpan w:val="5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3. Показатели качества обслуживания абонентов</w:t>
            </w: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Численность прожива</w:t>
            </w:r>
            <w:r w:rsidRPr="002D1C66">
              <w:rPr>
                <w:rFonts w:ascii="Times New Roman" w:hAnsi="Times New Roman" w:cs="Times New Roman"/>
              </w:rPr>
              <w:t>ю</w:t>
            </w:r>
            <w:r w:rsidRPr="002D1C66">
              <w:rPr>
                <w:rFonts w:ascii="Times New Roman" w:hAnsi="Times New Roman" w:cs="Times New Roman"/>
              </w:rPr>
              <w:t>щего населения, чел.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12695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13139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67299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Численность населения, получающего услуги в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доснабжения, чел.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9651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10696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65187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Численность населения, получающего услуги в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доотведения, чел.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2178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2795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62791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Доля потребителей в ж</w:t>
            </w:r>
            <w:r w:rsidRPr="002D1C66">
              <w:rPr>
                <w:rFonts w:ascii="Times New Roman" w:hAnsi="Times New Roman" w:cs="Times New Roman"/>
              </w:rPr>
              <w:t>и</w:t>
            </w:r>
            <w:r w:rsidRPr="002D1C66">
              <w:rPr>
                <w:rFonts w:ascii="Times New Roman" w:hAnsi="Times New Roman" w:cs="Times New Roman"/>
              </w:rPr>
              <w:t>лых домах, обеспеченных доступом к централиз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ванной системе вод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снабжения, %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76,8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82,2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87</w:t>
            </w:r>
          </w:p>
        </w:tc>
        <w:tc>
          <w:tcPr>
            <w:tcW w:w="2979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Численность населения, подключенных к системам коммунальной инфрастру</w:t>
            </w:r>
            <w:r w:rsidRPr="002D1C66">
              <w:rPr>
                <w:rFonts w:ascii="Times New Roman" w:hAnsi="Times New Roman" w:cs="Times New Roman"/>
              </w:rPr>
              <w:t>к</w:t>
            </w:r>
            <w:r w:rsidRPr="002D1C66">
              <w:rPr>
                <w:rFonts w:ascii="Times New Roman" w:hAnsi="Times New Roman" w:cs="Times New Roman"/>
              </w:rPr>
              <w:t>туры</w:t>
            </w: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Доля потребителей в ж</w:t>
            </w:r>
            <w:r w:rsidRPr="002D1C66">
              <w:rPr>
                <w:rFonts w:ascii="Times New Roman" w:hAnsi="Times New Roman" w:cs="Times New Roman"/>
              </w:rPr>
              <w:t>и</w:t>
            </w:r>
            <w:r w:rsidRPr="002D1C66">
              <w:rPr>
                <w:rFonts w:ascii="Times New Roman" w:hAnsi="Times New Roman" w:cs="Times New Roman"/>
              </w:rPr>
              <w:t>лых домах, обеспеченных доступом к централиз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ванной системе водоотв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дения, %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17,33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21,48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28</w:t>
            </w:r>
          </w:p>
        </w:tc>
        <w:tc>
          <w:tcPr>
            <w:tcW w:w="2979" w:type="dxa"/>
            <w:vMerge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Удельное водопотребл</w:t>
            </w:r>
            <w:r w:rsidRPr="002D1C66">
              <w:rPr>
                <w:rFonts w:ascii="Times New Roman" w:hAnsi="Times New Roman" w:cs="Times New Roman"/>
              </w:rPr>
              <w:t>е</w:t>
            </w:r>
            <w:r w:rsidRPr="002D1C66">
              <w:rPr>
                <w:rFonts w:ascii="Times New Roman" w:hAnsi="Times New Roman" w:cs="Times New Roman"/>
              </w:rPr>
              <w:t>ние, м³/чел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33,46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31,7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42,57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Количество реализованной воды населению определ</w:t>
            </w:r>
            <w:r w:rsidRPr="002D1C66">
              <w:rPr>
                <w:rFonts w:ascii="Times New Roman" w:hAnsi="Times New Roman" w:cs="Times New Roman"/>
              </w:rPr>
              <w:t>я</w:t>
            </w:r>
            <w:r w:rsidRPr="002D1C66">
              <w:rPr>
                <w:rFonts w:ascii="Times New Roman" w:hAnsi="Times New Roman" w:cs="Times New Roman"/>
              </w:rPr>
              <w:t>ется по показаниям приб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ров учёта, в случае их о</w:t>
            </w:r>
            <w:r w:rsidRPr="002D1C66">
              <w:rPr>
                <w:rFonts w:ascii="Times New Roman" w:hAnsi="Times New Roman" w:cs="Times New Roman"/>
              </w:rPr>
              <w:t>т</w:t>
            </w:r>
            <w:r w:rsidRPr="002D1C66">
              <w:rPr>
                <w:rFonts w:ascii="Times New Roman" w:hAnsi="Times New Roman" w:cs="Times New Roman"/>
              </w:rPr>
              <w:t>сутствия - по нормативам потребления, установленн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го в соответствии с закон</w:t>
            </w:r>
            <w:r w:rsidRPr="002D1C66">
              <w:rPr>
                <w:rFonts w:ascii="Times New Roman" w:hAnsi="Times New Roman" w:cs="Times New Roman"/>
              </w:rPr>
              <w:t>о</w:t>
            </w:r>
            <w:r w:rsidRPr="002D1C66">
              <w:rPr>
                <w:rFonts w:ascii="Times New Roman" w:hAnsi="Times New Roman" w:cs="Times New Roman"/>
              </w:rPr>
              <w:t>дательством</w:t>
            </w:r>
          </w:p>
        </w:tc>
      </w:tr>
      <w:tr w:rsidR="00C111DE" w:rsidRPr="002D1C66" w:rsidTr="00E31F39">
        <w:tc>
          <w:tcPr>
            <w:tcW w:w="9645" w:type="dxa"/>
            <w:gridSpan w:val="5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4. Показатель эффективности использования ресурсов</w:t>
            </w: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Величина удельных затрат электрической энергии на транспорт воды (кВтч/ м³)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1,869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1,6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1,2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Потери и неучтённые ра</w:t>
            </w:r>
            <w:r w:rsidRPr="002D1C66">
              <w:rPr>
                <w:rFonts w:ascii="Times New Roman" w:hAnsi="Times New Roman" w:cs="Times New Roman"/>
              </w:rPr>
              <w:t>с</w:t>
            </w:r>
            <w:r w:rsidRPr="002D1C66">
              <w:rPr>
                <w:rFonts w:ascii="Times New Roman" w:hAnsi="Times New Roman" w:cs="Times New Roman"/>
              </w:rPr>
              <w:t>ходы воды, тыс. м³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29,81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27,14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32,5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Уровень потерь, %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6,38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5,7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Коэффициент потерь, тыс. м³/км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0,33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0,3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0,24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Поднято воды, тыс. м³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466,6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470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7452,82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  <w:tr w:rsidR="00C111DE" w:rsidRPr="002D1C66" w:rsidTr="00E31F39">
        <w:tc>
          <w:tcPr>
            <w:tcW w:w="2805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Объём отпуска воды в сеть, тыс. м³</w:t>
            </w:r>
          </w:p>
        </w:tc>
        <w:tc>
          <w:tcPr>
            <w:tcW w:w="1103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437,65</w:t>
            </w:r>
          </w:p>
        </w:tc>
        <w:tc>
          <w:tcPr>
            <w:tcW w:w="1382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442,86</w:t>
            </w:r>
          </w:p>
        </w:tc>
        <w:tc>
          <w:tcPr>
            <w:tcW w:w="1376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  <w:r w:rsidRPr="002D1C66">
              <w:rPr>
                <w:rFonts w:ascii="Times New Roman" w:hAnsi="Times New Roman" w:cs="Times New Roman"/>
              </w:rPr>
              <w:t>6698,59</w:t>
            </w:r>
          </w:p>
        </w:tc>
        <w:tc>
          <w:tcPr>
            <w:tcW w:w="2979" w:type="dxa"/>
            <w:tcMar>
              <w:left w:w="28" w:type="dxa"/>
              <w:right w:w="28" w:type="dxa"/>
            </w:tcMar>
            <w:vAlign w:val="center"/>
          </w:tcPr>
          <w:p w:rsidR="00C111DE" w:rsidRPr="002D1C66" w:rsidRDefault="00C111DE" w:rsidP="002D1C66">
            <w:pPr>
              <w:jc w:val="both"/>
              <w:rPr>
                <w:rFonts w:ascii="Times New Roman" w:hAnsi="Times New Roman" w:cs="Times New Roman"/>
              </w:rPr>
            </w:pPr>
          </w:p>
        </w:tc>
      </w:tr>
    </w:tbl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111B75" w:rsidRPr="002D1C66" w:rsidRDefault="00111B75" w:rsidP="002D1C66">
      <w:pPr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РАЗДЕЛ 5. ПЕРЕЧЕНЬ ВЫЯВЛЕННЫХ БЕСХОЗЯЙНЫХ ОБЪЕКТОВ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ЦЕНТРАЛИЗОВАННЫХ СИСТЕМ ВОДОСНАБЖЕНИЯ И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ВОДООТВЕДЕНИЯ И ПЕРЕЧЕНЬ ОРГАНИЗАЦИЙ,</w:t>
      </w:r>
    </w:p>
    <w:p w:rsidR="00C111DE" w:rsidRPr="002D1C66" w:rsidRDefault="00C111DE" w:rsidP="002D1C66">
      <w:pPr>
        <w:jc w:val="center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УПОЛНОМОЧЕННЫХ НА ИХ ЭКСПЛУАТАЦИЮ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both"/>
        <w:rPr>
          <w:rFonts w:ascii="Times New Roman" w:hAnsi="Times New Roman" w:cs="Times New Roman"/>
          <w:b/>
        </w:rPr>
      </w:pPr>
      <w:r w:rsidRPr="002D1C66">
        <w:rPr>
          <w:rFonts w:ascii="Times New Roman" w:hAnsi="Times New Roman" w:cs="Times New Roman"/>
          <w:b/>
        </w:rPr>
        <w:t>Перечень выявленных бесхозяйных объектов централизованных систем водоснабж</w:t>
      </w:r>
      <w:r w:rsidRPr="002D1C66">
        <w:rPr>
          <w:rFonts w:ascii="Times New Roman" w:hAnsi="Times New Roman" w:cs="Times New Roman"/>
          <w:b/>
        </w:rPr>
        <w:t>е</w:t>
      </w:r>
      <w:r w:rsidRPr="002D1C66">
        <w:rPr>
          <w:rFonts w:ascii="Times New Roman" w:hAnsi="Times New Roman" w:cs="Times New Roman"/>
          <w:b/>
        </w:rPr>
        <w:t>ния и водоотведения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На момент разработки настоящей схемы водоснабжения и водоотведения в границах сельского поселения Красный Яр не выявлено участков бесхозяйных водопроводных и кан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лизационных сетей. В случае обнаружения таковых в последующем, необходимо руково</w:t>
      </w:r>
      <w:r w:rsidRPr="002D1C66">
        <w:rPr>
          <w:rFonts w:ascii="Times New Roman" w:hAnsi="Times New Roman" w:cs="Times New Roman"/>
        </w:rPr>
        <w:t>д</w:t>
      </w:r>
      <w:r w:rsidRPr="002D1C66">
        <w:rPr>
          <w:rFonts w:ascii="Times New Roman" w:hAnsi="Times New Roman" w:cs="Times New Roman"/>
        </w:rPr>
        <w:t>ствоваться Статей 8, п. 5. Федерального закона от 7 декабря 2011 года № 416-ФЗ.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Статья 8, пункт 5. Федерального закона от 7 декабря 2011 года № 416-ФЗ: в случае выявления бесхозяйных объектов централизованных систем горячего водоснабжения, х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лодного водоснабжения и (или) водоотведения, в том числе водопроводных и канализацио</w:t>
      </w:r>
      <w:r w:rsidRPr="002D1C66">
        <w:rPr>
          <w:rFonts w:ascii="Times New Roman" w:hAnsi="Times New Roman" w:cs="Times New Roman"/>
        </w:rPr>
        <w:t>н</w:t>
      </w:r>
      <w:r w:rsidRPr="002D1C66">
        <w:rPr>
          <w:rFonts w:ascii="Times New Roman" w:hAnsi="Times New Roman" w:cs="Times New Roman"/>
        </w:rPr>
        <w:t>ных сетей, путем эксплуатации которых обеспечиваются водоснабжение и (или) водоотвед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ние, эксплуатация таких объектов осуществляется гарантирующей организацией либо орг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низацией, которая осуществляет горячее водоснабжение, холодное водоснабжение и (или) водоотведение и водопроводные и (или) канализационные сети которой непосредственно присоединены к указанным бесхозяйным объектам (в случае выявления бесхозяйных объе</w:t>
      </w:r>
      <w:r w:rsidRPr="002D1C66">
        <w:rPr>
          <w:rFonts w:ascii="Times New Roman" w:hAnsi="Times New Roman" w:cs="Times New Roman"/>
        </w:rPr>
        <w:t>к</w:t>
      </w:r>
      <w:r w:rsidRPr="002D1C66">
        <w:rPr>
          <w:rFonts w:ascii="Times New Roman" w:hAnsi="Times New Roman" w:cs="Times New Roman"/>
        </w:rPr>
        <w:t>тов централизованных систем горячего водоснабжения или в случае, если гарантирующая организация не определена в соответствии со статьей 12 настоящего Федерального закона), со дня подписания с органом местного самоуправления поселения, городского округа пер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даточного акта указанных объектов до признания на такие объекты права собственности или до принятия их во владение, пользование и распоряжение оставившим такие объекты со</w:t>
      </w:r>
      <w:r w:rsidRPr="002D1C66">
        <w:rPr>
          <w:rFonts w:ascii="Times New Roman" w:hAnsi="Times New Roman" w:cs="Times New Roman"/>
        </w:rPr>
        <w:t>б</w:t>
      </w:r>
      <w:r w:rsidRPr="002D1C66">
        <w:rPr>
          <w:rFonts w:ascii="Times New Roman" w:hAnsi="Times New Roman" w:cs="Times New Roman"/>
        </w:rPr>
        <w:t>ственником в соответствии с гражданским законодательством. Расходы организации, ос</w:t>
      </w:r>
      <w:r w:rsidRPr="002D1C66">
        <w:rPr>
          <w:rFonts w:ascii="Times New Roman" w:hAnsi="Times New Roman" w:cs="Times New Roman"/>
        </w:rPr>
        <w:t>у</w:t>
      </w:r>
      <w:r w:rsidRPr="002D1C66">
        <w:rPr>
          <w:rFonts w:ascii="Times New Roman" w:hAnsi="Times New Roman" w:cs="Times New Roman"/>
        </w:rPr>
        <w:t>ществляющей холодное водоснабжение и (или) водоотведение, на эксплуатацию бесхозя</w:t>
      </w:r>
      <w:r w:rsidRPr="002D1C66">
        <w:rPr>
          <w:rFonts w:ascii="Times New Roman" w:hAnsi="Times New Roman" w:cs="Times New Roman"/>
        </w:rPr>
        <w:t>й</w:t>
      </w:r>
      <w:r w:rsidRPr="002D1C66">
        <w:rPr>
          <w:rFonts w:ascii="Times New Roman" w:hAnsi="Times New Roman" w:cs="Times New Roman"/>
        </w:rPr>
        <w:t xml:space="preserve">ных </w:t>
      </w:r>
      <w:bookmarkStart w:id="23" w:name="br32"/>
      <w:bookmarkEnd w:id="23"/>
      <w:r w:rsidRPr="002D1C66">
        <w:rPr>
          <w:rFonts w:ascii="Times New Roman" w:hAnsi="Times New Roman" w:cs="Times New Roman"/>
        </w:rPr>
        <w:t>объектов централизованных систем холодного водоснабжения и (или) водоотведения, учитываются органами регулирования тарифов при установлении тарифов в порядке, уст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новленном основами ценообразования в сфере водоснабжения и водоотведения, утвержде</w:t>
      </w:r>
      <w:r w:rsidRPr="002D1C66">
        <w:rPr>
          <w:rFonts w:ascii="Times New Roman" w:hAnsi="Times New Roman" w:cs="Times New Roman"/>
        </w:rPr>
        <w:t>н</w:t>
      </w:r>
      <w:r w:rsidRPr="002D1C66">
        <w:rPr>
          <w:rFonts w:ascii="Times New Roman" w:hAnsi="Times New Roman" w:cs="Times New Roman"/>
        </w:rPr>
        <w:t>ными Правительством Российской Федерации.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C111DE" w:rsidRPr="002D1C66" w:rsidRDefault="00C111DE" w:rsidP="002D1C66">
      <w:pPr>
        <w:jc w:val="both"/>
        <w:rPr>
          <w:rFonts w:ascii="Times New Roman" w:hAnsi="Times New Roman" w:cs="Times New Roman"/>
          <w:b/>
        </w:rPr>
      </w:pPr>
      <w:r w:rsidRPr="002D1C66">
        <w:rPr>
          <w:rFonts w:ascii="Times New Roman" w:hAnsi="Times New Roman" w:cs="Times New Roman"/>
          <w:b/>
        </w:rPr>
        <w:t>Перечень организаций, уполномоченных на их эксплуатацию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В соответствии со статьей 12 Федерального закона от 7 декабря 2011 года №416 – ФЗ «О водоснабжении и водоотведении»: «Организация, осуществляющая холодное водосна</w:t>
      </w:r>
      <w:r w:rsidRPr="002D1C66">
        <w:rPr>
          <w:rFonts w:ascii="Times New Roman" w:hAnsi="Times New Roman" w:cs="Times New Roman"/>
        </w:rPr>
        <w:t>б</w:t>
      </w:r>
      <w:r w:rsidRPr="002D1C66">
        <w:rPr>
          <w:rFonts w:ascii="Times New Roman" w:hAnsi="Times New Roman" w:cs="Times New Roman"/>
        </w:rPr>
        <w:t>жение (организация водопроводно-канализационного хозяйства), которая определяется в схеме водоснабжения и водоотведения федеральным органом исполнительной власти, упо</w:t>
      </w:r>
      <w:r w:rsidRPr="002D1C66">
        <w:rPr>
          <w:rFonts w:ascii="Times New Roman" w:hAnsi="Times New Roman" w:cs="Times New Roman"/>
        </w:rPr>
        <w:t>л</w:t>
      </w:r>
      <w:r w:rsidRPr="002D1C66">
        <w:rPr>
          <w:rFonts w:ascii="Times New Roman" w:hAnsi="Times New Roman" w:cs="Times New Roman"/>
        </w:rPr>
        <w:t>номоченным Правительством Российской Федерации на реализацию государственной пол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тики в сфере водоснабжения, или органом местного самоуправления поселений на основ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нии критериев и в порядке, который установлен ФЗ «О водоснабжении и водоотведении», наделяется статусом гарантирующей организации, если к водопроводным и (или) канализ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ционным сетям этой организации присоединено наибольшее количество абонентов из всех организаций, осуществляющих холодное водоснабжение и (или) водоотведение.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Статус гарантирующей организации, присваивается органом местного самоуправл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ния или федеральным органом исполнительной власти в соответствии с правилами холодн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го водоснабжения и водоотведения, утверждёнными Правительством Российской Федер</w:t>
      </w:r>
      <w:r w:rsidRPr="002D1C66">
        <w:rPr>
          <w:rFonts w:ascii="Times New Roman" w:hAnsi="Times New Roman" w:cs="Times New Roman"/>
        </w:rPr>
        <w:t>а</w:t>
      </w:r>
      <w:r w:rsidRPr="002D1C66">
        <w:rPr>
          <w:rFonts w:ascii="Times New Roman" w:hAnsi="Times New Roman" w:cs="Times New Roman"/>
        </w:rPr>
        <w:t>ции.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В проекте схем водоснабжения и водоотведения должны быть определены границы зон деятельности организации, осуществляющей холодное водоснабжение и (или) водоотв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дение.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Особенности распоряжения объектами централизованных систем холодного вод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снабжения и (или) водоотведения, находящимися в государственной и муниципальной со</w:t>
      </w:r>
      <w:r w:rsidRPr="002D1C66">
        <w:rPr>
          <w:rFonts w:ascii="Times New Roman" w:hAnsi="Times New Roman" w:cs="Times New Roman"/>
        </w:rPr>
        <w:t>б</w:t>
      </w:r>
      <w:r w:rsidRPr="002D1C66">
        <w:rPr>
          <w:rFonts w:ascii="Times New Roman" w:hAnsi="Times New Roman" w:cs="Times New Roman"/>
        </w:rPr>
        <w:t>ственности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bookmarkStart w:id="24" w:name="br33"/>
      <w:bookmarkEnd w:id="24"/>
      <w:r w:rsidRPr="002D1C66">
        <w:rPr>
          <w:rFonts w:ascii="Times New Roman" w:hAnsi="Times New Roman" w:cs="Times New Roman"/>
        </w:rPr>
        <w:t>- объекты централизованных систем холодного водоснабжения и (или) водоотведения, нецентрализованных систем холодного водоснабжения, находящиеся в государственной или муниципальной собственности, не подлежат отчуждению в частную собственность, за и</w:t>
      </w:r>
      <w:r w:rsidRPr="002D1C66">
        <w:rPr>
          <w:rFonts w:ascii="Times New Roman" w:hAnsi="Times New Roman" w:cs="Times New Roman"/>
        </w:rPr>
        <w:t>с</w:t>
      </w:r>
      <w:r w:rsidRPr="002D1C66">
        <w:rPr>
          <w:rFonts w:ascii="Times New Roman" w:hAnsi="Times New Roman" w:cs="Times New Roman"/>
        </w:rPr>
        <w:t>ключением случаев приватизации государственных унитарных предприятий и муниципал</w:t>
      </w:r>
      <w:r w:rsidRPr="002D1C66">
        <w:rPr>
          <w:rFonts w:ascii="Times New Roman" w:hAnsi="Times New Roman" w:cs="Times New Roman"/>
        </w:rPr>
        <w:t>ь</w:t>
      </w:r>
      <w:r w:rsidRPr="002D1C66">
        <w:rPr>
          <w:rFonts w:ascii="Times New Roman" w:hAnsi="Times New Roman" w:cs="Times New Roman"/>
        </w:rPr>
        <w:t>ных унитарных предприятий, которым такие объекты предоставлены на праве хозяйственн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го ведения, путем преобразования таких предприятий в акционерные общества;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при наличии в государственной или муниципальной собственности акций акционе</w:t>
      </w:r>
      <w:r w:rsidRPr="002D1C66">
        <w:rPr>
          <w:rFonts w:ascii="Times New Roman" w:hAnsi="Times New Roman" w:cs="Times New Roman"/>
        </w:rPr>
        <w:t>р</w:t>
      </w:r>
      <w:r w:rsidRPr="002D1C66">
        <w:rPr>
          <w:rFonts w:ascii="Times New Roman" w:hAnsi="Times New Roman" w:cs="Times New Roman"/>
        </w:rPr>
        <w:t>ного общества, долей в уставных капиталах обществ с ограниченной ответственностью, в собственности которых находятся объекты централизованных систем холодного водосна</w:t>
      </w:r>
      <w:r w:rsidRPr="002D1C66">
        <w:rPr>
          <w:rFonts w:ascii="Times New Roman" w:hAnsi="Times New Roman" w:cs="Times New Roman"/>
        </w:rPr>
        <w:t>б</w:t>
      </w:r>
      <w:r w:rsidRPr="002D1C66">
        <w:rPr>
          <w:rFonts w:ascii="Times New Roman" w:hAnsi="Times New Roman" w:cs="Times New Roman"/>
        </w:rPr>
        <w:t>жения и (или) водоотведения, представляющих на момент принятия соответствующего р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шения более 50 процентов голосов на общем собрании акционеров, на общем собрании участников обществ с ограниченной ответственностью, залог и отчуждение указанных а</w:t>
      </w:r>
      <w:r w:rsidRPr="002D1C66">
        <w:rPr>
          <w:rFonts w:ascii="Times New Roman" w:hAnsi="Times New Roman" w:cs="Times New Roman"/>
        </w:rPr>
        <w:t>к</w:t>
      </w:r>
      <w:r w:rsidRPr="002D1C66">
        <w:rPr>
          <w:rFonts w:ascii="Times New Roman" w:hAnsi="Times New Roman" w:cs="Times New Roman"/>
        </w:rPr>
        <w:t>ций, долей, увеличение уставного капитала допускаются только при условии сохранения в государственной или муниципальной собственности акций в размере не менее 50 процентов голосов плюс одна голосующая акция, долей в размере не менее 50 процентов плюс один г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лос.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Способность обеспечить надежность водоснабжения и водоотведения определяется наличием у организации технической возможности и квалифицированного персонала по наладке, мониторингу, диспетчеризации, переключениям и оперативному управлению ги</w:t>
      </w:r>
      <w:r w:rsidRPr="002D1C66">
        <w:rPr>
          <w:rFonts w:ascii="Times New Roman" w:hAnsi="Times New Roman" w:cs="Times New Roman"/>
        </w:rPr>
        <w:t>д</w:t>
      </w:r>
      <w:r w:rsidRPr="002D1C66">
        <w:rPr>
          <w:rFonts w:ascii="Times New Roman" w:hAnsi="Times New Roman" w:cs="Times New Roman"/>
        </w:rPr>
        <w:t>равлическими режимами, что обосновывается в схеме водоснабжения.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Организация, осуществляющая холодное водоснабжение обязана: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  <w:spacing w:val="-6"/>
        </w:rPr>
      </w:pPr>
      <w:r w:rsidRPr="002D1C66">
        <w:rPr>
          <w:rFonts w:ascii="Times New Roman" w:hAnsi="Times New Roman" w:cs="Times New Roman"/>
          <w:spacing w:val="-6"/>
        </w:rPr>
        <w:t>- заключать и надлежаще исполнять договоры водоснабжения со всеми обратившимися к ней потребителями воды в своей зоне деятельности. Договор холодного водоснабжения заключ</w:t>
      </w:r>
      <w:r w:rsidRPr="002D1C66">
        <w:rPr>
          <w:rFonts w:ascii="Times New Roman" w:hAnsi="Times New Roman" w:cs="Times New Roman"/>
          <w:spacing w:val="-6"/>
        </w:rPr>
        <w:t>а</w:t>
      </w:r>
      <w:r w:rsidRPr="002D1C66">
        <w:rPr>
          <w:rFonts w:ascii="Times New Roman" w:hAnsi="Times New Roman" w:cs="Times New Roman"/>
          <w:spacing w:val="-6"/>
        </w:rPr>
        <w:t>ется в соответствии с типовым договором холодного водоснабжения, утверждённым Правител</w:t>
      </w:r>
      <w:r w:rsidRPr="002D1C66">
        <w:rPr>
          <w:rFonts w:ascii="Times New Roman" w:hAnsi="Times New Roman" w:cs="Times New Roman"/>
          <w:spacing w:val="-6"/>
        </w:rPr>
        <w:t>ь</w:t>
      </w:r>
      <w:r w:rsidRPr="002D1C66">
        <w:rPr>
          <w:rFonts w:ascii="Times New Roman" w:hAnsi="Times New Roman" w:cs="Times New Roman"/>
          <w:spacing w:val="-6"/>
        </w:rPr>
        <w:t>ством Российской Федерации;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bookmarkStart w:id="25" w:name="br34"/>
      <w:bookmarkEnd w:id="25"/>
      <w:r w:rsidRPr="002D1C66">
        <w:rPr>
          <w:rFonts w:ascii="Times New Roman" w:hAnsi="Times New Roman" w:cs="Times New Roman"/>
        </w:rPr>
        <w:t>- осуществлять мониторинг реализации схемы водоснабжения и подавать в орган, утвердивший схему водоснабжения, отчеты о реализации, включая предложения по актуал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зации схемы;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надлежащим образом исполнять обязательства перед другими организациями, ос</w:t>
      </w:r>
      <w:r w:rsidRPr="002D1C66">
        <w:rPr>
          <w:rFonts w:ascii="Times New Roman" w:hAnsi="Times New Roman" w:cs="Times New Roman"/>
        </w:rPr>
        <w:t>у</w:t>
      </w:r>
      <w:r w:rsidRPr="002D1C66">
        <w:rPr>
          <w:rFonts w:ascii="Times New Roman" w:hAnsi="Times New Roman" w:cs="Times New Roman"/>
        </w:rPr>
        <w:t>ществляющими эксплуатацию объектов централизованной системы холодного водоснабж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ния и (или) водоотведения, необходимые для обеспечения надежного и бесперебойного х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лодного водоснабжения и (или) водоотведения в соответствии с требованиями законодател</w:t>
      </w:r>
      <w:r w:rsidRPr="002D1C66">
        <w:rPr>
          <w:rFonts w:ascii="Times New Roman" w:hAnsi="Times New Roman" w:cs="Times New Roman"/>
        </w:rPr>
        <w:t>ь</w:t>
      </w:r>
      <w:r w:rsidRPr="002D1C66">
        <w:rPr>
          <w:rFonts w:ascii="Times New Roman" w:hAnsi="Times New Roman" w:cs="Times New Roman"/>
        </w:rPr>
        <w:t>ства Российской Федерации;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осуществлять контроль режимов водопотребления в зоне своей деятельности.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Организация, осуществляющая водоотведение обязана: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заключать и надлежаще исполнять договоры водоотведения со всеми обратившим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ся к ней абонентами в своей зоне деятельности. Договор водоотведения заключается в соо</w:t>
      </w:r>
      <w:r w:rsidRPr="002D1C66">
        <w:rPr>
          <w:rFonts w:ascii="Times New Roman" w:hAnsi="Times New Roman" w:cs="Times New Roman"/>
        </w:rPr>
        <w:t>т</w:t>
      </w:r>
      <w:r w:rsidRPr="002D1C66">
        <w:rPr>
          <w:rFonts w:ascii="Times New Roman" w:hAnsi="Times New Roman" w:cs="Times New Roman"/>
        </w:rPr>
        <w:t>ветствии с типовым договором водоотведения, утверждённым Правительством Российской Федерации;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осуществлять приём сточных вод, обеспечивать их транспортировку и сброс в во</w:t>
      </w:r>
      <w:r w:rsidRPr="002D1C66">
        <w:rPr>
          <w:rFonts w:ascii="Times New Roman" w:hAnsi="Times New Roman" w:cs="Times New Roman"/>
        </w:rPr>
        <w:t>д</w:t>
      </w:r>
      <w:r w:rsidRPr="002D1C66">
        <w:rPr>
          <w:rFonts w:ascii="Times New Roman" w:hAnsi="Times New Roman" w:cs="Times New Roman"/>
        </w:rPr>
        <w:t>ный объект;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- надлежащим образом исполнять обязательства перед другими организациями, ос</w:t>
      </w:r>
      <w:r w:rsidRPr="002D1C66">
        <w:rPr>
          <w:rFonts w:ascii="Times New Roman" w:hAnsi="Times New Roman" w:cs="Times New Roman"/>
        </w:rPr>
        <w:t>у</w:t>
      </w:r>
      <w:r w:rsidRPr="002D1C66">
        <w:rPr>
          <w:rFonts w:ascii="Times New Roman" w:hAnsi="Times New Roman" w:cs="Times New Roman"/>
        </w:rPr>
        <w:t>ществляющими эксплуатацию объектов централизованной системы холодного водоснабж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ния и (или) водоотведения, необходимые для обеспечения надежного и бесперебойного х</w:t>
      </w:r>
      <w:r w:rsidRPr="002D1C66">
        <w:rPr>
          <w:rFonts w:ascii="Times New Roman" w:hAnsi="Times New Roman" w:cs="Times New Roman"/>
        </w:rPr>
        <w:t>о</w:t>
      </w:r>
      <w:r w:rsidRPr="002D1C66">
        <w:rPr>
          <w:rFonts w:ascii="Times New Roman" w:hAnsi="Times New Roman" w:cs="Times New Roman"/>
        </w:rPr>
        <w:t>лодного водоснабжения и (или) водоотведения в соответствии с требованиями законодател</w:t>
      </w:r>
      <w:r w:rsidRPr="002D1C66">
        <w:rPr>
          <w:rFonts w:ascii="Times New Roman" w:hAnsi="Times New Roman" w:cs="Times New Roman"/>
        </w:rPr>
        <w:t>ь</w:t>
      </w:r>
      <w:r w:rsidRPr="002D1C66">
        <w:rPr>
          <w:rFonts w:ascii="Times New Roman" w:hAnsi="Times New Roman" w:cs="Times New Roman"/>
        </w:rPr>
        <w:t>ства Российской Федерации.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В настоящее время на территории с. п. Красный Яр действует одна водоснабжающая организация: МУП «Красноярское ЖКХ» Красноярского района Самарской области.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МУП «Красноярское ЖКХ» имеет необходимый квалифицированный персонал по ремонту, наладке, обслуживанию, эксплуатации водопроводных и канализационных сетей и сооружений. Имеется необходимая техника для</w:t>
      </w:r>
      <w:bookmarkStart w:id="26" w:name="br35"/>
      <w:bookmarkEnd w:id="26"/>
      <w:r w:rsidRPr="002D1C66">
        <w:rPr>
          <w:rFonts w:ascii="Times New Roman" w:hAnsi="Times New Roman" w:cs="Times New Roman"/>
        </w:rPr>
        <w:t xml:space="preserve"> проведения земляных работ, строительства и ремонта водопроводных и канализационных сетей.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Откачку сточных вод от объектов населённых пунктов и их транспортировку с терр</w:t>
      </w:r>
      <w:r w:rsidRPr="002D1C66">
        <w:rPr>
          <w:rFonts w:ascii="Times New Roman" w:hAnsi="Times New Roman" w:cs="Times New Roman"/>
        </w:rPr>
        <w:t>и</w:t>
      </w:r>
      <w:r w:rsidRPr="002D1C66">
        <w:rPr>
          <w:rFonts w:ascii="Times New Roman" w:hAnsi="Times New Roman" w:cs="Times New Roman"/>
        </w:rPr>
        <w:t>тории с. п. Красный Яр осуществляет МУП «Красноярское ЖКХ». Организация имеет сп</w:t>
      </w:r>
      <w:r w:rsidRPr="002D1C66">
        <w:rPr>
          <w:rFonts w:ascii="Times New Roman" w:hAnsi="Times New Roman" w:cs="Times New Roman"/>
        </w:rPr>
        <w:t>е</w:t>
      </w:r>
      <w:r w:rsidRPr="002D1C66">
        <w:rPr>
          <w:rFonts w:ascii="Times New Roman" w:hAnsi="Times New Roman" w:cs="Times New Roman"/>
        </w:rPr>
        <w:t>циальный автотранспорт для проведения данных работ.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  <w:r w:rsidRPr="002D1C66">
        <w:rPr>
          <w:rFonts w:ascii="Times New Roman" w:hAnsi="Times New Roman" w:cs="Times New Roman"/>
        </w:rPr>
        <w:t>На основании критериев определения организации, осуществляющей водоснабжение и водоотведение, установленных в правилах холодного водоснабжения и водоотведения, утвержденных Правительством Российской Федерации, гарантирующей организацией, ос</w:t>
      </w:r>
      <w:r w:rsidRPr="002D1C66">
        <w:rPr>
          <w:rFonts w:ascii="Times New Roman" w:hAnsi="Times New Roman" w:cs="Times New Roman"/>
        </w:rPr>
        <w:t>у</w:t>
      </w:r>
      <w:r w:rsidRPr="002D1C66">
        <w:rPr>
          <w:rFonts w:ascii="Times New Roman" w:hAnsi="Times New Roman" w:cs="Times New Roman"/>
        </w:rPr>
        <w:t>ществляющей холодное водоснабжение и водоотведение сельского поселения Красный Яр: определена МУП «Красноярское ЖКХ».</w:t>
      </w:r>
    </w:p>
    <w:p w:rsidR="00C111DE" w:rsidRPr="002D1C66" w:rsidRDefault="00C111DE" w:rsidP="002D1C66">
      <w:pPr>
        <w:ind w:firstLine="709"/>
        <w:jc w:val="both"/>
        <w:rPr>
          <w:rFonts w:ascii="Times New Roman" w:hAnsi="Times New Roman" w:cs="Times New Roman"/>
        </w:rPr>
      </w:pPr>
    </w:p>
    <w:p w:rsidR="005A7B0A" w:rsidRDefault="005A7B0A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6B1E57" w:rsidRDefault="006B1E57" w:rsidP="008A202C">
      <w:pPr>
        <w:spacing w:line="360" w:lineRule="auto"/>
        <w:ind w:firstLine="709"/>
        <w:jc w:val="both"/>
        <w:rPr>
          <w:rFonts w:ascii="Times New Roman" w:hAnsi="Times New Roman" w:cs="Times New Roman"/>
          <w:color w:val="auto"/>
          <w:sz w:val="28"/>
          <w:szCs w:val="28"/>
        </w:rPr>
      </w:pPr>
    </w:p>
    <w:p w:rsidR="00A13394" w:rsidRPr="00AF762B" w:rsidRDefault="00A13394" w:rsidP="005A3F7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A13394" w:rsidRPr="00AF762B" w:rsidSect="00495D3C">
      <w:footerReference w:type="default" r:id="rId46"/>
      <w:pgSz w:w="11906" w:h="16838" w:code="9"/>
      <w:pgMar w:top="1134" w:right="567" w:bottom="1134" w:left="1701" w:header="0" w:footer="737" w:gutter="0"/>
      <w:pgNumType w:start="1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50B27" w:rsidRDefault="00450B27" w:rsidP="00DF65C7">
      <w:r>
        <w:separator/>
      </w:r>
    </w:p>
  </w:endnote>
  <w:endnote w:type="continuationSeparator" w:id="0">
    <w:p w:rsidR="00450B27" w:rsidRDefault="00450B27" w:rsidP="00DF65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nsolas">
    <w:panose1 w:val="020B0609020204030204"/>
    <w:charset w:val="CC"/>
    <w:family w:val="modern"/>
    <w:pitch w:val="fixed"/>
    <w:sig w:usb0="E00006FF" w:usb1="0000FCFF" w:usb2="00000001" w:usb3="00000000" w:csb0="0000019F" w:csb1="00000000"/>
  </w:font>
  <w:font w:name="Sylfaen">
    <w:panose1 w:val="010A0502050306030303"/>
    <w:charset w:val="00"/>
    <w:family w:val="roman"/>
    <w:notTrueType/>
    <w:pitch w:val="variable"/>
    <w:sig w:usb0="00C00283" w:usb1="00000000" w:usb2="00000000" w:usb3="00000000" w:csb0="0000000D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2D1C66" w:rsidRDefault="002D1C66">
    <w:pPr>
      <w:pStyle w:val="af6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27540353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</w:rPr>
    </w:sdtEndPr>
    <w:sdtContent>
      <w:p w:rsidR="002D1C66" w:rsidRPr="00DE290B" w:rsidRDefault="002D1C66">
        <w:pPr>
          <w:pStyle w:val="af6"/>
          <w:jc w:val="right"/>
          <w:rPr>
            <w:rFonts w:ascii="Times New Roman" w:hAnsi="Times New Roman" w:cs="Times New Roman"/>
          </w:rPr>
        </w:pPr>
        <w:r w:rsidRPr="00DE290B">
          <w:rPr>
            <w:rFonts w:ascii="Times New Roman" w:hAnsi="Times New Roman" w:cs="Times New Roman"/>
          </w:rPr>
          <w:fldChar w:fldCharType="begin"/>
        </w:r>
        <w:r w:rsidRPr="00DE290B">
          <w:rPr>
            <w:rFonts w:ascii="Times New Roman" w:hAnsi="Times New Roman" w:cs="Times New Roman"/>
          </w:rPr>
          <w:instrText>PAGE   \* MERGEFORMAT</w:instrText>
        </w:r>
        <w:r w:rsidRPr="00DE290B">
          <w:rPr>
            <w:rFonts w:ascii="Times New Roman" w:hAnsi="Times New Roman" w:cs="Times New Roman"/>
          </w:rPr>
          <w:fldChar w:fldCharType="separate"/>
        </w:r>
        <w:r w:rsidR="00EA4BB4">
          <w:rPr>
            <w:rFonts w:ascii="Times New Roman" w:hAnsi="Times New Roman" w:cs="Times New Roman"/>
            <w:noProof/>
          </w:rPr>
          <w:t>63</w:t>
        </w:r>
        <w:r w:rsidRPr="00DE290B">
          <w:rPr>
            <w:rFonts w:ascii="Times New Roman" w:hAnsi="Times New Roman" w:cs="Times New Roman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50B27" w:rsidRDefault="00450B27" w:rsidP="00DF65C7">
      <w:r>
        <w:separator/>
      </w:r>
    </w:p>
  </w:footnote>
  <w:footnote w:type="continuationSeparator" w:id="0">
    <w:p w:rsidR="00450B27" w:rsidRDefault="00450B27" w:rsidP="00DF65C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1">
    <w:nsid w:val="00000003"/>
    <w:multiLevelType w:val="multilevel"/>
    <w:tmpl w:val="00000002"/>
    <w:lvl w:ilvl="0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3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2">
    <w:nsid w:val="00000005"/>
    <w:multiLevelType w:val="multilevel"/>
    <w:tmpl w:val="00000004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3">
    <w:nsid w:val="00000007"/>
    <w:multiLevelType w:val="multilevel"/>
    <w:tmpl w:val="00000006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</w:abstractNum>
  <w:abstractNum w:abstractNumId="4">
    <w:nsid w:val="00000009"/>
    <w:multiLevelType w:val="multilevel"/>
    <w:tmpl w:val="00000008"/>
    <w:lvl w:ilvl="0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2012"/>
      <w:numFmt w:val="decimal"/>
      <w:lvlText w:val="30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5">
    <w:nsid w:val="0000000B"/>
    <w:multiLevelType w:val="multilevel"/>
    <w:tmpl w:val="0000000A"/>
    <w:lvl w:ilvl="0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2012"/>
      <w:numFmt w:val="decimal"/>
      <w:lvlText w:val="31.13330.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6">
    <w:nsid w:val="0000000D"/>
    <w:multiLevelType w:val="multilevel"/>
    <w:tmpl w:val="0000000C"/>
    <w:lvl w:ilvl="0">
      <w:start w:val="1"/>
      <w:numFmt w:val="decimal"/>
      <w:lvlText w:val="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.%2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7">
    <w:nsid w:val="0000000F"/>
    <w:multiLevelType w:val="multilevel"/>
    <w:tmpl w:val="0000000E"/>
    <w:lvl w:ilvl="0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numFmt w:val="decimal"/>
      <w:lvlText w:val="2,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8">
    <w:nsid w:val="00000011"/>
    <w:multiLevelType w:val="multilevel"/>
    <w:tmpl w:val="00000010"/>
    <w:lvl w:ilvl="0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1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2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3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4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5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6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7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  <w:lvl w:ilvl="8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2"/>
        <w:w w:val="100"/>
        <w:position w:val="0"/>
        <w:sz w:val="26"/>
        <w:u w:val="none"/>
      </w:rPr>
    </w:lvl>
  </w:abstractNum>
  <w:abstractNum w:abstractNumId="9">
    <w:nsid w:val="00000013"/>
    <w:multiLevelType w:val="multilevel"/>
    <w:tmpl w:val="00000012"/>
    <w:lvl w:ilvl="0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10">
    <w:nsid w:val="00000015"/>
    <w:multiLevelType w:val="multilevel"/>
    <w:tmpl w:val="00000014"/>
    <w:lvl w:ilvl="0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2"/>
      <w:numFmt w:val="decimal"/>
      <w:lvlText w:val="2.1.%1.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11">
    <w:nsid w:val="00000017"/>
    <w:multiLevelType w:val="multilevel"/>
    <w:tmpl w:val="00000016"/>
    <w:lvl w:ilvl="0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1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2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3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4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5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6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7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8">
      <w:start w:val="3"/>
      <w:numFmt w:val="decimal"/>
      <w:lvlText w:val="2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</w:abstractNum>
  <w:abstractNum w:abstractNumId="12">
    <w:nsid w:val="00000019"/>
    <w:multiLevelType w:val="multilevel"/>
    <w:tmpl w:val="00000018"/>
    <w:lvl w:ilvl="0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3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13">
    <w:nsid w:val="0000001B"/>
    <w:multiLevelType w:val="multilevel"/>
    <w:tmpl w:val="0000001A"/>
    <w:lvl w:ilvl="0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4">
    <w:nsid w:val="0000001D"/>
    <w:multiLevelType w:val="multilevel"/>
    <w:tmpl w:val="0000001C"/>
    <w:lvl w:ilvl="0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5">
    <w:nsid w:val="0000001F"/>
    <w:multiLevelType w:val="multilevel"/>
    <w:tmpl w:val="0000001E"/>
    <w:lvl w:ilvl="0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6">
    <w:nsid w:val="00000021"/>
    <w:multiLevelType w:val="multilevel"/>
    <w:tmpl w:val="00000020"/>
    <w:lvl w:ilvl="0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15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7">
    <w:nsid w:val="00000023"/>
    <w:multiLevelType w:val="multilevel"/>
    <w:tmpl w:val="00000022"/>
    <w:lvl w:ilvl="0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1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8">
    <w:nsid w:val="00000025"/>
    <w:multiLevelType w:val="multilevel"/>
    <w:tmpl w:val="00000024"/>
    <w:lvl w:ilvl="0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1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2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3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4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5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6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7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  <w:lvl w:ilvl="8">
      <w:numFmt w:val="decimal"/>
      <w:lvlText w:val="40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1"/>
        <w:szCs w:val="21"/>
        <w:u w:val="none"/>
      </w:rPr>
    </w:lvl>
  </w:abstractNum>
  <w:abstractNum w:abstractNumId="19">
    <w:nsid w:val="00000027"/>
    <w:multiLevelType w:val="multilevel"/>
    <w:tmpl w:val="00000026"/>
    <w:lvl w:ilvl="0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1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2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3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4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5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6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7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8">
      <w:start w:val="1"/>
      <w:numFmt w:val="bullet"/>
      <w:lvlText w:val="*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</w:abstractNum>
  <w:abstractNum w:abstractNumId="20">
    <w:nsid w:val="00000029"/>
    <w:multiLevelType w:val="multilevel"/>
    <w:tmpl w:val="00000028"/>
    <w:lvl w:ilvl="0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4.%1"/>
      <w:lvlJc w:val="left"/>
      <w:rPr>
        <w:rFonts w:ascii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6"/>
        <w:szCs w:val="26"/>
        <w:u w:val="none"/>
      </w:rPr>
    </w:lvl>
  </w:abstractNum>
  <w:abstractNum w:abstractNumId="21">
    <w:nsid w:val="0000002B"/>
    <w:multiLevelType w:val="multilevel"/>
    <w:tmpl w:val="0000002A"/>
    <w:lvl w:ilvl="0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1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2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3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4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5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6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7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8">
      <w:start w:val="1"/>
      <w:numFmt w:val="bullet"/>
      <w:lvlText w:val="-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</w:abstractNum>
  <w:abstractNum w:abstractNumId="22">
    <w:nsid w:val="0000002D"/>
    <w:multiLevelType w:val="multilevel"/>
    <w:tmpl w:val="0000002C"/>
    <w:lvl w:ilvl="0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1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2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3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4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5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6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7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  <w:lvl w:ilvl="8">
      <w:start w:val="1"/>
      <w:numFmt w:val="bullet"/>
      <w:lvlText w:val="•"/>
      <w:lvlJc w:val="left"/>
      <w:rPr>
        <w:rFonts w:ascii="Times New Roman" w:hAnsi="Times New Roman"/>
        <w:b w:val="0"/>
        <w:i w:val="0"/>
        <w:smallCaps w:val="0"/>
        <w:strike w:val="0"/>
        <w:color w:val="000000"/>
        <w:spacing w:val="1"/>
        <w:w w:val="100"/>
        <w:position w:val="0"/>
        <w:sz w:val="26"/>
        <w:u w:val="none"/>
      </w:rPr>
    </w:lvl>
  </w:abstractNum>
  <w:abstractNum w:abstractNumId="23">
    <w:nsid w:val="0000002F"/>
    <w:multiLevelType w:val="multilevel"/>
    <w:tmpl w:val="0000002E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</w:abstractNum>
  <w:abstractNum w:abstractNumId="24">
    <w:nsid w:val="00000031"/>
    <w:multiLevelType w:val="multilevel"/>
    <w:tmpl w:val="00000030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/>
        <w:iCs/>
        <w:smallCaps w:val="0"/>
        <w:strike w:val="0"/>
        <w:color w:val="000000"/>
        <w:spacing w:val="2"/>
        <w:w w:val="100"/>
        <w:position w:val="0"/>
        <w:sz w:val="25"/>
        <w:szCs w:val="25"/>
        <w:u w:val="none"/>
      </w:rPr>
    </w:lvl>
  </w:abstractNum>
  <w:abstractNum w:abstractNumId="25">
    <w:nsid w:val="00000033"/>
    <w:multiLevelType w:val="multilevel"/>
    <w:tmpl w:val="00000032"/>
    <w:lvl w:ilvl="0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2.4.%1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</w:abstractNum>
  <w:abstractNum w:abstractNumId="26">
    <w:nsid w:val="00000035"/>
    <w:multiLevelType w:val="multilevel"/>
    <w:tmpl w:val="00000034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</w:abstractNum>
  <w:abstractNum w:abstractNumId="27">
    <w:nsid w:val="00000037"/>
    <w:multiLevelType w:val="multilevel"/>
    <w:tmpl w:val="00000036"/>
    <w:lvl w:ilvl="0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.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1"/>
        <w:w w:val="100"/>
        <w:position w:val="0"/>
        <w:sz w:val="26"/>
        <w:szCs w:val="26"/>
        <w:u w:val="none"/>
      </w:rPr>
    </w:lvl>
  </w:abstractNum>
  <w:abstractNum w:abstractNumId="28">
    <w:nsid w:val="162B29ED"/>
    <w:multiLevelType w:val="hybridMultilevel"/>
    <w:tmpl w:val="2AEE374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16F742D9"/>
    <w:multiLevelType w:val="hybridMultilevel"/>
    <w:tmpl w:val="04A0B604"/>
    <w:lvl w:ilvl="0" w:tplc="075EECA4">
      <w:start w:val="1"/>
      <w:numFmt w:val="decimal"/>
      <w:lvlText w:val="%1."/>
      <w:lvlJc w:val="left"/>
      <w:pPr>
        <w:ind w:left="422" w:hanging="360"/>
      </w:pPr>
      <w:rPr>
        <w:rFonts w:cs="Times New Roman"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142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62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82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02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22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42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62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82" w:hanging="180"/>
      </w:pPr>
      <w:rPr>
        <w:rFonts w:cs="Times New Roman"/>
      </w:rPr>
    </w:lvl>
  </w:abstractNum>
  <w:abstractNum w:abstractNumId="30">
    <w:nsid w:val="386663FE"/>
    <w:multiLevelType w:val="multilevel"/>
    <w:tmpl w:val="00000004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abstractNum w:abstractNumId="31">
    <w:nsid w:val="3C1A0376"/>
    <w:multiLevelType w:val="hybridMultilevel"/>
    <w:tmpl w:val="69E26110"/>
    <w:lvl w:ilvl="0" w:tplc="9AA4184C">
      <w:start w:val="2033"/>
      <w:numFmt w:val="bullet"/>
      <w:lvlText w:val="-"/>
      <w:lvlJc w:val="left"/>
      <w:pPr>
        <w:ind w:left="1069" w:hanging="360"/>
      </w:pPr>
      <w:rPr>
        <w:rFonts w:ascii="Times New Roman" w:eastAsiaTheme="minorEastAsia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2">
    <w:nsid w:val="77A41380"/>
    <w:multiLevelType w:val="hybridMultilevel"/>
    <w:tmpl w:val="270A0520"/>
    <w:lvl w:ilvl="0" w:tplc="A88EB87C">
      <w:start w:val="1"/>
      <w:numFmt w:val="decimal"/>
      <w:lvlText w:val="%1."/>
      <w:lvlJc w:val="left"/>
      <w:pPr>
        <w:ind w:left="1864" w:hanging="1155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9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9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  <w:rPr>
        <w:rFonts w:cs="Times New Roman"/>
      </w:rPr>
    </w:lvl>
  </w:abstractNum>
  <w:abstractNum w:abstractNumId="33">
    <w:nsid w:val="7F9B4368"/>
    <w:multiLevelType w:val="multilevel"/>
    <w:tmpl w:val="00000004"/>
    <w:lvl w:ilvl="0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1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2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3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4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5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6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7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  <w:lvl w:ilvl="8">
      <w:start w:val="1"/>
      <w:numFmt w:val="decimal"/>
      <w:lvlText w:val="%1)"/>
      <w:lvlJc w:val="left"/>
      <w:rPr>
        <w:rFonts w:ascii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2"/>
        <w:w w:val="100"/>
        <w:position w:val="0"/>
        <w:sz w:val="26"/>
        <w:szCs w:val="26"/>
        <w:u w:val="none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  <w:num w:numId="11">
    <w:abstractNumId w:val="10"/>
  </w:num>
  <w:num w:numId="12">
    <w:abstractNumId w:val="11"/>
  </w:num>
  <w:num w:numId="13">
    <w:abstractNumId w:val="12"/>
  </w:num>
  <w:num w:numId="14">
    <w:abstractNumId w:val="13"/>
  </w:num>
  <w:num w:numId="15">
    <w:abstractNumId w:val="14"/>
  </w:num>
  <w:num w:numId="16">
    <w:abstractNumId w:val="15"/>
  </w:num>
  <w:num w:numId="17">
    <w:abstractNumId w:val="16"/>
  </w:num>
  <w:num w:numId="18">
    <w:abstractNumId w:val="17"/>
  </w:num>
  <w:num w:numId="19">
    <w:abstractNumId w:val="18"/>
  </w:num>
  <w:num w:numId="20">
    <w:abstractNumId w:val="19"/>
  </w:num>
  <w:num w:numId="21">
    <w:abstractNumId w:val="20"/>
  </w:num>
  <w:num w:numId="22">
    <w:abstractNumId w:val="21"/>
  </w:num>
  <w:num w:numId="23">
    <w:abstractNumId w:val="22"/>
  </w:num>
  <w:num w:numId="24">
    <w:abstractNumId w:val="23"/>
  </w:num>
  <w:num w:numId="25">
    <w:abstractNumId w:val="24"/>
  </w:num>
  <w:num w:numId="26">
    <w:abstractNumId w:val="25"/>
  </w:num>
  <w:num w:numId="27">
    <w:abstractNumId w:val="26"/>
  </w:num>
  <w:num w:numId="28">
    <w:abstractNumId w:val="27"/>
  </w:num>
  <w:num w:numId="29">
    <w:abstractNumId w:val="32"/>
  </w:num>
  <w:num w:numId="30">
    <w:abstractNumId w:val="29"/>
  </w:num>
  <w:num w:numId="31">
    <w:abstractNumId w:val="30"/>
  </w:num>
  <w:num w:numId="32">
    <w:abstractNumId w:val="33"/>
  </w:num>
  <w:num w:numId="33">
    <w:abstractNumId w:val="28"/>
  </w:num>
  <w:num w:numId="34">
    <w:abstractNumId w:val="3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9"/>
  <w:autoHyphenation/>
  <w:hyphenationZone w:val="357"/>
  <w:doNotHyphenateCaps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334B"/>
    <w:rsid w:val="0003277F"/>
    <w:rsid w:val="00054E37"/>
    <w:rsid w:val="00082E0D"/>
    <w:rsid w:val="000D14E6"/>
    <w:rsid w:val="000E6D58"/>
    <w:rsid w:val="000F181E"/>
    <w:rsid w:val="00111B75"/>
    <w:rsid w:val="00116048"/>
    <w:rsid w:val="00117FB5"/>
    <w:rsid w:val="00123EB8"/>
    <w:rsid w:val="001814B4"/>
    <w:rsid w:val="00193F0E"/>
    <w:rsid w:val="001C36CF"/>
    <w:rsid w:val="001C47C5"/>
    <w:rsid w:val="001F3367"/>
    <w:rsid w:val="001F6392"/>
    <w:rsid w:val="00216E30"/>
    <w:rsid w:val="002254F5"/>
    <w:rsid w:val="00240889"/>
    <w:rsid w:val="00243A2F"/>
    <w:rsid w:val="0027659D"/>
    <w:rsid w:val="002A4BC1"/>
    <w:rsid w:val="002D1C66"/>
    <w:rsid w:val="002E3751"/>
    <w:rsid w:val="003038C0"/>
    <w:rsid w:val="00315DA5"/>
    <w:rsid w:val="0037174E"/>
    <w:rsid w:val="003D4D9F"/>
    <w:rsid w:val="004122AD"/>
    <w:rsid w:val="004167FD"/>
    <w:rsid w:val="00424411"/>
    <w:rsid w:val="00450B27"/>
    <w:rsid w:val="00464BB9"/>
    <w:rsid w:val="004734DF"/>
    <w:rsid w:val="004851EA"/>
    <w:rsid w:val="00495D3C"/>
    <w:rsid w:val="004D32F6"/>
    <w:rsid w:val="004E378E"/>
    <w:rsid w:val="00515668"/>
    <w:rsid w:val="00581C1C"/>
    <w:rsid w:val="00593261"/>
    <w:rsid w:val="00593C8F"/>
    <w:rsid w:val="00593E0D"/>
    <w:rsid w:val="005A0849"/>
    <w:rsid w:val="005A3F79"/>
    <w:rsid w:val="005A7B0A"/>
    <w:rsid w:val="005F13E3"/>
    <w:rsid w:val="006129B0"/>
    <w:rsid w:val="006842C7"/>
    <w:rsid w:val="006B1E57"/>
    <w:rsid w:val="006D0727"/>
    <w:rsid w:val="006E0B36"/>
    <w:rsid w:val="00724716"/>
    <w:rsid w:val="0073334B"/>
    <w:rsid w:val="00734B03"/>
    <w:rsid w:val="00790C6A"/>
    <w:rsid w:val="007A3309"/>
    <w:rsid w:val="0082729F"/>
    <w:rsid w:val="00842275"/>
    <w:rsid w:val="00861A2C"/>
    <w:rsid w:val="00863E19"/>
    <w:rsid w:val="008A202C"/>
    <w:rsid w:val="008D0D71"/>
    <w:rsid w:val="00912953"/>
    <w:rsid w:val="009801DB"/>
    <w:rsid w:val="009E07D1"/>
    <w:rsid w:val="009E66B0"/>
    <w:rsid w:val="00A075C3"/>
    <w:rsid w:val="00A13394"/>
    <w:rsid w:val="00A5744B"/>
    <w:rsid w:val="00AF3FC4"/>
    <w:rsid w:val="00AF762B"/>
    <w:rsid w:val="00B00981"/>
    <w:rsid w:val="00B74568"/>
    <w:rsid w:val="00B93B79"/>
    <w:rsid w:val="00BA26E3"/>
    <w:rsid w:val="00BB0B1A"/>
    <w:rsid w:val="00BB6E7C"/>
    <w:rsid w:val="00BD0A90"/>
    <w:rsid w:val="00BD4EB9"/>
    <w:rsid w:val="00C111DE"/>
    <w:rsid w:val="00C379F6"/>
    <w:rsid w:val="00C41A89"/>
    <w:rsid w:val="00C71C1D"/>
    <w:rsid w:val="00C73CCB"/>
    <w:rsid w:val="00C829EB"/>
    <w:rsid w:val="00C87E0B"/>
    <w:rsid w:val="00D668D8"/>
    <w:rsid w:val="00DB0ADF"/>
    <w:rsid w:val="00DC563E"/>
    <w:rsid w:val="00DE290B"/>
    <w:rsid w:val="00DF4E67"/>
    <w:rsid w:val="00DF65C7"/>
    <w:rsid w:val="00E247FE"/>
    <w:rsid w:val="00E31F39"/>
    <w:rsid w:val="00E619D7"/>
    <w:rsid w:val="00E727C0"/>
    <w:rsid w:val="00EA4BB4"/>
    <w:rsid w:val="00F11D04"/>
    <w:rsid w:val="00F30149"/>
    <w:rsid w:val="00F45378"/>
    <w:rsid w:val="00F55461"/>
    <w:rsid w:val="00F72E6D"/>
    <w:rsid w:val="00F81DD2"/>
    <w:rsid w:val="00F93D35"/>
    <w:rsid w:val="00FD07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qFormat="1"/>
    <w:lsdException w:name="toc 1" w:uiPriority="39"/>
    <w:lsdException w:name="toc 2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334B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3334B"/>
    <w:pPr>
      <w:keepNext/>
      <w:widowControl/>
      <w:spacing w:before="240" w:after="60"/>
      <w:outlineLvl w:val="0"/>
    </w:pPr>
    <w:rPr>
      <w:rFonts w:ascii="Arial" w:hAnsi="Arial" w:cs="Times New Roman"/>
      <w:b/>
      <w:bCs/>
      <w:color w:val="auto"/>
      <w:kern w:val="32"/>
      <w:sz w:val="32"/>
      <w:szCs w:val="32"/>
    </w:rPr>
  </w:style>
  <w:style w:type="paragraph" w:styleId="9">
    <w:name w:val="heading 9"/>
    <w:basedOn w:val="a"/>
    <w:next w:val="a"/>
    <w:link w:val="90"/>
    <w:uiPriority w:val="99"/>
    <w:qFormat/>
    <w:rsid w:val="0073334B"/>
    <w:pPr>
      <w:keepNext/>
      <w:widowControl/>
      <w:spacing w:before="120"/>
      <w:jc w:val="center"/>
      <w:outlineLvl w:val="8"/>
    </w:pPr>
    <w:rPr>
      <w:rFonts w:ascii="Times New Roman" w:hAnsi="Times New Roman" w:cs="Times New Roman"/>
      <w:b/>
      <w:bCs/>
      <w:noProof/>
      <w:color w:val="auto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3334B"/>
    <w:rPr>
      <w:rFonts w:ascii="Arial" w:eastAsia="Times New Roman" w:hAnsi="Arial" w:cs="Times New Roman"/>
      <w:b/>
      <w:bCs/>
      <w:kern w:val="32"/>
      <w:sz w:val="32"/>
      <w:szCs w:val="32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73334B"/>
    <w:rPr>
      <w:rFonts w:eastAsia="Times New Roman" w:cs="Times New Roman"/>
      <w:b/>
      <w:bCs/>
      <w:noProof/>
      <w:sz w:val="20"/>
      <w:szCs w:val="20"/>
      <w:lang w:eastAsia="ru-RU"/>
    </w:rPr>
  </w:style>
  <w:style w:type="character" w:styleId="a3">
    <w:name w:val="Hyperlink"/>
    <w:basedOn w:val="a0"/>
    <w:uiPriority w:val="99"/>
    <w:rsid w:val="0073334B"/>
    <w:rPr>
      <w:rFonts w:cs="Times New Roman"/>
      <w:color w:val="0066CC"/>
      <w:u w:val="single"/>
    </w:rPr>
  </w:style>
  <w:style w:type="character" w:customStyle="1" w:styleId="11">
    <w:name w:val="Основной текст Знак1"/>
    <w:basedOn w:val="a0"/>
    <w:link w:val="a4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12">
    <w:name w:val="Заголовок №1_"/>
    <w:basedOn w:val="a0"/>
    <w:link w:val="13"/>
    <w:uiPriority w:val="99"/>
    <w:locked/>
    <w:rsid w:val="0073334B"/>
    <w:rPr>
      <w:rFonts w:cs="Times New Roman"/>
      <w:sz w:val="37"/>
      <w:szCs w:val="37"/>
      <w:shd w:val="clear" w:color="auto" w:fill="FFFFFF"/>
    </w:rPr>
  </w:style>
  <w:style w:type="character" w:customStyle="1" w:styleId="2">
    <w:name w:val="Заголовок №2_"/>
    <w:basedOn w:val="a0"/>
    <w:link w:val="20"/>
    <w:uiPriority w:val="99"/>
    <w:locked/>
    <w:rsid w:val="0073334B"/>
    <w:rPr>
      <w:rFonts w:cs="Times New Roman"/>
      <w:spacing w:val="3"/>
      <w:sz w:val="29"/>
      <w:szCs w:val="29"/>
      <w:shd w:val="clear" w:color="auto" w:fill="FFFFFF"/>
    </w:rPr>
  </w:style>
  <w:style w:type="paragraph" w:styleId="a4">
    <w:name w:val="Body Text"/>
    <w:basedOn w:val="a"/>
    <w:link w:val="11"/>
    <w:uiPriority w:val="99"/>
    <w:rsid w:val="0073334B"/>
    <w:pPr>
      <w:shd w:val="clear" w:color="auto" w:fill="FFFFFF"/>
      <w:spacing w:line="322" w:lineRule="exact"/>
      <w:jc w:val="both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character" w:customStyle="1" w:styleId="a5">
    <w:name w:val="Основной текст Знак"/>
    <w:basedOn w:val="a0"/>
    <w:rsid w:val="0073334B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character" w:customStyle="1" w:styleId="19">
    <w:name w:val="Основной текст Знак19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8">
    <w:name w:val="Основной текст Знак18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7">
    <w:name w:val="Основной текст Знак17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6">
    <w:name w:val="Основной текст Знак16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5">
    <w:name w:val="Основной текст Знак15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4">
    <w:name w:val="Основной текст Знак14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30">
    <w:name w:val="Основной текст Знак13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20">
    <w:name w:val="Основной текст Знак12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10">
    <w:name w:val="Основной текст Знак11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00">
    <w:name w:val="Основной текст Знак10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91">
    <w:name w:val="Основной текст Знак9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8">
    <w:name w:val="Основной текст Знак8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7">
    <w:name w:val="Основной текст Знак7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6">
    <w:name w:val="Основной текст Знак6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5">
    <w:name w:val="Основной текст Знак5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4">
    <w:name w:val="Основной текст Знак4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3">
    <w:name w:val="Основной текст Знак3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21">
    <w:name w:val="Основной текст Знак2"/>
    <w:basedOn w:val="a0"/>
    <w:uiPriority w:val="99"/>
    <w:semiHidden/>
    <w:rsid w:val="0073334B"/>
    <w:rPr>
      <w:rFonts w:cs="Courier New"/>
      <w:color w:val="000000"/>
    </w:rPr>
  </w:style>
  <w:style w:type="character" w:customStyle="1" w:styleId="a6">
    <w:name w:val="Оглавление_"/>
    <w:basedOn w:val="a0"/>
    <w:link w:val="1a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a7">
    <w:name w:val="Оглавление + Полужирный"/>
    <w:aliases w:val="Интервал 0 pt"/>
    <w:basedOn w:val="a6"/>
    <w:uiPriority w:val="99"/>
    <w:rsid w:val="0073334B"/>
    <w:rPr>
      <w:rFonts w:cs="Times New Roman"/>
      <w:b/>
      <w:bCs/>
      <w:spacing w:val="0"/>
      <w:sz w:val="26"/>
      <w:szCs w:val="26"/>
      <w:shd w:val="clear" w:color="auto" w:fill="FFFFFF"/>
    </w:rPr>
  </w:style>
  <w:style w:type="character" w:customStyle="1" w:styleId="30">
    <w:name w:val="Оглавление 3 Знак"/>
    <w:basedOn w:val="a0"/>
    <w:link w:val="31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22">
    <w:name w:val="Оглавление (2) + Не полужирный"/>
    <w:aliases w:val="Интервал 0 pt25"/>
    <w:basedOn w:val="30"/>
    <w:uiPriority w:val="99"/>
    <w:rsid w:val="0073334B"/>
    <w:rPr>
      <w:rFonts w:cs="Times New Roman"/>
      <w:b w:val="0"/>
      <w:bCs w:val="0"/>
      <w:spacing w:val="2"/>
      <w:sz w:val="26"/>
      <w:szCs w:val="26"/>
      <w:shd w:val="clear" w:color="auto" w:fill="FFFFFF"/>
    </w:rPr>
  </w:style>
  <w:style w:type="character" w:customStyle="1" w:styleId="1b">
    <w:name w:val="Оглавление + Полужирный1"/>
    <w:aliases w:val="Интервал 0 pt24"/>
    <w:basedOn w:val="a6"/>
    <w:uiPriority w:val="99"/>
    <w:rsid w:val="0073334B"/>
    <w:rPr>
      <w:rFonts w:cs="Times New Roman"/>
      <w:b/>
      <w:bCs/>
      <w:spacing w:val="8"/>
      <w:sz w:val="26"/>
      <w:szCs w:val="26"/>
      <w:shd w:val="clear" w:color="auto" w:fill="FFFFFF"/>
    </w:rPr>
  </w:style>
  <w:style w:type="character" w:customStyle="1" w:styleId="a8">
    <w:name w:val="Оглавление"/>
    <w:basedOn w:val="a6"/>
    <w:uiPriority w:val="99"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a9">
    <w:name w:val="Колонтитул_"/>
    <w:basedOn w:val="a0"/>
    <w:link w:val="aa"/>
    <w:uiPriority w:val="99"/>
    <w:locked/>
    <w:rsid w:val="0073334B"/>
    <w:rPr>
      <w:rFonts w:cs="Times New Roman"/>
      <w:spacing w:val="5"/>
      <w:sz w:val="21"/>
      <w:szCs w:val="21"/>
      <w:shd w:val="clear" w:color="auto" w:fill="FFFFFF"/>
    </w:rPr>
  </w:style>
  <w:style w:type="character" w:customStyle="1" w:styleId="23">
    <w:name w:val="Основной текст (2)_"/>
    <w:basedOn w:val="a0"/>
    <w:link w:val="210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32">
    <w:name w:val="Заголовок №3_"/>
    <w:basedOn w:val="a0"/>
    <w:link w:val="310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ab">
    <w:name w:val="Подпись к таблице_"/>
    <w:basedOn w:val="a0"/>
    <w:link w:val="1c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101">
    <w:name w:val="Основной текст + 10"/>
    <w:aliases w:val="5 pt,Интервал 0 pt23"/>
    <w:basedOn w:val="11"/>
    <w:uiPriority w:val="99"/>
    <w:rsid w:val="0073334B"/>
    <w:rPr>
      <w:rFonts w:cs="Times New Roman"/>
      <w:spacing w:val="3"/>
      <w:sz w:val="21"/>
      <w:szCs w:val="21"/>
      <w:shd w:val="clear" w:color="auto" w:fill="FFFFFF"/>
    </w:rPr>
  </w:style>
  <w:style w:type="character" w:customStyle="1" w:styleId="33">
    <w:name w:val="Заголовок №3"/>
    <w:basedOn w:val="32"/>
    <w:uiPriority w:val="99"/>
    <w:rsid w:val="0073334B"/>
    <w:rPr>
      <w:rFonts w:cs="Times New Roman"/>
      <w:b/>
      <w:bCs/>
      <w:sz w:val="26"/>
      <w:szCs w:val="26"/>
      <w:u w:val="single"/>
      <w:shd w:val="clear" w:color="auto" w:fill="FFFFFF"/>
    </w:rPr>
  </w:style>
  <w:style w:type="character" w:customStyle="1" w:styleId="ac">
    <w:name w:val="Основной текст + Полужирный"/>
    <w:aliases w:val="Интервал 0 pt22"/>
    <w:basedOn w:val="11"/>
    <w:uiPriority w:val="99"/>
    <w:rsid w:val="0073334B"/>
    <w:rPr>
      <w:rFonts w:cs="Times New Roman"/>
      <w:b/>
      <w:bCs/>
      <w:spacing w:val="0"/>
      <w:sz w:val="26"/>
      <w:szCs w:val="26"/>
      <w:shd w:val="clear" w:color="auto" w:fill="FFFFFF"/>
    </w:rPr>
  </w:style>
  <w:style w:type="character" w:customStyle="1" w:styleId="24">
    <w:name w:val="Основной текст (2)"/>
    <w:basedOn w:val="23"/>
    <w:uiPriority w:val="99"/>
    <w:rsid w:val="0073334B"/>
    <w:rPr>
      <w:rFonts w:cs="Times New Roman"/>
      <w:b/>
      <w:bCs/>
      <w:sz w:val="26"/>
      <w:szCs w:val="26"/>
      <w:u w:val="single"/>
      <w:shd w:val="clear" w:color="auto" w:fill="FFFFFF"/>
    </w:rPr>
  </w:style>
  <w:style w:type="character" w:customStyle="1" w:styleId="34">
    <w:name w:val="Основной текст (3)_"/>
    <w:basedOn w:val="a0"/>
    <w:link w:val="311"/>
    <w:uiPriority w:val="99"/>
    <w:locked/>
    <w:rsid w:val="0073334B"/>
    <w:rPr>
      <w:rFonts w:cs="Times New Roman"/>
      <w:i/>
      <w:iCs/>
      <w:spacing w:val="4"/>
      <w:sz w:val="25"/>
      <w:szCs w:val="25"/>
      <w:shd w:val="clear" w:color="auto" w:fill="FFFFFF"/>
    </w:rPr>
  </w:style>
  <w:style w:type="character" w:customStyle="1" w:styleId="35">
    <w:name w:val="Основной текст (3)"/>
    <w:basedOn w:val="34"/>
    <w:uiPriority w:val="99"/>
    <w:rsid w:val="0073334B"/>
    <w:rPr>
      <w:rFonts w:cs="Times New Roman"/>
      <w:i/>
      <w:iCs/>
      <w:spacing w:val="4"/>
      <w:sz w:val="25"/>
      <w:szCs w:val="25"/>
      <w:u w:val="single"/>
      <w:shd w:val="clear" w:color="auto" w:fill="FFFFFF"/>
    </w:rPr>
  </w:style>
  <w:style w:type="character" w:customStyle="1" w:styleId="212">
    <w:name w:val="Основной текст (2) + 12"/>
    <w:aliases w:val="5 pt18,Не полужирный,Курсив,Интервал 0 pt21"/>
    <w:basedOn w:val="23"/>
    <w:uiPriority w:val="99"/>
    <w:rsid w:val="0073334B"/>
    <w:rPr>
      <w:rFonts w:cs="Times New Roman"/>
      <w:b w:val="0"/>
      <w:bCs w:val="0"/>
      <w:i/>
      <w:iCs/>
      <w:spacing w:val="4"/>
      <w:sz w:val="25"/>
      <w:szCs w:val="25"/>
      <w:u w:val="single"/>
      <w:shd w:val="clear" w:color="auto" w:fill="FFFFFF"/>
    </w:rPr>
  </w:style>
  <w:style w:type="character" w:customStyle="1" w:styleId="2123">
    <w:name w:val="Основной текст (2) + 123"/>
    <w:aliases w:val="5 pt17,Не полужирный1,Курсив12,Интервал 0 pt20"/>
    <w:basedOn w:val="23"/>
    <w:uiPriority w:val="99"/>
    <w:rsid w:val="0073334B"/>
    <w:rPr>
      <w:rFonts w:cs="Times New Roman"/>
      <w:b w:val="0"/>
      <w:bCs w:val="0"/>
      <w:i/>
      <w:iCs/>
      <w:noProof/>
      <w:spacing w:val="4"/>
      <w:sz w:val="25"/>
      <w:szCs w:val="25"/>
      <w:shd w:val="clear" w:color="auto" w:fill="FFFFFF"/>
    </w:rPr>
  </w:style>
  <w:style w:type="character" w:customStyle="1" w:styleId="ad">
    <w:name w:val="Подпись к таблице"/>
    <w:basedOn w:val="ab"/>
    <w:uiPriority w:val="99"/>
    <w:rsid w:val="0073334B"/>
    <w:rPr>
      <w:rFonts w:cs="Times New Roman"/>
      <w:spacing w:val="2"/>
      <w:sz w:val="26"/>
      <w:szCs w:val="26"/>
      <w:u w:val="single"/>
      <w:shd w:val="clear" w:color="auto" w:fill="FFFFFF"/>
    </w:rPr>
  </w:style>
  <w:style w:type="character" w:customStyle="1" w:styleId="40">
    <w:name w:val="Основной текст (4)_"/>
    <w:basedOn w:val="a0"/>
    <w:link w:val="41"/>
    <w:uiPriority w:val="99"/>
    <w:locked/>
    <w:rsid w:val="0073334B"/>
    <w:rPr>
      <w:rFonts w:cs="Times New Roman"/>
      <w:b/>
      <w:bCs/>
      <w:i/>
      <w:iCs/>
      <w:spacing w:val="2"/>
      <w:sz w:val="25"/>
      <w:szCs w:val="25"/>
      <w:shd w:val="clear" w:color="auto" w:fill="FFFFFF"/>
    </w:rPr>
  </w:style>
  <w:style w:type="character" w:customStyle="1" w:styleId="42">
    <w:name w:val="Основной текст (4)"/>
    <w:basedOn w:val="40"/>
    <w:uiPriority w:val="99"/>
    <w:rsid w:val="0073334B"/>
    <w:rPr>
      <w:rFonts w:cs="Times New Roman"/>
      <w:b/>
      <w:bCs/>
      <w:i/>
      <w:iCs/>
      <w:spacing w:val="2"/>
      <w:sz w:val="25"/>
      <w:szCs w:val="25"/>
      <w:u w:val="single"/>
      <w:shd w:val="clear" w:color="auto" w:fill="FFFFFF"/>
    </w:rPr>
  </w:style>
  <w:style w:type="character" w:customStyle="1" w:styleId="2122">
    <w:name w:val="Основной текст (2) + 122"/>
    <w:aliases w:val="5 pt16,Курсив11,Интервал 0 pt19"/>
    <w:basedOn w:val="23"/>
    <w:uiPriority w:val="99"/>
    <w:rsid w:val="0073334B"/>
    <w:rPr>
      <w:rFonts w:cs="Times New Roman"/>
      <w:b/>
      <w:bCs/>
      <w:i/>
      <w:iCs/>
      <w:spacing w:val="2"/>
      <w:sz w:val="25"/>
      <w:szCs w:val="25"/>
      <w:u w:val="single"/>
      <w:shd w:val="clear" w:color="auto" w:fill="FFFFFF"/>
    </w:rPr>
  </w:style>
  <w:style w:type="character" w:customStyle="1" w:styleId="2121">
    <w:name w:val="Основной текст (2) + 121"/>
    <w:aliases w:val="5 pt15,Курсив10,Интервал 0 pt18"/>
    <w:basedOn w:val="23"/>
    <w:uiPriority w:val="99"/>
    <w:rsid w:val="0073334B"/>
    <w:rPr>
      <w:rFonts w:cs="Times New Roman"/>
      <w:b/>
      <w:bCs/>
      <w:i/>
      <w:iCs/>
      <w:noProof/>
      <w:spacing w:val="2"/>
      <w:sz w:val="25"/>
      <w:szCs w:val="25"/>
      <w:shd w:val="clear" w:color="auto" w:fill="FFFFFF"/>
    </w:rPr>
  </w:style>
  <w:style w:type="character" w:customStyle="1" w:styleId="25">
    <w:name w:val="Основной текст (2) + Не полужирный"/>
    <w:aliases w:val="Интервал 0 pt17"/>
    <w:basedOn w:val="23"/>
    <w:uiPriority w:val="99"/>
    <w:rsid w:val="0073334B"/>
    <w:rPr>
      <w:rFonts w:cs="Times New Roman"/>
      <w:b w:val="0"/>
      <w:bCs w:val="0"/>
      <w:noProof/>
      <w:spacing w:val="2"/>
      <w:sz w:val="26"/>
      <w:szCs w:val="26"/>
      <w:shd w:val="clear" w:color="auto" w:fill="FFFFFF"/>
    </w:rPr>
  </w:style>
  <w:style w:type="character" w:customStyle="1" w:styleId="121">
    <w:name w:val="Основной текст + 12"/>
    <w:aliases w:val="5 pt14,Полужирный,Курсив9"/>
    <w:basedOn w:val="11"/>
    <w:uiPriority w:val="99"/>
    <w:rsid w:val="0073334B"/>
    <w:rPr>
      <w:rFonts w:cs="Times New Roman"/>
      <w:b/>
      <w:bCs/>
      <w:i/>
      <w:iCs/>
      <w:spacing w:val="2"/>
      <w:sz w:val="25"/>
      <w:szCs w:val="25"/>
      <w:shd w:val="clear" w:color="auto" w:fill="FFFFFF"/>
    </w:rPr>
  </w:style>
  <w:style w:type="character" w:customStyle="1" w:styleId="50">
    <w:name w:val="Основной текст (5)_"/>
    <w:basedOn w:val="a0"/>
    <w:link w:val="51"/>
    <w:uiPriority w:val="99"/>
    <w:locked/>
    <w:rsid w:val="0073334B"/>
    <w:rPr>
      <w:rFonts w:ascii="Consolas" w:hAnsi="Consolas" w:cs="Consolas"/>
      <w:spacing w:val="4"/>
      <w:sz w:val="16"/>
      <w:szCs w:val="16"/>
      <w:shd w:val="clear" w:color="auto" w:fill="FFFFFF"/>
    </w:rPr>
  </w:style>
  <w:style w:type="character" w:customStyle="1" w:styleId="52">
    <w:name w:val="Основной текст (5)"/>
    <w:basedOn w:val="50"/>
    <w:uiPriority w:val="99"/>
    <w:rsid w:val="0073334B"/>
    <w:rPr>
      <w:rFonts w:ascii="Consolas" w:hAnsi="Consolas" w:cs="Consolas"/>
      <w:spacing w:val="4"/>
      <w:sz w:val="16"/>
      <w:szCs w:val="16"/>
      <w:shd w:val="clear" w:color="auto" w:fill="FFFFFF"/>
    </w:rPr>
  </w:style>
  <w:style w:type="character" w:customStyle="1" w:styleId="59pt">
    <w:name w:val="Основной текст (5) + 9 pt"/>
    <w:aliases w:val="Интервал 0 pt16"/>
    <w:basedOn w:val="50"/>
    <w:uiPriority w:val="99"/>
    <w:rsid w:val="0073334B"/>
    <w:rPr>
      <w:rFonts w:ascii="Consolas" w:hAnsi="Consolas" w:cs="Consolas"/>
      <w:spacing w:val="1"/>
      <w:sz w:val="18"/>
      <w:szCs w:val="18"/>
      <w:shd w:val="clear" w:color="auto" w:fill="FFFFFF"/>
    </w:rPr>
  </w:style>
  <w:style w:type="character" w:customStyle="1" w:styleId="5Sylfaen">
    <w:name w:val="Основной текст (5) + Sylfaen"/>
    <w:aliases w:val="9,5 pt13,Интервал 0 pt15"/>
    <w:basedOn w:val="50"/>
    <w:uiPriority w:val="99"/>
    <w:rsid w:val="0073334B"/>
    <w:rPr>
      <w:rFonts w:ascii="Sylfaen" w:hAnsi="Sylfaen" w:cs="Sylfaen"/>
      <w:spacing w:val="-6"/>
      <w:sz w:val="19"/>
      <w:szCs w:val="19"/>
      <w:shd w:val="clear" w:color="auto" w:fill="FFFFFF"/>
    </w:rPr>
  </w:style>
  <w:style w:type="character" w:customStyle="1" w:styleId="510">
    <w:name w:val="Основной текст (5) + 10"/>
    <w:aliases w:val="5 pt12,Интервал 0 pt14"/>
    <w:basedOn w:val="50"/>
    <w:uiPriority w:val="99"/>
    <w:rsid w:val="0073334B"/>
    <w:rPr>
      <w:rFonts w:ascii="Consolas" w:hAnsi="Consolas" w:cs="Consolas"/>
      <w:noProof/>
      <w:spacing w:val="0"/>
      <w:sz w:val="21"/>
      <w:szCs w:val="21"/>
      <w:shd w:val="clear" w:color="auto" w:fill="FFFFFF"/>
    </w:rPr>
  </w:style>
  <w:style w:type="character" w:customStyle="1" w:styleId="5TimesNewRoman">
    <w:name w:val="Основной текст (5) + Times New Roman"/>
    <w:aliases w:val="9 pt,Интервал 0 pt13"/>
    <w:basedOn w:val="50"/>
    <w:uiPriority w:val="99"/>
    <w:rsid w:val="0073334B"/>
    <w:rPr>
      <w:rFonts w:ascii="Times New Roman" w:hAnsi="Times New Roman" w:cs="Times New Roman"/>
      <w:noProof/>
      <w:spacing w:val="0"/>
      <w:sz w:val="18"/>
      <w:szCs w:val="18"/>
      <w:shd w:val="clear" w:color="auto" w:fill="FFFFFF"/>
    </w:rPr>
  </w:style>
  <w:style w:type="character" w:customStyle="1" w:styleId="ae">
    <w:name w:val="Подпись к картинке_"/>
    <w:basedOn w:val="a0"/>
    <w:link w:val="af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0pt">
    <w:name w:val="Подпись к картинке + Интервал 0 pt"/>
    <w:basedOn w:val="ae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0">
    <w:name w:val="Колонтитул + Интервал 0 pt"/>
    <w:basedOn w:val="a9"/>
    <w:uiPriority w:val="99"/>
    <w:rsid w:val="0073334B"/>
    <w:rPr>
      <w:rFonts w:cs="Times New Roman"/>
      <w:spacing w:val="3"/>
      <w:sz w:val="21"/>
      <w:szCs w:val="21"/>
      <w:shd w:val="clear" w:color="auto" w:fill="FFFFFF"/>
    </w:rPr>
  </w:style>
  <w:style w:type="character" w:customStyle="1" w:styleId="36">
    <w:name w:val="Подпись к картинке (3)_"/>
    <w:basedOn w:val="a0"/>
    <w:link w:val="37"/>
    <w:uiPriority w:val="99"/>
    <w:locked/>
    <w:rsid w:val="0073334B"/>
    <w:rPr>
      <w:rFonts w:ascii="Calibri" w:hAnsi="Calibri" w:cs="Calibri"/>
      <w:spacing w:val="-11"/>
      <w:sz w:val="19"/>
      <w:szCs w:val="19"/>
      <w:shd w:val="clear" w:color="auto" w:fill="FFFFFF"/>
      <w:lang w:val="en-US"/>
    </w:rPr>
  </w:style>
  <w:style w:type="character" w:customStyle="1" w:styleId="3TimesNewRoman">
    <w:name w:val="Подпись к картинке (3) + Times New Roman"/>
    <w:aliases w:val="10 pt,Курсив8,Интервал 0 pt12"/>
    <w:basedOn w:val="36"/>
    <w:uiPriority w:val="99"/>
    <w:rsid w:val="0073334B"/>
    <w:rPr>
      <w:rFonts w:ascii="Times New Roman" w:hAnsi="Times New Roman" w:cs="Times New Roman"/>
      <w:i/>
      <w:iCs/>
      <w:noProof/>
      <w:spacing w:val="0"/>
      <w:sz w:val="20"/>
      <w:szCs w:val="20"/>
      <w:shd w:val="clear" w:color="auto" w:fill="FFFFFF"/>
      <w:lang w:val="en-US"/>
    </w:rPr>
  </w:style>
  <w:style w:type="character" w:customStyle="1" w:styleId="60">
    <w:name w:val="Основной текст (6)_"/>
    <w:basedOn w:val="a0"/>
    <w:link w:val="61"/>
    <w:uiPriority w:val="99"/>
    <w:locked/>
    <w:rsid w:val="0073334B"/>
    <w:rPr>
      <w:rFonts w:cs="Times New Roman"/>
      <w:spacing w:val="4"/>
      <w:sz w:val="21"/>
      <w:szCs w:val="21"/>
      <w:shd w:val="clear" w:color="auto" w:fill="FFFFFF"/>
    </w:rPr>
  </w:style>
  <w:style w:type="character" w:customStyle="1" w:styleId="102">
    <w:name w:val="Подпись к картинке + 10"/>
    <w:aliases w:val="5 pt11,Курсив7,Интервал 0 pt11"/>
    <w:basedOn w:val="ae"/>
    <w:uiPriority w:val="99"/>
    <w:rsid w:val="0073334B"/>
    <w:rPr>
      <w:rFonts w:cs="Times New Roman"/>
      <w:i/>
      <w:iCs/>
      <w:spacing w:val="16"/>
      <w:sz w:val="21"/>
      <w:szCs w:val="21"/>
      <w:shd w:val="clear" w:color="auto" w:fill="FFFFFF"/>
    </w:rPr>
  </w:style>
  <w:style w:type="character" w:customStyle="1" w:styleId="70">
    <w:name w:val="Основной текст (7)_"/>
    <w:basedOn w:val="a0"/>
    <w:link w:val="71"/>
    <w:uiPriority w:val="99"/>
    <w:locked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26">
    <w:name w:val="Подпись к таблице (2)_"/>
    <w:basedOn w:val="a0"/>
    <w:link w:val="27"/>
    <w:uiPriority w:val="99"/>
    <w:locked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123">
    <w:name w:val="Основной текст + 123"/>
    <w:aliases w:val="5 pt10,Интервал 0 pt10"/>
    <w:basedOn w:val="11"/>
    <w:uiPriority w:val="99"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122">
    <w:name w:val="Основной текст + 122"/>
    <w:aliases w:val="5 pt9,Полужирный8,Курсив6,Интервал 0 pt9"/>
    <w:basedOn w:val="11"/>
    <w:uiPriority w:val="99"/>
    <w:rsid w:val="0073334B"/>
    <w:rPr>
      <w:rFonts w:cs="Times New Roman"/>
      <w:b/>
      <w:bCs/>
      <w:i/>
      <w:iCs/>
      <w:spacing w:val="0"/>
      <w:sz w:val="25"/>
      <w:szCs w:val="25"/>
      <w:shd w:val="clear" w:color="auto" w:fill="FFFFFF"/>
    </w:rPr>
  </w:style>
  <w:style w:type="character" w:customStyle="1" w:styleId="72">
    <w:name w:val="Основной текст (7)"/>
    <w:basedOn w:val="70"/>
    <w:uiPriority w:val="99"/>
    <w:rsid w:val="0073334B"/>
    <w:rPr>
      <w:rFonts w:cs="Times New Roman"/>
      <w:spacing w:val="1"/>
      <w:sz w:val="25"/>
      <w:szCs w:val="25"/>
      <w:u w:val="single"/>
      <w:shd w:val="clear" w:color="auto" w:fill="FFFFFF"/>
    </w:rPr>
  </w:style>
  <w:style w:type="character" w:customStyle="1" w:styleId="0pt1">
    <w:name w:val="Основной текст + Интервал 0 pt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3">
    <w:name w:val="Основной текст + Интервал 0 pt3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2">
    <w:name w:val="Подпись к таблице + Интервал 0 pt"/>
    <w:basedOn w:val="ab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107">
    <w:name w:val="Основной текст + 107"/>
    <w:aliases w:val="5 pt8,Интервал 0 pt8"/>
    <w:basedOn w:val="11"/>
    <w:uiPriority w:val="99"/>
    <w:rsid w:val="0073334B"/>
    <w:rPr>
      <w:rFonts w:cs="Times New Roman"/>
      <w:spacing w:val="4"/>
      <w:sz w:val="21"/>
      <w:szCs w:val="21"/>
      <w:shd w:val="clear" w:color="auto" w:fill="FFFFFF"/>
    </w:rPr>
  </w:style>
  <w:style w:type="character" w:customStyle="1" w:styleId="106">
    <w:name w:val="Основной текст + 106"/>
    <w:aliases w:val="5 pt7,Полужирный7,Интервал 0 pt7"/>
    <w:basedOn w:val="11"/>
    <w:uiPriority w:val="99"/>
    <w:rsid w:val="0073334B"/>
    <w:rPr>
      <w:rFonts w:cs="Times New Roman"/>
      <w:b/>
      <w:bCs/>
      <w:spacing w:val="-9"/>
      <w:sz w:val="21"/>
      <w:szCs w:val="21"/>
      <w:shd w:val="clear" w:color="auto" w:fill="FFFFFF"/>
    </w:rPr>
  </w:style>
  <w:style w:type="character" w:customStyle="1" w:styleId="10pt">
    <w:name w:val="Основной текст + 10 pt"/>
    <w:aliases w:val="Интервал 0 pt6"/>
    <w:basedOn w:val="11"/>
    <w:uiPriority w:val="99"/>
    <w:rsid w:val="0073334B"/>
    <w:rPr>
      <w:rFonts w:cs="Times New Roman"/>
      <w:noProof/>
      <w:spacing w:val="0"/>
      <w:sz w:val="20"/>
      <w:szCs w:val="20"/>
      <w:shd w:val="clear" w:color="auto" w:fill="FFFFFF"/>
    </w:rPr>
  </w:style>
  <w:style w:type="character" w:customStyle="1" w:styleId="105">
    <w:name w:val="Основной текст + 105"/>
    <w:aliases w:val="5 pt6,Полужирный6,Курсив5"/>
    <w:basedOn w:val="11"/>
    <w:uiPriority w:val="99"/>
    <w:rsid w:val="0073334B"/>
    <w:rPr>
      <w:rFonts w:cs="Times New Roman"/>
      <w:b/>
      <w:bCs/>
      <w:i/>
      <w:iCs/>
      <w:spacing w:val="2"/>
      <w:sz w:val="21"/>
      <w:szCs w:val="21"/>
      <w:shd w:val="clear" w:color="auto" w:fill="FFFFFF"/>
    </w:rPr>
  </w:style>
  <w:style w:type="character" w:customStyle="1" w:styleId="104">
    <w:name w:val="Основной текст + 104"/>
    <w:aliases w:val="5 pt5,Полужирный5,Интервал 1 pt"/>
    <w:basedOn w:val="11"/>
    <w:uiPriority w:val="99"/>
    <w:rsid w:val="0073334B"/>
    <w:rPr>
      <w:rFonts w:cs="Times New Roman"/>
      <w:b/>
      <w:bCs/>
      <w:spacing w:val="36"/>
      <w:sz w:val="21"/>
      <w:szCs w:val="21"/>
      <w:shd w:val="clear" w:color="auto" w:fill="FFFFFF"/>
    </w:rPr>
  </w:style>
  <w:style w:type="character" w:customStyle="1" w:styleId="28">
    <w:name w:val="Колонтитул (2)_"/>
    <w:basedOn w:val="a0"/>
    <w:link w:val="211"/>
    <w:uiPriority w:val="99"/>
    <w:locked/>
    <w:rsid w:val="0073334B"/>
    <w:rPr>
      <w:rFonts w:cs="Times New Roman"/>
      <w:spacing w:val="2"/>
      <w:sz w:val="25"/>
      <w:szCs w:val="25"/>
      <w:shd w:val="clear" w:color="auto" w:fill="FFFFFF"/>
    </w:rPr>
  </w:style>
  <w:style w:type="character" w:customStyle="1" w:styleId="29">
    <w:name w:val="Колонтитул (2)"/>
    <w:basedOn w:val="28"/>
    <w:uiPriority w:val="99"/>
    <w:rsid w:val="0073334B"/>
    <w:rPr>
      <w:rFonts w:cs="Times New Roman"/>
      <w:spacing w:val="2"/>
      <w:sz w:val="25"/>
      <w:szCs w:val="25"/>
      <w:u w:val="single"/>
      <w:shd w:val="clear" w:color="auto" w:fill="FFFFFF"/>
    </w:rPr>
  </w:style>
  <w:style w:type="character" w:customStyle="1" w:styleId="11pt">
    <w:name w:val="Основной текст + 11 pt"/>
    <w:aliases w:val="Полужирный4,Интервал 0 pt5"/>
    <w:basedOn w:val="11"/>
    <w:uiPriority w:val="99"/>
    <w:rsid w:val="0073334B"/>
    <w:rPr>
      <w:rFonts w:cs="Times New Roman"/>
      <w:b/>
      <w:bCs/>
      <w:spacing w:val="-11"/>
      <w:sz w:val="22"/>
      <w:szCs w:val="22"/>
      <w:shd w:val="clear" w:color="auto" w:fill="FFFFFF"/>
    </w:rPr>
  </w:style>
  <w:style w:type="character" w:customStyle="1" w:styleId="11pt2">
    <w:name w:val="Основной текст + 11 pt2"/>
    <w:aliases w:val="Полужирный3,Курсив4,Интервал 0 pt4"/>
    <w:basedOn w:val="11"/>
    <w:uiPriority w:val="99"/>
    <w:rsid w:val="0073334B"/>
    <w:rPr>
      <w:rFonts w:cs="Times New Roman"/>
      <w:b/>
      <w:bCs/>
      <w:i/>
      <w:iCs/>
      <w:noProof/>
      <w:spacing w:val="0"/>
      <w:sz w:val="22"/>
      <w:szCs w:val="22"/>
      <w:shd w:val="clear" w:color="auto" w:fill="FFFFFF"/>
    </w:rPr>
  </w:style>
  <w:style w:type="character" w:customStyle="1" w:styleId="11pt1">
    <w:name w:val="Основной текст + 11 pt1"/>
    <w:aliases w:val="Интервал 0 pt3"/>
    <w:basedOn w:val="11"/>
    <w:uiPriority w:val="99"/>
    <w:rsid w:val="0073334B"/>
    <w:rPr>
      <w:rFonts w:cs="Times New Roman"/>
      <w:noProof/>
      <w:spacing w:val="0"/>
      <w:sz w:val="22"/>
      <w:szCs w:val="22"/>
      <w:shd w:val="clear" w:color="auto" w:fill="FFFFFF"/>
    </w:rPr>
  </w:style>
  <w:style w:type="character" w:customStyle="1" w:styleId="103">
    <w:name w:val="Основной текст + 103"/>
    <w:aliases w:val="5 pt4,Полужирный2,Интервал 0 pt2"/>
    <w:basedOn w:val="11"/>
    <w:uiPriority w:val="99"/>
    <w:rsid w:val="0073334B"/>
    <w:rPr>
      <w:rFonts w:cs="Times New Roman"/>
      <w:b/>
      <w:bCs/>
      <w:spacing w:val="-11"/>
      <w:sz w:val="21"/>
      <w:szCs w:val="21"/>
      <w:shd w:val="clear" w:color="auto" w:fill="FFFFFF"/>
    </w:rPr>
  </w:style>
  <w:style w:type="character" w:customStyle="1" w:styleId="0pt20">
    <w:name w:val="Основной текст + Интервал 0 pt2"/>
    <w:basedOn w:val="11"/>
    <w:uiPriority w:val="99"/>
    <w:rsid w:val="0073334B"/>
    <w:rPr>
      <w:rFonts w:cs="Times New Roman"/>
      <w:spacing w:val="1"/>
      <w:sz w:val="26"/>
      <w:szCs w:val="26"/>
      <w:u w:val="single"/>
      <w:shd w:val="clear" w:color="auto" w:fill="FFFFFF"/>
    </w:rPr>
  </w:style>
  <w:style w:type="character" w:customStyle="1" w:styleId="0pt10">
    <w:name w:val="Подпись к таблице + Интервал 0 pt1"/>
    <w:basedOn w:val="ab"/>
    <w:uiPriority w:val="99"/>
    <w:rsid w:val="0073334B"/>
    <w:rPr>
      <w:rFonts w:cs="Times New Roman"/>
      <w:spacing w:val="1"/>
      <w:sz w:val="26"/>
      <w:szCs w:val="26"/>
      <w:u w:val="single"/>
      <w:shd w:val="clear" w:color="auto" w:fill="FFFFFF"/>
    </w:rPr>
  </w:style>
  <w:style w:type="character" w:customStyle="1" w:styleId="40pt">
    <w:name w:val="Основной текст (4) + Интервал 0 pt"/>
    <w:basedOn w:val="40"/>
    <w:uiPriority w:val="99"/>
    <w:rsid w:val="0073334B"/>
    <w:rPr>
      <w:rFonts w:cs="Times New Roman"/>
      <w:b/>
      <w:bCs/>
      <w:i/>
      <w:iCs/>
      <w:spacing w:val="0"/>
      <w:sz w:val="25"/>
      <w:szCs w:val="25"/>
      <w:shd w:val="clear" w:color="auto" w:fill="FFFFFF"/>
    </w:rPr>
  </w:style>
  <w:style w:type="character" w:customStyle="1" w:styleId="1210">
    <w:name w:val="Основной текст + 121"/>
    <w:aliases w:val="5 pt3,Курсив3"/>
    <w:basedOn w:val="11"/>
    <w:uiPriority w:val="99"/>
    <w:rsid w:val="0073334B"/>
    <w:rPr>
      <w:rFonts w:cs="Times New Roman"/>
      <w:i/>
      <w:iCs/>
      <w:spacing w:val="2"/>
      <w:sz w:val="25"/>
      <w:szCs w:val="25"/>
      <w:shd w:val="clear" w:color="auto" w:fill="FFFFFF"/>
    </w:rPr>
  </w:style>
  <w:style w:type="character" w:customStyle="1" w:styleId="30pt">
    <w:name w:val="Основной текст (3) + Интервал 0 pt"/>
    <w:basedOn w:val="34"/>
    <w:uiPriority w:val="99"/>
    <w:rsid w:val="0073334B"/>
    <w:rPr>
      <w:rFonts w:cs="Times New Roman"/>
      <w:i/>
      <w:iCs/>
      <w:spacing w:val="2"/>
      <w:sz w:val="25"/>
      <w:szCs w:val="25"/>
      <w:shd w:val="clear" w:color="auto" w:fill="FFFFFF"/>
    </w:rPr>
  </w:style>
  <w:style w:type="character" w:customStyle="1" w:styleId="0pt11">
    <w:name w:val="Основной текст + Интервал 0 pt1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220">
    <w:name w:val="Заголовок №2 (2)_"/>
    <w:basedOn w:val="a0"/>
    <w:link w:val="221"/>
    <w:uiPriority w:val="99"/>
    <w:locked/>
    <w:rsid w:val="0073334B"/>
    <w:rPr>
      <w:rFonts w:cs="Times New Roman"/>
      <w:b/>
      <w:bCs/>
      <w:i/>
      <w:iCs/>
      <w:sz w:val="25"/>
      <w:szCs w:val="25"/>
      <w:shd w:val="clear" w:color="auto" w:fill="FFFFFF"/>
    </w:rPr>
  </w:style>
  <w:style w:type="character" w:customStyle="1" w:styleId="1020">
    <w:name w:val="Основной текст + 102"/>
    <w:aliases w:val="5 pt2,Курсив2,Интервал 0 pt1"/>
    <w:basedOn w:val="11"/>
    <w:uiPriority w:val="99"/>
    <w:rsid w:val="0073334B"/>
    <w:rPr>
      <w:rFonts w:cs="Times New Roman"/>
      <w:i/>
      <w:iCs/>
      <w:noProof/>
      <w:spacing w:val="16"/>
      <w:sz w:val="21"/>
      <w:szCs w:val="21"/>
      <w:shd w:val="clear" w:color="auto" w:fill="FFFFFF"/>
    </w:rPr>
  </w:style>
  <w:style w:type="character" w:customStyle="1" w:styleId="1010">
    <w:name w:val="Основной текст + 101"/>
    <w:aliases w:val="5 pt1,Полужирный1,Курсив1,Интервал 1 pt1"/>
    <w:basedOn w:val="11"/>
    <w:uiPriority w:val="99"/>
    <w:rsid w:val="0073334B"/>
    <w:rPr>
      <w:rFonts w:cs="Times New Roman"/>
      <w:b/>
      <w:bCs/>
      <w:i/>
      <w:iCs/>
      <w:spacing w:val="25"/>
      <w:sz w:val="21"/>
      <w:szCs w:val="21"/>
      <w:shd w:val="clear" w:color="auto" w:fill="FFFFFF"/>
    </w:rPr>
  </w:style>
  <w:style w:type="paragraph" w:customStyle="1" w:styleId="13">
    <w:name w:val="Заголовок №1"/>
    <w:basedOn w:val="a"/>
    <w:link w:val="12"/>
    <w:uiPriority w:val="99"/>
    <w:rsid w:val="0073334B"/>
    <w:pPr>
      <w:shd w:val="clear" w:color="auto" w:fill="FFFFFF"/>
      <w:spacing w:before="3660" w:after="6240" w:line="686" w:lineRule="exact"/>
      <w:jc w:val="center"/>
      <w:outlineLvl w:val="0"/>
    </w:pPr>
    <w:rPr>
      <w:rFonts w:ascii="Times New Roman" w:eastAsiaTheme="minorHAnsi" w:hAnsi="Times New Roman" w:cs="Times New Roman"/>
      <w:color w:val="auto"/>
      <w:sz w:val="37"/>
      <w:szCs w:val="37"/>
      <w:lang w:eastAsia="en-US"/>
    </w:rPr>
  </w:style>
  <w:style w:type="paragraph" w:customStyle="1" w:styleId="20">
    <w:name w:val="Заголовок №2"/>
    <w:basedOn w:val="a"/>
    <w:link w:val="2"/>
    <w:uiPriority w:val="99"/>
    <w:rsid w:val="0073334B"/>
    <w:pPr>
      <w:shd w:val="clear" w:color="auto" w:fill="FFFFFF"/>
      <w:spacing w:before="6240" w:line="240" w:lineRule="atLeast"/>
      <w:jc w:val="center"/>
      <w:outlineLvl w:val="1"/>
    </w:pPr>
    <w:rPr>
      <w:rFonts w:ascii="Times New Roman" w:eastAsiaTheme="minorHAnsi" w:hAnsi="Times New Roman" w:cs="Times New Roman"/>
      <w:color w:val="auto"/>
      <w:spacing w:val="3"/>
      <w:sz w:val="29"/>
      <w:szCs w:val="29"/>
      <w:lang w:eastAsia="en-US"/>
    </w:rPr>
  </w:style>
  <w:style w:type="paragraph" w:customStyle="1" w:styleId="1a">
    <w:name w:val="Оглавление1"/>
    <w:basedOn w:val="a"/>
    <w:link w:val="a6"/>
    <w:uiPriority w:val="99"/>
    <w:rsid w:val="0073334B"/>
    <w:pPr>
      <w:shd w:val="clear" w:color="auto" w:fill="FFFFFF"/>
      <w:spacing w:before="240" w:line="523" w:lineRule="exact"/>
      <w:jc w:val="both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styleId="31">
    <w:name w:val="toc 3"/>
    <w:basedOn w:val="a"/>
    <w:next w:val="a"/>
    <w:link w:val="30"/>
    <w:uiPriority w:val="99"/>
    <w:rsid w:val="0073334B"/>
    <w:pPr>
      <w:shd w:val="clear" w:color="auto" w:fill="FFFFFF"/>
      <w:spacing w:line="322" w:lineRule="exact"/>
      <w:jc w:val="both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aa">
    <w:name w:val="Колонтитул"/>
    <w:basedOn w:val="a"/>
    <w:link w:val="a9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5"/>
      <w:sz w:val="21"/>
      <w:szCs w:val="21"/>
      <w:lang w:eastAsia="en-US"/>
    </w:rPr>
  </w:style>
  <w:style w:type="paragraph" w:customStyle="1" w:styleId="210">
    <w:name w:val="Основной текст (2)1"/>
    <w:basedOn w:val="a"/>
    <w:link w:val="23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310">
    <w:name w:val="Заголовок №31"/>
    <w:basedOn w:val="a"/>
    <w:link w:val="32"/>
    <w:uiPriority w:val="99"/>
    <w:rsid w:val="0073334B"/>
    <w:pPr>
      <w:shd w:val="clear" w:color="auto" w:fill="FFFFFF"/>
      <w:spacing w:before="720" w:line="480" w:lineRule="exact"/>
      <w:jc w:val="both"/>
      <w:outlineLvl w:val="2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1c">
    <w:name w:val="Подпись к таблице1"/>
    <w:basedOn w:val="a"/>
    <w:link w:val="ab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customStyle="1" w:styleId="311">
    <w:name w:val="Основной текст (3)1"/>
    <w:basedOn w:val="a"/>
    <w:link w:val="34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i/>
      <w:iCs/>
      <w:color w:val="auto"/>
      <w:spacing w:val="4"/>
      <w:sz w:val="25"/>
      <w:szCs w:val="25"/>
      <w:lang w:eastAsia="en-US"/>
    </w:rPr>
  </w:style>
  <w:style w:type="paragraph" w:customStyle="1" w:styleId="41">
    <w:name w:val="Основной текст (4)1"/>
    <w:basedOn w:val="a"/>
    <w:link w:val="40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b/>
      <w:bCs/>
      <w:i/>
      <w:iCs/>
      <w:color w:val="auto"/>
      <w:spacing w:val="2"/>
      <w:sz w:val="25"/>
      <w:szCs w:val="25"/>
      <w:lang w:eastAsia="en-US"/>
    </w:rPr>
  </w:style>
  <w:style w:type="paragraph" w:customStyle="1" w:styleId="51">
    <w:name w:val="Основной текст (5)1"/>
    <w:basedOn w:val="a"/>
    <w:link w:val="50"/>
    <w:uiPriority w:val="99"/>
    <w:rsid w:val="0073334B"/>
    <w:pPr>
      <w:shd w:val="clear" w:color="auto" w:fill="FFFFFF"/>
      <w:spacing w:line="605" w:lineRule="exact"/>
      <w:jc w:val="both"/>
    </w:pPr>
    <w:rPr>
      <w:rFonts w:ascii="Consolas" w:eastAsiaTheme="minorHAnsi" w:hAnsi="Consolas" w:cs="Consolas"/>
      <w:color w:val="auto"/>
      <w:spacing w:val="4"/>
      <w:sz w:val="16"/>
      <w:szCs w:val="16"/>
      <w:lang w:eastAsia="en-US"/>
    </w:rPr>
  </w:style>
  <w:style w:type="paragraph" w:customStyle="1" w:styleId="af">
    <w:name w:val="Подпись к картинке"/>
    <w:basedOn w:val="a"/>
    <w:link w:val="ae"/>
    <w:uiPriority w:val="99"/>
    <w:rsid w:val="0073334B"/>
    <w:pPr>
      <w:shd w:val="clear" w:color="auto" w:fill="FFFFFF"/>
      <w:spacing w:after="60" w:line="240" w:lineRule="atLeast"/>
      <w:jc w:val="center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customStyle="1" w:styleId="37">
    <w:name w:val="Подпись к картинке (3)"/>
    <w:basedOn w:val="a"/>
    <w:link w:val="36"/>
    <w:uiPriority w:val="99"/>
    <w:rsid w:val="0073334B"/>
    <w:pPr>
      <w:shd w:val="clear" w:color="auto" w:fill="FFFFFF"/>
      <w:spacing w:line="240" w:lineRule="atLeast"/>
    </w:pPr>
    <w:rPr>
      <w:rFonts w:ascii="Calibri" w:eastAsiaTheme="minorHAnsi" w:hAnsi="Calibri" w:cs="Calibri"/>
      <w:color w:val="auto"/>
      <w:spacing w:val="-11"/>
      <w:sz w:val="19"/>
      <w:szCs w:val="19"/>
      <w:lang w:val="en-US" w:eastAsia="en-US"/>
    </w:rPr>
  </w:style>
  <w:style w:type="paragraph" w:customStyle="1" w:styleId="61">
    <w:name w:val="Основной текст (6)"/>
    <w:basedOn w:val="a"/>
    <w:link w:val="60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4"/>
      <w:sz w:val="21"/>
      <w:szCs w:val="21"/>
      <w:lang w:eastAsia="en-US"/>
    </w:rPr>
  </w:style>
  <w:style w:type="paragraph" w:customStyle="1" w:styleId="71">
    <w:name w:val="Основной текст (7)1"/>
    <w:basedOn w:val="a"/>
    <w:link w:val="70"/>
    <w:uiPriority w:val="99"/>
    <w:rsid w:val="0073334B"/>
    <w:pPr>
      <w:shd w:val="clear" w:color="auto" w:fill="FFFFFF"/>
      <w:spacing w:after="180" w:line="485" w:lineRule="exact"/>
      <w:ind w:hanging="2140"/>
    </w:pPr>
    <w:rPr>
      <w:rFonts w:ascii="Times New Roman" w:eastAsiaTheme="minorHAnsi" w:hAnsi="Times New Roman" w:cs="Times New Roman"/>
      <w:color w:val="auto"/>
      <w:spacing w:val="1"/>
      <w:sz w:val="25"/>
      <w:szCs w:val="25"/>
      <w:lang w:eastAsia="en-US"/>
    </w:rPr>
  </w:style>
  <w:style w:type="paragraph" w:customStyle="1" w:styleId="27">
    <w:name w:val="Подпись к таблице (2)"/>
    <w:basedOn w:val="a"/>
    <w:link w:val="26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1"/>
      <w:sz w:val="25"/>
      <w:szCs w:val="25"/>
      <w:lang w:eastAsia="en-US"/>
    </w:rPr>
  </w:style>
  <w:style w:type="paragraph" w:customStyle="1" w:styleId="211">
    <w:name w:val="Колонтитул (2)1"/>
    <w:basedOn w:val="a"/>
    <w:link w:val="28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2"/>
      <w:sz w:val="25"/>
      <w:szCs w:val="25"/>
      <w:lang w:eastAsia="en-US"/>
    </w:rPr>
  </w:style>
  <w:style w:type="paragraph" w:customStyle="1" w:styleId="221">
    <w:name w:val="Заголовок №2 (2)"/>
    <w:basedOn w:val="a"/>
    <w:link w:val="220"/>
    <w:uiPriority w:val="99"/>
    <w:rsid w:val="0073334B"/>
    <w:pPr>
      <w:shd w:val="clear" w:color="auto" w:fill="FFFFFF"/>
      <w:spacing w:before="420" w:line="485" w:lineRule="exact"/>
      <w:outlineLvl w:val="1"/>
    </w:pPr>
    <w:rPr>
      <w:rFonts w:ascii="Times New Roman" w:eastAsiaTheme="minorHAnsi" w:hAnsi="Times New Roman" w:cs="Times New Roman"/>
      <w:b/>
      <w:bCs/>
      <w:i/>
      <w:iCs/>
      <w:color w:val="auto"/>
      <w:sz w:val="25"/>
      <w:szCs w:val="25"/>
      <w:lang w:eastAsia="en-US"/>
    </w:rPr>
  </w:style>
  <w:style w:type="paragraph" w:customStyle="1" w:styleId="af0">
    <w:name w:val="Адресат (кому)"/>
    <w:basedOn w:val="a"/>
    <w:rsid w:val="0073334B"/>
    <w:pPr>
      <w:widowControl/>
      <w:suppressAutoHyphens/>
    </w:pPr>
    <w:rPr>
      <w:rFonts w:ascii="Times New Roman" w:hAnsi="Times New Roman" w:cs="Times New Roman"/>
      <w:b/>
      <w:bCs/>
      <w:i/>
      <w:iCs/>
      <w:color w:val="auto"/>
      <w:sz w:val="28"/>
      <w:szCs w:val="28"/>
    </w:rPr>
  </w:style>
  <w:style w:type="paragraph" w:styleId="af1">
    <w:name w:val="List Paragraph"/>
    <w:basedOn w:val="a"/>
    <w:qFormat/>
    <w:rsid w:val="0073334B"/>
    <w:pPr>
      <w:widowControl/>
      <w:ind w:left="720"/>
    </w:pPr>
    <w:rPr>
      <w:rFonts w:ascii="Times New Roman" w:hAnsi="Times New Roman" w:cs="Times New Roman"/>
      <w:color w:val="auto"/>
    </w:rPr>
  </w:style>
  <w:style w:type="paragraph" w:styleId="af2">
    <w:name w:val="Balloon Text"/>
    <w:basedOn w:val="a"/>
    <w:link w:val="af3"/>
    <w:rsid w:val="0073334B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rsid w:val="0073334B"/>
    <w:rPr>
      <w:rFonts w:ascii="Segoe UI" w:eastAsia="Times New Roman" w:hAnsi="Segoe UI" w:cs="Segoe UI"/>
      <w:color w:val="000000"/>
      <w:sz w:val="18"/>
      <w:szCs w:val="18"/>
      <w:lang w:eastAsia="ru-RU"/>
    </w:rPr>
  </w:style>
  <w:style w:type="paragraph" w:styleId="af4">
    <w:name w:val="header"/>
    <w:basedOn w:val="a"/>
    <w:link w:val="af5"/>
    <w:uiPriority w:val="99"/>
    <w:unhideWhenUsed/>
    <w:rsid w:val="00DF65C7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DF65C7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af6">
    <w:name w:val="footer"/>
    <w:basedOn w:val="a"/>
    <w:link w:val="af7"/>
    <w:uiPriority w:val="99"/>
    <w:unhideWhenUsed/>
    <w:rsid w:val="00DF65C7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DF65C7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table" w:styleId="af8">
    <w:name w:val="Table Grid"/>
    <w:basedOn w:val="a1"/>
    <w:rsid w:val="009E07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semiHidden/>
    <w:rsid w:val="00C111DE"/>
    <w:rPr>
      <w:rFonts w:asciiTheme="minorHAnsi" w:eastAsiaTheme="minorEastAsia" w:hAnsiTheme="minorHAnsi"/>
      <w:sz w:val="22"/>
      <w:lang w:eastAsia="ru-RU"/>
    </w:rPr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d">
    <w:name w:val="Нет списка1"/>
    <w:semiHidden/>
    <w:rsid w:val="00C111DE"/>
    <w:rPr>
      <w:rFonts w:asciiTheme="minorHAnsi" w:eastAsiaTheme="minorEastAsia" w:hAnsiTheme="minorHAnsi"/>
      <w:sz w:val="22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qFormat="1"/>
    <w:lsdException w:name="toc 1" w:uiPriority="39"/>
    <w:lsdException w:name="toc 2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3334B"/>
    <w:pPr>
      <w:widowControl w:val="0"/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73334B"/>
    <w:pPr>
      <w:keepNext/>
      <w:widowControl/>
      <w:spacing w:before="240" w:after="60"/>
      <w:outlineLvl w:val="0"/>
    </w:pPr>
    <w:rPr>
      <w:rFonts w:ascii="Arial" w:hAnsi="Arial" w:cs="Times New Roman"/>
      <w:b/>
      <w:bCs/>
      <w:color w:val="auto"/>
      <w:kern w:val="32"/>
      <w:sz w:val="32"/>
      <w:szCs w:val="32"/>
    </w:rPr>
  </w:style>
  <w:style w:type="paragraph" w:styleId="9">
    <w:name w:val="heading 9"/>
    <w:basedOn w:val="a"/>
    <w:next w:val="a"/>
    <w:link w:val="90"/>
    <w:uiPriority w:val="99"/>
    <w:qFormat/>
    <w:rsid w:val="0073334B"/>
    <w:pPr>
      <w:keepNext/>
      <w:widowControl/>
      <w:spacing w:before="120"/>
      <w:jc w:val="center"/>
      <w:outlineLvl w:val="8"/>
    </w:pPr>
    <w:rPr>
      <w:rFonts w:ascii="Times New Roman" w:hAnsi="Times New Roman" w:cs="Times New Roman"/>
      <w:b/>
      <w:bCs/>
      <w:noProof/>
      <w:color w:val="auto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73334B"/>
    <w:rPr>
      <w:rFonts w:ascii="Arial" w:eastAsia="Times New Roman" w:hAnsi="Arial" w:cs="Times New Roman"/>
      <w:b/>
      <w:bCs/>
      <w:kern w:val="32"/>
      <w:sz w:val="32"/>
      <w:szCs w:val="32"/>
      <w:lang w:eastAsia="ru-RU"/>
    </w:rPr>
  </w:style>
  <w:style w:type="character" w:customStyle="1" w:styleId="90">
    <w:name w:val="Заголовок 9 Знак"/>
    <w:basedOn w:val="a0"/>
    <w:link w:val="9"/>
    <w:uiPriority w:val="99"/>
    <w:rsid w:val="0073334B"/>
    <w:rPr>
      <w:rFonts w:eastAsia="Times New Roman" w:cs="Times New Roman"/>
      <w:b/>
      <w:bCs/>
      <w:noProof/>
      <w:sz w:val="20"/>
      <w:szCs w:val="20"/>
      <w:lang w:eastAsia="ru-RU"/>
    </w:rPr>
  </w:style>
  <w:style w:type="character" w:styleId="a3">
    <w:name w:val="Hyperlink"/>
    <w:basedOn w:val="a0"/>
    <w:uiPriority w:val="99"/>
    <w:rsid w:val="0073334B"/>
    <w:rPr>
      <w:rFonts w:cs="Times New Roman"/>
      <w:color w:val="0066CC"/>
      <w:u w:val="single"/>
    </w:rPr>
  </w:style>
  <w:style w:type="character" w:customStyle="1" w:styleId="11">
    <w:name w:val="Основной текст Знак1"/>
    <w:basedOn w:val="a0"/>
    <w:link w:val="a4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12">
    <w:name w:val="Заголовок №1_"/>
    <w:basedOn w:val="a0"/>
    <w:link w:val="13"/>
    <w:uiPriority w:val="99"/>
    <w:locked/>
    <w:rsid w:val="0073334B"/>
    <w:rPr>
      <w:rFonts w:cs="Times New Roman"/>
      <w:sz w:val="37"/>
      <w:szCs w:val="37"/>
      <w:shd w:val="clear" w:color="auto" w:fill="FFFFFF"/>
    </w:rPr>
  </w:style>
  <w:style w:type="character" w:customStyle="1" w:styleId="2">
    <w:name w:val="Заголовок №2_"/>
    <w:basedOn w:val="a0"/>
    <w:link w:val="20"/>
    <w:uiPriority w:val="99"/>
    <w:locked/>
    <w:rsid w:val="0073334B"/>
    <w:rPr>
      <w:rFonts w:cs="Times New Roman"/>
      <w:spacing w:val="3"/>
      <w:sz w:val="29"/>
      <w:szCs w:val="29"/>
      <w:shd w:val="clear" w:color="auto" w:fill="FFFFFF"/>
    </w:rPr>
  </w:style>
  <w:style w:type="paragraph" w:styleId="a4">
    <w:name w:val="Body Text"/>
    <w:basedOn w:val="a"/>
    <w:link w:val="11"/>
    <w:uiPriority w:val="99"/>
    <w:rsid w:val="0073334B"/>
    <w:pPr>
      <w:shd w:val="clear" w:color="auto" w:fill="FFFFFF"/>
      <w:spacing w:line="322" w:lineRule="exact"/>
      <w:jc w:val="both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character" w:customStyle="1" w:styleId="a5">
    <w:name w:val="Основной текст Знак"/>
    <w:basedOn w:val="a0"/>
    <w:rsid w:val="0073334B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character" w:customStyle="1" w:styleId="19">
    <w:name w:val="Основной текст Знак19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8">
    <w:name w:val="Основной текст Знак18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7">
    <w:name w:val="Основной текст Знак17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6">
    <w:name w:val="Основной текст Знак16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5">
    <w:name w:val="Основной текст Знак15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4">
    <w:name w:val="Основной текст Знак14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30">
    <w:name w:val="Основной текст Знак13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20">
    <w:name w:val="Основной текст Знак12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10">
    <w:name w:val="Основной текст Знак11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100">
    <w:name w:val="Основной текст Знак10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91">
    <w:name w:val="Основной текст Знак9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8">
    <w:name w:val="Основной текст Знак8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7">
    <w:name w:val="Основной текст Знак7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6">
    <w:name w:val="Основной текст Знак6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5">
    <w:name w:val="Основной текст Знак5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4">
    <w:name w:val="Основной текст Знак4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3">
    <w:name w:val="Основной текст Знак3"/>
    <w:basedOn w:val="a0"/>
    <w:uiPriority w:val="99"/>
    <w:semiHidden/>
    <w:rsid w:val="0073334B"/>
    <w:rPr>
      <w:rFonts w:cs="Times New Roman"/>
      <w:color w:val="000000"/>
    </w:rPr>
  </w:style>
  <w:style w:type="character" w:customStyle="1" w:styleId="21">
    <w:name w:val="Основной текст Знак2"/>
    <w:basedOn w:val="a0"/>
    <w:uiPriority w:val="99"/>
    <w:semiHidden/>
    <w:rsid w:val="0073334B"/>
    <w:rPr>
      <w:rFonts w:cs="Courier New"/>
      <w:color w:val="000000"/>
    </w:rPr>
  </w:style>
  <w:style w:type="character" w:customStyle="1" w:styleId="a6">
    <w:name w:val="Оглавление_"/>
    <w:basedOn w:val="a0"/>
    <w:link w:val="1a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a7">
    <w:name w:val="Оглавление + Полужирный"/>
    <w:aliases w:val="Интервал 0 pt"/>
    <w:basedOn w:val="a6"/>
    <w:uiPriority w:val="99"/>
    <w:rsid w:val="0073334B"/>
    <w:rPr>
      <w:rFonts w:cs="Times New Roman"/>
      <w:b/>
      <w:bCs/>
      <w:spacing w:val="0"/>
      <w:sz w:val="26"/>
      <w:szCs w:val="26"/>
      <w:shd w:val="clear" w:color="auto" w:fill="FFFFFF"/>
    </w:rPr>
  </w:style>
  <w:style w:type="character" w:customStyle="1" w:styleId="30">
    <w:name w:val="Оглавление 3 Знак"/>
    <w:basedOn w:val="a0"/>
    <w:link w:val="31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22">
    <w:name w:val="Оглавление (2) + Не полужирный"/>
    <w:aliases w:val="Интервал 0 pt25"/>
    <w:basedOn w:val="30"/>
    <w:uiPriority w:val="99"/>
    <w:rsid w:val="0073334B"/>
    <w:rPr>
      <w:rFonts w:cs="Times New Roman"/>
      <w:b w:val="0"/>
      <w:bCs w:val="0"/>
      <w:spacing w:val="2"/>
      <w:sz w:val="26"/>
      <w:szCs w:val="26"/>
      <w:shd w:val="clear" w:color="auto" w:fill="FFFFFF"/>
    </w:rPr>
  </w:style>
  <w:style w:type="character" w:customStyle="1" w:styleId="1b">
    <w:name w:val="Оглавление + Полужирный1"/>
    <w:aliases w:val="Интервал 0 pt24"/>
    <w:basedOn w:val="a6"/>
    <w:uiPriority w:val="99"/>
    <w:rsid w:val="0073334B"/>
    <w:rPr>
      <w:rFonts w:cs="Times New Roman"/>
      <w:b/>
      <w:bCs/>
      <w:spacing w:val="8"/>
      <w:sz w:val="26"/>
      <w:szCs w:val="26"/>
      <w:shd w:val="clear" w:color="auto" w:fill="FFFFFF"/>
    </w:rPr>
  </w:style>
  <w:style w:type="character" w:customStyle="1" w:styleId="a8">
    <w:name w:val="Оглавление"/>
    <w:basedOn w:val="a6"/>
    <w:uiPriority w:val="99"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a9">
    <w:name w:val="Колонтитул_"/>
    <w:basedOn w:val="a0"/>
    <w:link w:val="aa"/>
    <w:uiPriority w:val="99"/>
    <w:locked/>
    <w:rsid w:val="0073334B"/>
    <w:rPr>
      <w:rFonts w:cs="Times New Roman"/>
      <w:spacing w:val="5"/>
      <w:sz w:val="21"/>
      <w:szCs w:val="21"/>
      <w:shd w:val="clear" w:color="auto" w:fill="FFFFFF"/>
    </w:rPr>
  </w:style>
  <w:style w:type="character" w:customStyle="1" w:styleId="23">
    <w:name w:val="Основной текст (2)_"/>
    <w:basedOn w:val="a0"/>
    <w:link w:val="210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32">
    <w:name w:val="Заголовок №3_"/>
    <w:basedOn w:val="a0"/>
    <w:link w:val="310"/>
    <w:uiPriority w:val="99"/>
    <w:locked/>
    <w:rsid w:val="0073334B"/>
    <w:rPr>
      <w:rFonts w:cs="Times New Roman"/>
      <w:b/>
      <w:bCs/>
      <w:sz w:val="26"/>
      <w:szCs w:val="26"/>
      <w:shd w:val="clear" w:color="auto" w:fill="FFFFFF"/>
    </w:rPr>
  </w:style>
  <w:style w:type="character" w:customStyle="1" w:styleId="ab">
    <w:name w:val="Подпись к таблице_"/>
    <w:basedOn w:val="a0"/>
    <w:link w:val="1c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101">
    <w:name w:val="Основной текст + 10"/>
    <w:aliases w:val="5 pt,Интервал 0 pt23"/>
    <w:basedOn w:val="11"/>
    <w:uiPriority w:val="99"/>
    <w:rsid w:val="0073334B"/>
    <w:rPr>
      <w:rFonts w:cs="Times New Roman"/>
      <w:spacing w:val="3"/>
      <w:sz w:val="21"/>
      <w:szCs w:val="21"/>
      <w:shd w:val="clear" w:color="auto" w:fill="FFFFFF"/>
    </w:rPr>
  </w:style>
  <w:style w:type="character" w:customStyle="1" w:styleId="33">
    <w:name w:val="Заголовок №3"/>
    <w:basedOn w:val="32"/>
    <w:uiPriority w:val="99"/>
    <w:rsid w:val="0073334B"/>
    <w:rPr>
      <w:rFonts w:cs="Times New Roman"/>
      <w:b/>
      <w:bCs/>
      <w:sz w:val="26"/>
      <w:szCs w:val="26"/>
      <w:u w:val="single"/>
      <w:shd w:val="clear" w:color="auto" w:fill="FFFFFF"/>
    </w:rPr>
  </w:style>
  <w:style w:type="character" w:customStyle="1" w:styleId="ac">
    <w:name w:val="Основной текст + Полужирный"/>
    <w:aliases w:val="Интервал 0 pt22"/>
    <w:basedOn w:val="11"/>
    <w:uiPriority w:val="99"/>
    <w:rsid w:val="0073334B"/>
    <w:rPr>
      <w:rFonts w:cs="Times New Roman"/>
      <w:b/>
      <w:bCs/>
      <w:spacing w:val="0"/>
      <w:sz w:val="26"/>
      <w:szCs w:val="26"/>
      <w:shd w:val="clear" w:color="auto" w:fill="FFFFFF"/>
    </w:rPr>
  </w:style>
  <w:style w:type="character" w:customStyle="1" w:styleId="24">
    <w:name w:val="Основной текст (2)"/>
    <w:basedOn w:val="23"/>
    <w:uiPriority w:val="99"/>
    <w:rsid w:val="0073334B"/>
    <w:rPr>
      <w:rFonts w:cs="Times New Roman"/>
      <w:b/>
      <w:bCs/>
      <w:sz w:val="26"/>
      <w:szCs w:val="26"/>
      <w:u w:val="single"/>
      <w:shd w:val="clear" w:color="auto" w:fill="FFFFFF"/>
    </w:rPr>
  </w:style>
  <w:style w:type="character" w:customStyle="1" w:styleId="34">
    <w:name w:val="Основной текст (3)_"/>
    <w:basedOn w:val="a0"/>
    <w:link w:val="311"/>
    <w:uiPriority w:val="99"/>
    <w:locked/>
    <w:rsid w:val="0073334B"/>
    <w:rPr>
      <w:rFonts w:cs="Times New Roman"/>
      <w:i/>
      <w:iCs/>
      <w:spacing w:val="4"/>
      <w:sz w:val="25"/>
      <w:szCs w:val="25"/>
      <w:shd w:val="clear" w:color="auto" w:fill="FFFFFF"/>
    </w:rPr>
  </w:style>
  <w:style w:type="character" w:customStyle="1" w:styleId="35">
    <w:name w:val="Основной текст (3)"/>
    <w:basedOn w:val="34"/>
    <w:uiPriority w:val="99"/>
    <w:rsid w:val="0073334B"/>
    <w:rPr>
      <w:rFonts w:cs="Times New Roman"/>
      <w:i/>
      <w:iCs/>
      <w:spacing w:val="4"/>
      <w:sz w:val="25"/>
      <w:szCs w:val="25"/>
      <w:u w:val="single"/>
      <w:shd w:val="clear" w:color="auto" w:fill="FFFFFF"/>
    </w:rPr>
  </w:style>
  <w:style w:type="character" w:customStyle="1" w:styleId="212">
    <w:name w:val="Основной текст (2) + 12"/>
    <w:aliases w:val="5 pt18,Не полужирный,Курсив,Интервал 0 pt21"/>
    <w:basedOn w:val="23"/>
    <w:uiPriority w:val="99"/>
    <w:rsid w:val="0073334B"/>
    <w:rPr>
      <w:rFonts w:cs="Times New Roman"/>
      <w:b w:val="0"/>
      <w:bCs w:val="0"/>
      <w:i/>
      <w:iCs/>
      <w:spacing w:val="4"/>
      <w:sz w:val="25"/>
      <w:szCs w:val="25"/>
      <w:u w:val="single"/>
      <w:shd w:val="clear" w:color="auto" w:fill="FFFFFF"/>
    </w:rPr>
  </w:style>
  <w:style w:type="character" w:customStyle="1" w:styleId="2123">
    <w:name w:val="Основной текст (2) + 123"/>
    <w:aliases w:val="5 pt17,Не полужирный1,Курсив12,Интервал 0 pt20"/>
    <w:basedOn w:val="23"/>
    <w:uiPriority w:val="99"/>
    <w:rsid w:val="0073334B"/>
    <w:rPr>
      <w:rFonts w:cs="Times New Roman"/>
      <w:b w:val="0"/>
      <w:bCs w:val="0"/>
      <w:i/>
      <w:iCs/>
      <w:noProof/>
      <w:spacing w:val="4"/>
      <w:sz w:val="25"/>
      <w:szCs w:val="25"/>
      <w:shd w:val="clear" w:color="auto" w:fill="FFFFFF"/>
    </w:rPr>
  </w:style>
  <w:style w:type="character" w:customStyle="1" w:styleId="ad">
    <w:name w:val="Подпись к таблице"/>
    <w:basedOn w:val="ab"/>
    <w:uiPriority w:val="99"/>
    <w:rsid w:val="0073334B"/>
    <w:rPr>
      <w:rFonts w:cs="Times New Roman"/>
      <w:spacing w:val="2"/>
      <w:sz w:val="26"/>
      <w:szCs w:val="26"/>
      <w:u w:val="single"/>
      <w:shd w:val="clear" w:color="auto" w:fill="FFFFFF"/>
    </w:rPr>
  </w:style>
  <w:style w:type="character" w:customStyle="1" w:styleId="40">
    <w:name w:val="Основной текст (4)_"/>
    <w:basedOn w:val="a0"/>
    <w:link w:val="41"/>
    <w:uiPriority w:val="99"/>
    <w:locked/>
    <w:rsid w:val="0073334B"/>
    <w:rPr>
      <w:rFonts w:cs="Times New Roman"/>
      <w:b/>
      <w:bCs/>
      <w:i/>
      <w:iCs/>
      <w:spacing w:val="2"/>
      <w:sz w:val="25"/>
      <w:szCs w:val="25"/>
      <w:shd w:val="clear" w:color="auto" w:fill="FFFFFF"/>
    </w:rPr>
  </w:style>
  <w:style w:type="character" w:customStyle="1" w:styleId="42">
    <w:name w:val="Основной текст (4)"/>
    <w:basedOn w:val="40"/>
    <w:uiPriority w:val="99"/>
    <w:rsid w:val="0073334B"/>
    <w:rPr>
      <w:rFonts w:cs="Times New Roman"/>
      <w:b/>
      <w:bCs/>
      <w:i/>
      <w:iCs/>
      <w:spacing w:val="2"/>
      <w:sz w:val="25"/>
      <w:szCs w:val="25"/>
      <w:u w:val="single"/>
      <w:shd w:val="clear" w:color="auto" w:fill="FFFFFF"/>
    </w:rPr>
  </w:style>
  <w:style w:type="character" w:customStyle="1" w:styleId="2122">
    <w:name w:val="Основной текст (2) + 122"/>
    <w:aliases w:val="5 pt16,Курсив11,Интервал 0 pt19"/>
    <w:basedOn w:val="23"/>
    <w:uiPriority w:val="99"/>
    <w:rsid w:val="0073334B"/>
    <w:rPr>
      <w:rFonts w:cs="Times New Roman"/>
      <w:b/>
      <w:bCs/>
      <w:i/>
      <w:iCs/>
      <w:spacing w:val="2"/>
      <w:sz w:val="25"/>
      <w:szCs w:val="25"/>
      <w:u w:val="single"/>
      <w:shd w:val="clear" w:color="auto" w:fill="FFFFFF"/>
    </w:rPr>
  </w:style>
  <w:style w:type="character" w:customStyle="1" w:styleId="2121">
    <w:name w:val="Основной текст (2) + 121"/>
    <w:aliases w:val="5 pt15,Курсив10,Интервал 0 pt18"/>
    <w:basedOn w:val="23"/>
    <w:uiPriority w:val="99"/>
    <w:rsid w:val="0073334B"/>
    <w:rPr>
      <w:rFonts w:cs="Times New Roman"/>
      <w:b/>
      <w:bCs/>
      <w:i/>
      <w:iCs/>
      <w:noProof/>
      <w:spacing w:val="2"/>
      <w:sz w:val="25"/>
      <w:szCs w:val="25"/>
      <w:shd w:val="clear" w:color="auto" w:fill="FFFFFF"/>
    </w:rPr>
  </w:style>
  <w:style w:type="character" w:customStyle="1" w:styleId="25">
    <w:name w:val="Основной текст (2) + Не полужирный"/>
    <w:aliases w:val="Интервал 0 pt17"/>
    <w:basedOn w:val="23"/>
    <w:uiPriority w:val="99"/>
    <w:rsid w:val="0073334B"/>
    <w:rPr>
      <w:rFonts w:cs="Times New Roman"/>
      <w:b w:val="0"/>
      <w:bCs w:val="0"/>
      <w:noProof/>
      <w:spacing w:val="2"/>
      <w:sz w:val="26"/>
      <w:szCs w:val="26"/>
      <w:shd w:val="clear" w:color="auto" w:fill="FFFFFF"/>
    </w:rPr>
  </w:style>
  <w:style w:type="character" w:customStyle="1" w:styleId="121">
    <w:name w:val="Основной текст + 12"/>
    <w:aliases w:val="5 pt14,Полужирный,Курсив9"/>
    <w:basedOn w:val="11"/>
    <w:uiPriority w:val="99"/>
    <w:rsid w:val="0073334B"/>
    <w:rPr>
      <w:rFonts w:cs="Times New Roman"/>
      <w:b/>
      <w:bCs/>
      <w:i/>
      <w:iCs/>
      <w:spacing w:val="2"/>
      <w:sz w:val="25"/>
      <w:szCs w:val="25"/>
      <w:shd w:val="clear" w:color="auto" w:fill="FFFFFF"/>
    </w:rPr>
  </w:style>
  <w:style w:type="character" w:customStyle="1" w:styleId="50">
    <w:name w:val="Основной текст (5)_"/>
    <w:basedOn w:val="a0"/>
    <w:link w:val="51"/>
    <w:uiPriority w:val="99"/>
    <w:locked/>
    <w:rsid w:val="0073334B"/>
    <w:rPr>
      <w:rFonts w:ascii="Consolas" w:hAnsi="Consolas" w:cs="Consolas"/>
      <w:spacing w:val="4"/>
      <w:sz w:val="16"/>
      <w:szCs w:val="16"/>
      <w:shd w:val="clear" w:color="auto" w:fill="FFFFFF"/>
    </w:rPr>
  </w:style>
  <w:style w:type="character" w:customStyle="1" w:styleId="52">
    <w:name w:val="Основной текст (5)"/>
    <w:basedOn w:val="50"/>
    <w:uiPriority w:val="99"/>
    <w:rsid w:val="0073334B"/>
    <w:rPr>
      <w:rFonts w:ascii="Consolas" w:hAnsi="Consolas" w:cs="Consolas"/>
      <w:spacing w:val="4"/>
      <w:sz w:val="16"/>
      <w:szCs w:val="16"/>
      <w:shd w:val="clear" w:color="auto" w:fill="FFFFFF"/>
    </w:rPr>
  </w:style>
  <w:style w:type="character" w:customStyle="1" w:styleId="59pt">
    <w:name w:val="Основной текст (5) + 9 pt"/>
    <w:aliases w:val="Интервал 0 pt16"/>
    <w:basedOn w:val="50"/>
    <w:uiPriority w:val="99"/>
    <w:rsid w:val="0073334B"/>
    <w:rPr>
      <w:rFonts w:ascii="Consolas" w:hAnsi="Consolas" w:cs="Consolas"/>
      <w:spacing w:val="1"/>
      <w:sz w:val="18"/>
      <w:szCs w:val="18"/>
      <w:shd w:val="clear" w:color="auto" w:fill="FFFFFF"/>
    </w:rPr>
  </w:style>
  <w:style w:type="character" w:customStyle="1" w:styleId="5Sylfaen">
    <w:name w:val="Основной текст (5) + Sylfaen"/>
    <w:aliases w:val="9,5 pt13,Интервал 0 pt15"/>
    <w:basedOn w:val="50"/>
    <w:uiPriority w:val="99"/>
    <w:rsid w:val="0073334B"/>
    <w:rPr>
      <w:rFonts w:ascii="Sylfaen" w:hAnsi="Sylfaen" w:cs="Sylfaen"/>
      <w:spacing w:val="-6"/>
      <w:sz w:val="19"/>
      <w:szCs w:val="19"/>
      <w:shd w:val="clear" w:color="auto" w:fill="FFFFFF"/>
    </w:rPr>
  </w:style>
  <w:style w:type="character" w:customStyle="1" w:styleId="510">
    <w:name w:val="Основной текст (5) + 10"/>
    <w:aliases w:val="5 pt12,Интервал 0 pt14"/>
    <w:basedOn w:val="50"/>
    <w:uiPriority w:val="99"/>
    <w:rsid w:val="0073334B"/>
    <w:rPr>
      <w:rFonts w:ascii="Consolas" w:hAnsi="Consolas" w:cs="Consolas"/>
      <w:noProof/>
      <w:spacing w:val="0"/>
      <w:sz w:val="21"/>
      <w:szCs w:val="21"/>
      <w:shd w:val="clear" w:color="auto" w:fill="FFFFFF"/>
    </w:rPr>
  </w:style>
  <w:style w:type="character" w:customStyle="1" w:styleId="5TimesNewRoman">
    <w:name w:val="Основной текст (5) + Times New Roman"/>
    <w:aliases w:val="9 pt,Интервал 0 pt13"/>
    <w:basedOn w:val="50"/>
    <w:uiPriority w:val="99"/>
    <w:rsid w:val="0073334B"/>
    <w:rPr>
      <w:rFonts w:ascii="Times New Roman" w:hAnsi="Times New Roman" w:cs="Times New Roman"/>
      <w:noProof/>
      <w:spacing w:val="0"/>
      <w:sz w:val="18"/>
      <w:szCs w:val="18"/>
      <w:shd w:val="clear" w:color="auto" w:fill="FFFFFF"/>
    </w:rPr>
  </w:style>
  <w:style w:type="character" w:customStyle="1" w:styleId="ae">
    <w:name w:val="Подпись к картинке_"/>
    <w:basedOn w:val="a0"/>
    <w:link w:val="af"/>
    <w:uiPriority w:val="99"/>
    <w:locked/>
    <w:rsid w:val="0073334B"/>
    <w:rPr>
      <w:rFonts w:cs="Times New Roman"/>
      <w:spacing w:val="2"/>
      <w:sz w:val="26"/>
      <w:szCs w:val="26"/>
      <w:shd w:val="clear" w:color="auto" w:fill="FFFFFF"/>
    </w:rPr>
  </w:style>
  <w:style w:type="character" w:customStyle="1" w:styleId="0pt">
    <w:name w:val="Подпись к картинке + Интервал 0 pt"/>
    <w:basedOn w:val="ae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0">
    <w:name w:val="Колонтитул + Интервал 0 pt"/>
    <w:basedOn w:val="a9"/>
    <w:uiPriority w:val="99"/>
    <w:rsid w:val="0073334B"/>
    <w:rPr>
      <w:rFonts w:cs="Times New Roman"/>
      <w:spacing w:val="3"/>
      <w:sz w:val="21"/>
      <w:szCs w:val="21"/>
      <w:shd w:val="clear" w:color="auto" w:fill="FFFFFF"/>
    </w:rPr>
  </w:style>
  <w:style w:type="character" w:customStyle="1" w:styleId="36">
    <w:name w:val="Подпись к картинке (3)_"/>
    <w:basedOn w:val="a0"/>
    <w:link w:val="37"/>
    <w:uiPriority w:val="99"/>
    <w:locked/>
    <w:rsid w:val="0073334B"/>
    <w:rPr>
      <w:rFonts w:ascii="Calibri" w:hAnsi="Calibri" w:cs="Calibri"/>
      <w:spacing w:val="-11"/>
      <w:sz w:val="19"/>
      <w:szCs w:val="19"/>
      <w:shd w:val="clear" w:color="auto" w:fill="FFFFFF"/>
      <w:lang w:val="en-US"/>
    </w:rPr>
  </w:style>
  <w:style w:type="character" w:customStyle="1" w:styleId="3TimesNewRoman">
    <w:name w:val="Подпись к картинке (3) + Times New Roman"/>
    <w:aliases w:val="10 pt,Курсив8,Интервал 0 pt12"/>
    <w:basedOn w:val="36"/>
    <w:uiPriority w:val="99"/>
    <w:rsid w:val="0073334B"/>
    <w:rPr>
      <w:rFonts w:ascii="Times New Roman" w:hAnsi="Times New Roman" w:cs="Times New Roman"/>
      <w:i/>
      <w:iCs/>
      <w:noProof/>
      <w:spacing w:val="0"/>
      <w:sz w:val="20"/>
      <w:szCs w:val="20"/>
      <w:shd w:val="clear" w:color="auto" w:fill="FFFFFF"/>
      <w:lang w:val="en-US"/>
    </w:rPr>
  </w:style>
  <w:style w:type="character" w:customStyle="1" w:styleId="60">
    <w:name w:val="Основной текст (6)_"/>
    <w:basedOn w:val="a0"/>
    <w:link w:val="61"/>
    <w:uiPriority w:val="99"/>
    <w:locked/>
    <w:rsid w:val="0073334B"/>
    <w:rPr>
      <w:rFonts w:cs="Times New Roman"/>
      <w:spacing w:val="4"/>
      <w:sz w:val="21"/>
      <w:szCs w:val="21"/>
      <w:shd w:val="clear" w:color="auto" w:fill="FFFFFF"/>
    </w:rPr>
  </w:style>
  <w:style w:type="character" w:customStyle="1" w:styleId="102">
    <w:name w:val="Подпись к картинке + 10"/>
    <w:aliases w:val="5 pt11,Курсив7,Интервал 0 pt11"/>
    <w:basedOn w:val="ae"/>
    <w:uiPriority w:val="99"/>
    <w:rsid w:val="0073334B"/>
    <w:rPr>
      <w:rFonts w:cs="Times New Roman"/>
      <w:i/>
      <w:iCs/>
      <w:spacing w:val="16"/>
      <w:sz w:val="21"/>
      <w:szCs w:val="21"/>
      <w:shd w:val="clear" w:color="auto" w:fill="FFFFFF"/>
    </w:rPr>
  </w:style>
  <w:style w:type="character" w:customStyle="1" w:styleId="70">
    <w:name w:val="Основной текст (7)_"/>
    <w:basedOn w:val="a0"/>
    <w:link w:val="71"/>
    <w:uiPriority w:val="99"/>
    <w:locked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26">
    <w:name w:val="Подпись к таблице (2)_"/>
    <w:basedOn w:val="a0"/>
    <w:link w:val="27"/>
    <w:uiPriority w:val="99"/>
    <w:locked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123">
    <w:name w:val="Основной текст + 123"/>
    <w:aliases w:val="5 pt10,Интервал 0 pt10"/>
    <w:basedOn w:val="11"/>
    <w:uiPriority w:val="99"/>
    <w:rsid w:val="0073334B"/>
    <w:rPr>
      <w:rFonts w:cs="Times New Roman"/>
      <w:spacing w:val="1"/>
      <w:sz w:val="25"/>
      <w:szCs w:val="25"/>
      <w:shd w:val="clear" w:color="auto" w:fill="FFFFFF"/>
    </w:rPr>
  </w:style>
  <w:style w:type="character" w:customStyle="1" w:styleId="122">
    <w:name w:val="Основной текст + 122"/>
    <w:aliases w:val="5 pt9,Полужирный8,Курсив6,Интервал 0 pt9"/>
    <w:basedOn w:val="11"/>
    <w:uiPriority w:val="99"/>
    <w:rsid w:val="0073334B"/>
    <w:rPr>
      <w:rFonts w:cs="Times New Roman"/>
      <w:b/>
      <w:bCs/>
      <w:i/>
      <w:iCs/>
      <w:spacing w:val="0"/>
      <w:sz w:val="25"/>
      <w:szCs w:val="25"/>
      <w:shd w:val="clear" w:color="auto" w:fill="FFFFFF"/>
    </w:rPr>
  </w:style>
  <w:style w:type="character" w:customStyle="1" w:styleId="72">
    <w:name w:val="Основной текст (7)"/>
    <w:basedOn w:val="70"/>
    <w:uiPriority w:val="99"/>
    <w:rsid w:val="0073334B"/>
    <w:rPr>
      <w:rFonts w:cs="Times New Roman"/>
      <w:spacing w:val="1"/>
      <w:sz w:val="25"/>
      <w:szCs w:val="25"/>
      <w:u w:val="single"/>
      <w:shd w:val="clear" w:color="auto" w:fill="FFFFFF"/>
    </w:rPr>
  </w:style>
  <w:style w:type="character" w:customStyle="1" w:styleId="0pt1">
    <w:name w:val="Основной текст + Интервал 0 pt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3">
    <w:name w:val="Основной текст + Интервал 0 pt3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0pt2">
    <w:name w:val="Подпись к таблице + Интервал 0 pt"/>
    <w:basedOn w:val="ab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107">
    <w:name w:val="Основной текст + 107"/>
    <w:aliases w:val="5 pt8,Интервал 0 pt8"/>
    <w:basedOn w:val="11"/>
    <w:uiPriority w:val="99"/>
    <w:rsid w:val="0073334B"/>
    <w:rPr>
      <w:rFonts w:cs="Times New Roman"/>
      <w:spacing w:val="4"/>
      <w:sz w:val="21"/>
      <w:szCs w:val="21"/>
      <w:shd w:val="clear" w:color="auto" w:fill="FFFFFF"/>
    </w:rPr>
  </w:style>
  <w:style w:type="character" w:customStyle="1" w:styleId="106">
    <w:name w:val="Основной текст + 106"/>
    <w:aliases w:val="5 pt7,Полужирный7,Интервал 0 pt7"/>
    <w:basedOn w:val="11"/>
    <w:uiPriority w:val="99"/>
    <w:rsid w:val="0073334B"/>
    <w:rPr>
      <w:rFonts w:cs="Times New Roman"/>
      <w:b/>
      <w:bCs/>
      <w:spacing w:val="-9"/>
      <w:sz w:val="21"/>
      <w:szCs w:val="21"/>
      <w:shd w:val="clear" w:color="auto" w:fill="FFFFFF"/>
    </w:rPr>
  </w:style>
  <w:style w:type="character" w:customStyle="1" w:styleId="10pt">
    <w:name w:val="Основной текст + 10 pt"/>
    <w:aliases w:val="Интервал 0 pt6"/>
    <w:basedOn w:val="11"/>
    <w:uiPriority w:val="99"/>
    <w:rsid w:val="0073334B"/>
    <w:rPr>
      <w:rFonts w:cs="Times New Roman"/>
      <w:noProof/>
      <w:spacing w:val="0"/>
      <w:sz w:val="20"/>
      <w:szCs w:val="20"/>
      <w:shd w:val="clear" w:color="auto" w:fill="FFFFFF"/>
    </w:rPr>
  </w:style>
  <w:style w:type="character" w:customStyle="1" w:styleId="105">
    <w:name w:val="Основной текст + 105"/>
    <w:aliases w:val="5 pt6,Полужирный6,Курсив5"/>
    <w:basedOn w:val="11"/>
    <w:uiPriority w:val="99"/>
    <w:rsid w:val="0073334B"/>
    <w:rPr>
      <w:rFonts w:cs="Times New Roman"/>
      <w:b/>
      <w:bCs/>
      <w:i/>
      <w:iCs/>
      <w:spacing w:val="2"/>
      <w:sz w:val="21"/>
      <w:szCs w:val="21"/>
      <w:shd w:val="clear" w:color="auto" w:fill="FFFFFF"/>
    </w:rPr>
  </w:style>
  <w:style w:type="character" w:customStyle="1" w:styleId="104">
    <w:name w:val="Основной текст + 104"/>
    <w:aliases w:val="5 pt5,Полужирный5,Интервал 1 pt"/>
    <w:basedOn w:val="11"/>
    <w:uiPriority w:val="99"/>
    <w:rsid w:val="0073334B"/>
    <w:rPr>
      <w:rFonts w:cs="Times New Roman"/>
      <w:b/>
      <w:bCs/>
      <w:spacing w:val="36"/>
      <w:sz w:val="21"/>
      <w:szCs w:val="21"/>
      <w:shd w:val="clear" w:color="auto" w:fill="FFFFFF"/>
    </w:rPr>
  </w:style>
  <w:style w:type="character" w:customStyle="1" w:styleId="28">
    <w:name w:val="Колонтитул (2)_"/>
    <w:basedOn w:val="a0"/>
    <w:link w:val="211"/>
    <w:uiPriority w:val="99"/>
    <w:locked/>
    <w:rsid w:val="0073334B"/>
    <w:rPr>
      <w:rFonts w:cs="Times New Roman"/>
      <w:spacing w:val="2"/>
      <w:sz w:val="25"/>
      <w:szCs w:val="25"/>
      <w:shd w:val="clear" w:color="auto" w:fill="FFFFFF"/>
    </w:rPr>
  </w:style>
  <w:style w:type="character" w:customStyle="1" w:styleId="29">
    <w:name w:val="Колонтитул (2)"/>
    <w:basedOn w:val="28"/>
    <w:uiPriority w:val="99"/>
    <w:rsid w:val="0073334B"/>
    <w:rPr>
      <w:rFonts w:cs="Times New Roman"/>
      <w:spacing w:val="2"/>
      <w:sz w:val="25"/>
      <w:szCs w:val="25"/>
      <w:u w:val="single"/>
      <w:shd w:val="clear" w:color="auto" w:fill="FFFFFF"/>
    </w:rPr>
  </w:style>
  <w:style w:type="character" w:customStyle="1" w:styleId="11pt">
    <w:name w:val="Основной текст + 11 pt"/>
    <w:aliases w:val="Полужирный4,Интервал 0 pt5"/>
    <w:basedOn w:val="11"/>
    <w:uiPriority w:val="99"/>
    <w:rsid w:val="0073334B"/>
    <w:rPr>
      <w:rFonts w:cs="Times New Roman"/>
      <w:b/>
      <w:bCs/>
      <w:spacing w:val="-11"/>
      <w:sz w:val="22"/>
      <w:szCs w:val="22"/>
      <w:shd w:val="clear" w:color="auto" w:fill="FFFFFF"/>
    </w:rPr>
  </w:style>
  <w:style w:type="character" w:customStyle="1" w:styleId="11pt2">
    <w:name w:val="Основной текст + 11 pt2"/>
    <w:aliases w:val="Полужирный3,Курсив4,Интервал 0 pt4"/>
    <w:basedOn w:val="11"/>
    <w:uiPriority w:val="99"/>
    <w:rsid w:val="0073334B"/>
    <w:rPr>
      <w:rFonts w:cs="Times New Roman"/>
      <w:b/>
      <w:bCs/>
      <w:i/>
      <w:iCs/>
      <w:noProof/>
      <w:spacing w:val="0"/>
      <w:sz w:val="22"/>
      <w:szCs w:val="22"/>
      <w:shd w:val="clear" w:color="auto" w:fill="FFFFFF"/>
    </w:rPr>
  </w:style>
  <w:style w:type="character" w:customStyle="1" w:styleId="11pt1">
    <w:name w:val="Основной текст + 11 pt1"/>
    <w:aliases w:val="Интервал 0 pt3"/>
    <w:basedOn w:val="11"/>
    <w:uiPriority w:val="99"/>
    <w:rsid w:val="0073334B"/>
    <w:rPr>
      <w:rFonts w:cs="Times New Roman"/>
      <w:noProof/>
      <w:spacing w:val="0"/>
      <w:sz w:val="22"/>
      <w:szCs w:val="22"/>
      <w:shd w:val="clear" w:color="auto" w:fill="FFFFFF"/>
    </w:rPr>
  </w:style>
  <w:style w:type="character" w:customStyle="1" w:styleId="103">
    <w:name w:val="Основной текст + 103"/>
    <w:aliases w:val="5 pt4,Полужирный2,Интервал 0 pt2"/>
    <w:basedOn w:val="11"/>
    <w:uiPriority w:val="99"/>
    <w:rsid w:val="0073334B"/>
    <w:rPr>
      <w:rFonts w:cs="Times New Roman"/>
      <w:b/>
      <w:bCs/>
      <w:spacing w:val="-11"/>
      <w:sz w:val="21"/>
      <w:szCs w:val="21"/>
      <w:shd w:val="clear" w:color="auto" w:fill="FFFFFF"/>
    </w:rPr>
  </w:style>
  <w:style w:type="character" w:customStyle="1" w:styleId="0pt20">
    <w:name w:val="Основной текст + Интервал 0 pt2"/>
    <w:basedOn w:val="11"/>
    <w:uiPriority w:val="99"/>
    <w:rsid w:val="0073334B"/>
    <w:rPr>
      <w:rFonts w:cs="Times New Roman"/>
      <w:spacing w:val="1"/>
      <w:sz w:val="26"/>
      <w:szCs w:val="26"/>
      <w:u w:val="single"/>
      <w:shd w:val="clear" w:color="auto" w:fill="FFFFFF"/>
    </w:rPr>
  </w:style>
  <w:style w:type="character" w:customStyle="1" w:styleId="0pt10">
    <w:name w:val="Подпись к таблице + Интервал 0 pt1"/>
    <w:basedOn w:val="ab"/>
    <w:uiPriority w:val="99"/>
    <w:rsid w:val="0073334B"/>
    <w:rPr>
      <w:rFonts w:cs="Times New Roman"/>
      <w:spacing w:val="1"/>
      <w:sz w:val="26"/>
      <w:szCs w:val="26"/>
      <w:u w:val="single"/>
      <w:shd w:val="clear" w:color="auto" w:fill="FFFFFF"/>
    </w:rPr>
  </w:style>
  <w:style w:type="character" w:customStyle="1" w:styleId="40pt">
    <w:name w:val="Основной текст (4) + Интервал 0 pt"/>
    <w:basedOn w:val="40"/>
    <w:uiPriority w:val="99"/>
    <w:rsid w:val="0073334B"/>
    <w:rPr>
      <w:rFonts w:cs="Times New Roman"/>
      <w:b/>
      <w:bCs/>
      <w:i/>
      <w:iCs/>
      <w:spacing w:val="0"/>
      <w:sz w:val="25"/>
      <w:szCs w:val="25"/>
      <w:shd w:val="clear" w:color="auto" w:fill="FFFFFF"/>
    </w:rPr>
  </w:style>
  <w:style w:type="character" w:customStyle="1" w:styleId="1210">
    <w:name w:val="Основной текст + 121"/>
    <w:aliases w:val="5 pt3,Курсив3"/>
    <w:basedOn w:val="11"/>
    <w:uiPriority w:val="99"/>
    <w:rsid w:val="0073334B"/>
    <w:rPr>
      <w:rFonts w:cs="Times New Roman"/>
      <w:i/>
      <w:iCs/>
      <w:spacing w:val="2"/>
      <w:sz w:val="25"/>
      <w:szCs w:val="25"/>
      <w:shd w:val="clear" w:color="auto" w:fill="FFFFFF"/>
    </w:rPr>
  </w:style>
  <w:style w:type="character" w:customStyle="1" w:styleId="30pt">
    <w:name w:val="Основной текст (3) + Интервал 0 pt"/>
    <w:basedOn w:val="34"/>
    <w:uiPriority w:val="99"/>
    <w:rsid w:val="0073334B"/>
    <w:rPr>
      <w:rFonts w:cs="Times New Roman"/>
      <w:i/>
      <w:iCs/>
      <w:spacing w:val="2"/>
      <w:sz w:val="25"/>
      <w:szCs w:val="25"/>
      <w:shd w:val="clear" w:color="auto" w:fill="FFFFFF"/>
    </w:rPr>
  </w:style>
  <w:style w:type="character" w:customStyle="1" w:styleId="0pt11">
    <w:name w:val="Основной текст + Интервал 0 pt1"/>
    <w:basedOn w:val="11"/>
    <w:uiPriority w:val="99"/>
    <w:rsid w:val="0073334B"/>
    <w:rPr>
      <w:rFonts w:cs="Times New Roman"/>
      <w:spacing w:val="1"/>
      <w:sz w:val="26"/>
      <w:szCs w:val="26"/>
      <w:shd w:val="clear" w:color="auto" w:fill="FFFFFF"/>
    </w:rPr>
  </w:style>
  <w:style w:type="character" w:customStyle="1" w:styleId="220">
    <w:name w:val="Заголовок №2 (2)_"/>
    <w:basedOn w:val="a0"/>
    <w:link w:val="221"/>
    <w:uiPriority w:val="99"/>
    <w:locked/>
    <w:rsid w:val="0073334B"/>
    <w:rPr>
      <w:rFonts w:cs="Times New Roman"/>
      <w:b/>
      <w:bCs/>
      <w:i/>
      <w:iCs/>
      <w:sz w:val="25"/>
      <w:szCs w:val="25"/>
      <w:shd w:val="clear" w:color="auto" w:fill="FFFFFF"/>
    </w:rPr>
  </w:style>
  <w:style w:type="character" w:customStyle="1" w:styleId="1020">
    <w:name w:val="Основной текст + 102"/>
    <w:aliases w:val="5 pt2,Курсив2,Интервал 0 pt1"/>
    <w:basedOn w:val="11"/>
    <w:uiPriority w:val="99"/>
    <w:rsid w:val="0073334B"/>
    <w:rPr>
      <w:rFonts w:cs="Times New Roman"/>
      <w:i/>
      <w:iCs/>
      <w:noProof/>
      <w:spacing w:val="16"/>
      <w:sz w:val="21"/>
      <w:szCs w:val="21"/>
      <w:shd w:val="clear" w:color="auto" w:fill="FFFFFF"/>
    </w:rPr>
  </w:style>
  <w:style w:type="character" w:customStyle="1" w:styleId="1010">
    <w:name w:val="Основной текст + 101"/>
    <w:aliases w:val="5 pt1,Полужирный1,Курсив1,Интервал 1 pt1"/>
    <w:basedOn w:val="11"/>
    <w:uiPriority w:val="99"/>
    <w:rsid w:val="0073334B"/>
    <w:rPr>
      <w:rFonts w:cs="Times New Roman"/>
      <w:b/>
      <w:bCs/>
      <w:i/>
      <w:iCs/>
      <w:spacing w:val="25"/>
      <w:sz w:val="21"/>
      <w:szCs w:val="21"/>
      <w:shd w:val="clear" w:color="auto" w:fill="FFFFFF"/>
    </w:rPr>
  </w:style>
  <w:style w:type="paragraph" w:customStyle="1" w:styleId="13">
    <w:name w:val="Заголовок №1"/>
    <w:basedOn w:val="a"/>
    <w:link w:val="12"/>
    <w:uiPriority w:val="99"/>
    <w:rsid w:val="0073334B"/>
    <w:pPr>
      <w:shd w:val="clear" w:color="auto" w:fill="FFFFFF"/>
      <w:spacing w:before="3660" w:after="6240" w:line="686" w:lineRule="exact"/>
      <w:jc w:val="center"/>
      <w:outlineLvl w:val="0"/>
    </w:pPr>
    <w:rPr>
      <w:rFonts w:ascii="Times New Roman" w:eastAsiaTheme="minorHAnsi" w:hAnsi="Times New Roman" w:cs="Times New Roman"/>
      <w:color w:val="auto"/>
      <w:sz w:val="37"/>
      <w:szCs w:val="37"/>
      <w:lang w:eastAsia="en-US"/>
    </w:rPr>
  </w:style>
  <w:style w:type="paragraph" w:customStyle="1" w:styleId="20">
    <w:name w:val="Заголовок №2"/>
    <w:basedOn w:val="a"/>
    <w:link w:val="2"/>
    <w:uiPriority w:val="99"/>
    <w:rsid w:val="0073334B"/>
    <w:pPr>
      <w:shd w:val="clear" w:color="auto" w:fill="FFFFFF"/>
      <w:spacing w:before="6240" w:line="240" w:lineRule="atLeast"/>
      <w:jc w:val="center"/>
      <w:outlineLvl w:val="1"/>
    </w:pPr>
    <w:rPr>
      <w:rFonts w:ascii="Times New Roman" w:eastAsiaTheme="minorHAnsi" w:hAnsi="Times New Roman" w:cs="Times New Roman"/>
      <w:color w:val="auto"/>
      <w:spacing w:val="3"/>
      <w:sz w:val="29"/>
      <w:szCs w:val="29"/>
      <w:lang w:eastAsia="en-US"/>
    </w:rPr>
  </w:style>
  <w:style w:type="paragraph" w:customStyle="1" w:styleId="1a">
    <w:name w:val="Оглавление1"/>
    <w:basedOn w:val="a"/>
    <w:link w:val="a6"/>
    <w:uiPriority w:val="99"/>
    <w:rsid w:val="0073334B"/>
    <w:pPr>
      <w:shd w:val="clear" w:color="auto" w:fill="FFFFFF"/>
      <w:spacing w:before="240" w:line="523" w:lineRule="exact"/>
      <w:jc w:val="both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styleId="31">
    <w:name w:val="toc 3"/>
    <w:basedOn w:val="a"/>
    <w:next w:val="a"/>
    <w:link w:val="30"/>
    <w:uiPriority w:val="99"/>
    <w:rsid w:val="0073334B"/>
    <w:pPr>
      <w:shd w:val="clear" w:color="auto" w:fill="FFFFFF"/>
      <w:spacing w:line="322" w:lineRule="exact"/>
      <w:jc w:val="both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aa">
    <w:name w:val="Колонтитул"/>
    <w:basedOn w:val="a"/>
    <w:link w:val="a9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5"/>
      <w:sz w:val="21"/>
      <w:szCs w:val="21"/>
      <w:lang w:eastAsia="en-US"/>
    </w:rPr>
  </w:style>
  <w:style w:type="paragraph" w:customStyle="1" w:styleId="210">
    <w:name w:val="Основной текст (2)1"/>
    <w:basedOn w:val="a"/>
    <w:link w:val="23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310">
    <w:name w:val="Заголовок №31"/>
    <w:basedOn w:val="a"/>
    <w:link w:val="32"/>
    <w:uiPriority w:val="99"/>
    <w:rsid w:val="0073334B"/>
    <w:pPr>
      <w:shd w:val="clear" w:color="auto" w:fill="FFFFFF"/>
      <w:spacing w:before="720" w:line="480" w:lineRule="exact"/>
      <w:jc w:val="both"/>
      <w:outlineLvl w:val="2"/>
    </w:pPr>
    <w:rPr>
      <w:rFonts w:ascii="Times New Roman" w:eastAsiaTheme="minorHAnsi" w:hAnsi="Times New Roman" w:cs="Times New Roman"/>
      <w:b/>
      <w:bCs/>
      <w:color w:val="auto"/>
      <w:sz w:val="26"/>
      <w:szCs w:val="26"/>
      <w:lang w:eastAsia="en-US"/>
    </w:rPr>
  </w:style>
  <w:style w:type="paragraph" w:customStyle="1" w:styleId="1c">
    <w:name w:val="Подпись к таблице1"/>
    <w:basedOn w:val="a"/>
    <w:link w:val="ab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customStyle="1" w:styleId="311">
    <w:name w:val="Основной текст (3)1"/>
    <w:basedOn w:val="a"/>
    <w:link w:val="34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i/>
      <w:iCs/>
      <w:color w:val="auto"/>
      <w:spacing w:val="4"/>
      <w:sz w:val="25"/>
      <w:szCs w:val="25"/>
      <w:lang w:eastAsia="en-US"/>
    </w:rPr>
  </w:style>
  <w:style w:type="paragraph" w:customStyle="1" w:styleId="41">
    <w:name w:val="Основной текст (4)1"/>
    <w:basedOn w:val="a"/>
    <w:link w:val="40"/>
    <w:uiPriority w:val="99"/>
    <w:rsid w:val="0073334B"/>
    <w:pPr>
      <w:shd w:val="clear" w:color="auto" w:fill="FFFFFF"/>
      <w:spacing w:line="480" w:lineRule="exact"/>
      <w:jc w:val="center"/>
    </w:pPr>
    <w:rPr>
      <w:rFonts w:ascii="Times New Roman" w:eastAsiaTheme="minorHAnsi" w:hAnsi="Times New Roman" w:cs="Times New Roman"/>
      <w:b/>
      <w:bCs/>
      <w:i/>
      <w:iCs/>
      <w:color w:val="auto"/>
      <w:spacing w:val="2"/>
      <w:sz w:val="25"/>
      <w:szCs w:val="25"/>
      <w:lang w:eastAsia="en-US"/>
    </w:rPr>
  </w:style>
  <w:style w:type="paragraph" w:customStyle="1" w:styleId="51">
    <w:name w:val="Основной текст (5)1"/>
    <w:basedOn w:val="a"/>
    <w:link w:val="50"/>
    <w:uiPriority w:val="99"/>
    <w:rsid w:val="0073334B"/>
    <w:pPr>
      <w:shd w:val="clear" w:color="auto" w:fill="FFFFFF"/>
      <w:spacing w:line="605" w:lineRule="exact"/>
      <w:jc w:val="both"/>
    </w:pPr>
    <w:rPr>
      <w:rFonts w:ascii="Consolas" w:eastAsiaTheme="minorHAnsi" w:hAnsi="Consolas" w:cs="Consolas"/>
      <w:color w:val="auto"/>
      <w:spacing w:val="4"/>
      <w:sz w:val="16"/>
      <w:szCs w:val="16"/>
      <w:lang w:eastAsia="en-US"/>
    </w:rPr>
  </w:style>
  <w:style w:type="paragraph" w:customStyle="1" w:styleId="af">
    <w:name w:val="Подпись к картинке"/>
    <w:basedOn w:val="a"/>
    <w:link w:val="ae"/>
    <w:uiPriority w:val="99"/>
    <w:rsid w:val="0073334B"/>
    <w:pPr>
      <w:shd w:val="clear" w:color="auto" w:fill="FFFFFF"/>
      <w:spacing w:after="60" w:line="240" w:lineRule="atLeast"/>
      <w:jc w:val="center"/>
    </w:pPr>
    <w:rPr>
      <w:rFonts w:ascii="Times New Roman" w:eastAsiaTheme="minorHAnsi" w:hAnsi="Times New Roman" w:cs="Times New Roman"/>
      <w:color w:val="auto"/>
      <w:spacing w:val="2"/>
      <w:sz w:val="26"/>
      <w:szCs w:val="26"/>
      <w:lang w:eastAsia="en-US"/>
    </w:rPr>
  </w:style>
  <w:style w:type="paragraph" w:customStyle="1" w:styleId="37">
    <w:name w:val="Подпись к картинке (3)"/>
    <w:basedOn w:val="a"/>
    <w:link w:val="36"/>
    <w:uiPriority w:val="99"/>
    <w:rsid w:val="0073334B"/>
    <w:pPr>
      <w:shd w:val="clear" w:color="auto" w:fill="FFFFFF"/>
      <w:spacing w:line="240" w:lineRule="atLeast"/>
    </w:pPr>
    <w:rPr>
      <w:rFonts w:ascii="Calibri" w:eastAsiaTheme="minorHAnsi" w:hAnsi="Calibri" w:cs="Calibri"/>
      <w:color w:val="auto"/>
      <w:spacing w:val="-11"/>
      <w:sz w:val="19"/>
      <w:szCs w:val="19"/>
      <w:lang w:val="en-US" w:eastAsia="en-US"/>
    </w:rPr>
  </w:style>
  <w:style w:type="paragraph" w:customStyle="1" w:styleId="61">
    <w:name w:val="Основной текст (6)"/>
    <w:basedOn w:val="a"/>
    <w:link w:val="60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4"/>
      <w:sz w:val="21"/>
      <w:szCs w:val="21"/>
      <w:lang w:eastAsia="en-US"/>
    </w:rPr>
  </w:style>
  <w:style w:type="paragraph" w:customStyle="1" w:styleId="71">
    <w:name w:val="Основной текст (7)1"/>
    <w:basedOn w:val="a"/>
    <w:link w:val="70"/>
    <w:uiPriority w:val="99"/>
    <w:rsid w:val="0073334B"/>
    <w:pPr>
      <w:shd w:val="clear" w:color="auto" w:fill="FFFFFF"/>
      <w:spacing w:after="180" w:line="485" w:lineRule="exact"/>
      <w:ind w:hanging="2140"/>
    </w:pPr>
    <w:rPr>
      <w:rFonts w:ascii="Times New Roman" w:eastAsiaTheme="minorHAnsi" w:hAnsi="Times New Roman" w:cs="Times New Roman"/>
      <w:color w:val="auto"/>
      <w:spacing w:val="1"/>
      <w:sz w:val="25"/>
      <w:szCs w:val="25"/>
      <w:lang w:eastAsia="en-US"/>
    </w:rPr>
  </w:style>
  <w:style w:type="paragraph" w:customStyle="1" w:styleId="27">
    <w:name w:val="Подпись к таблице (2)"/>
    <w:basedOn w:val="a"/>
    <w:link w:val="26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1"/>
      <w:sz w:val="25"/>
      <w:szCs w:val="25"/>
      <w:lang w:eastAsia="en-US"/>
    </w:rPr>
  </w:style>
  <w:style w:type="paragraph" w:customStyle="1" w:styleId="211">
    <w:name w:val="Колонтитул (2)1"/>
    <w:basedOn w:val="a"/>
    <w:link w:val="28"/>
    <w:uiPriority w:val="99"/>
    <w:rsid w:val="0073334B"/>
    <w:pPr>
      <w:shd w:val="clear" w:color="auto" w:fill="FFFFFF"/>
      <w:spacing w:line="240" w:lineRule="atLeast"/>
    </w:pPr>
    <w:rPr>
      <w:rFonts w:ascii="Times New Roman" w:eastAsiaTheme="minorHAnsi" w:hAnsi="Times New Roman" w:cs="Times New Roman"/>
      <w:color w:val="auto"/>
      <w:spacing w:val="2"/>
      <w:sz w:val="25"/>
      <w:szCs w:val="25"/>
      <w:lang w:eastAsia="en-US"/>
    </w:rPr>
  </w:style>
  <w:style w:type="paragraph" w:customStyle="1" w:styleId="221">
    <w:name w:val="Заголовок №2 (2)"/>
    <w:basedOn w:val="a"/>
    <w:link w:val="220"/>
    <w:uiPriority w:val="99"/>
    <w:rsid w:val="0073334B"/>
    <w:pPr>
      <w:shd w:val="clear" w:color="auto" w:fill="FFFFFF"/>
      <w:spacing w:before="420" w:line="485" w:lineRule="exact"/>
      <w:outlineLvl w:val="1"/>
    </w:pPr>
    <w:rPr>
      <w:rFonts w:ascii="Times New Roman" w:eastAsiaTheme="minorHAnsi" w:hAnsi="Times New Roman" w:cs="Times New Roman"/>
      <w:b/>
      <w:bCs/>
      <w:i/>
      <w:iCs/>
      <w:color w:val="auto"/>
      <w:sz w:val="25"/>
      <w:szCs w:val="25"/>
      <w:lang w:eastAsia="en-US"/>
    </w:rPr>
  </w:style>
  <w:style w:type="paragraph" w:customStyle="1" w:styleId="af0">
    <w:name w:val="Адресат (кому)"/>
    <w:basedOn w:val="a"/>
    <w:rsid w:val="0073334B"/>
    <w:pPr>
      <w:widowControl/>
      <w:suppressAutoHyphens/>
    </w:pPr>
    <w:rPr>
      <w:rFonts w:ascii="Times New Roman" w:hAnsi="Times New Roman" w:cs="Times New Roman"/>
      <w:b/>
      <w:bCs/>
      <w:i/>
      <w:iCs/>
      <w:color w:val="auto"/>
      <w:sz w:val="28"/>
      <w:szCs w:val="28"/>
    </w:rPr>
  </w:style>
  <w:style w:type="paragraph" w:styleId="af1">
    <w:name w:val="List Paragraph"/>
    <w:basedOn w:val="a"/>
    <w:qFormat/>
    <w:rsid w:val="0073334B"/>
    <w:pPr>
      <w:widowControl/>
      <w:ind w:left="720"/>
    </w:pPr>
    <w:rPr>
      <w:rFonts w:ascii="Times New Roman" w:hAnsi="Times New Roman" w:cs="Times New Roman"/>
      <w:color w:val="auto"/>
    </w:rPr>
  </w:style>
  <w:style w:type="paragraph" w:styleId="af2">
    <w:name w:val="Balloon Text"/>
    <w:basedOn w:val="a"/>
    <w:link w:val="af3"/>
    <w:rsid w:val="0073334B"/>
    <w:rPr>
      <w:rFonts w:ascii="Segoe UI" w:hAnsi="Segoe UI" w:cs="Segoe UI"/>
      <w:sz w:val="18"/>
      <w:szCs w:val="18"/>
    </w:rPr>
  </w:style>
  <w:style w:type="character" w:customStyle="1" w:styleId="af3">
    <w:name w:val="Текст выноски Знак"/>
    <w:basedOn w:val="a0"/>
    <w:link w:val="af2"/>
    <w:rsid w:val="0073334B"/>
    <w:rPr>
      <w:rFonts w:ascii="Segoe UI" w:eastAsia="Times New Roman" w:hAnsi="Segoe UI" w:cs="Segoe UI"/>
      <w:color w:val="000000"/>
      <w:sz w:val="18"/>
      <w:szCs w:val="18"/>
      <w:lang w:eastAsia="ru-RU"/>
    </w:rPr>
  </w:style>
  <w:style w:type="paragraph" w:styleId="af4">
    <w:name w:val="header"/>
    <w:basedOn w:val="a"/>
    <w:link w:val="af5"/>
    <w:uiPriority w:val="99"/>
    <w:unhideWhenUsed/>
    <w:rsid w:val="00DF65C7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basedOn w:val="a0"/>
    <w:link w:val="af4"/>
    <w:uiPriority w:val="99"/>
    <w:rsid w:val="00DF65C7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paragraph" w:styleId="af6">
    <w:name w:val="footer"/>
    <w:basedOn w:val="a"/>
    <w:link w:val="af7"/>
    <w:uiPriority w:val="99"/>
    <w:unhideWhenUsed/>
    <w:rsid w:val="00DF65C7"/>
    <w:pPr>
      <w:tabs>
        <w:tab w:val="center" w:pos="4677"/>
        <w:tab w:val="right" w:pos="9355"/>
      </w:tabs>
    </w:pPr>
  </w:style>
  <w:style w:type="character" w:customStyle="1" w:styleId="af7">
    <w:name w:val="Нижний колонтитул Знак"/>
    <w:basedOn w:val="a0"/>
    <w:link w:val="af6"/>
    <w:uiPriority w:val="99"/>
    <w:rsid w:val="00DF65C7"/>
    <w:rPr>
      <w:rFonts w:ascii="Courier New" w:eastAsia="Times New Roman" w:hAnsi="Courier New" w:cs="Courier New"/>
      <w:color w:val="000000"/>
      <w:sz w:val="24"/>
      <w:szCs w:val="24"/>
      <w:lang w:eastAsia="ru-RU"/>
    </w:rPr>
  </w:style>
  <w:style w:type="table" w:styleId="af8">
    <w:name w:val="Table Grid"/>
    <w:basedOn w:val="a1"/>
    <w:rsid w:val="009E07D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Normal">
    <w:name w:val="Table Normal"/>
    <w:semiHidden/>
    <w:rsid w:val="00C111DE"/>
    <w:rPr>
      <w:rFonts w:asciiTheme="minorHAnsi" w:eastAsiaTheme="minorEastAsia" w:hAnsiTheme="minorHAnsi"/>
      <w:sz w:val="22"/>
      <w:lang w:eastAsia="ru-RU"/>
    </w:rPr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1d">
    <w:name w:val="Нет списка1"/>
    <w:semiHidden/>
    <w:rsid w:val="00C111DE"/>
    <w:rPr>
      <w:rFonts w:asciiTheme="minorHAnsi" w:eastAsiaTheme="minorEastAsia" w:hAnsiTheme="minorHAnsi"/>
      <w:sz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767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94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2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662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575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560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745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9005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79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725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89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600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3786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30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23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340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85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52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17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067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803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951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55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34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93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42" Type="http://schemas.openxmlformats.org/officeDocument/2006/relationships/image" Target="media/image33.jpeg"/><Relationship Id="rId47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footer" Target="footer2.xml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10" Type="http://schemas.openxmlformats.org/officeDocument/2006/relationships/footer" Target="foot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73A7D8-C9B6-457D-8579-1ADA28D09A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21725</Words>
  <Characters>123835</Characters>
  <Application>Microsoft Office Word</Application>
  <DocSecurity>0</DocSecurity>
  <Lines>1031</Lines>
  <Paragraphs>290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1</vt:i4>
      </vt:variant>
    </vt:vector>
  </HeadingPairs>
  <TitlesOfParts>
    <vt:vector size="2" baseType="lpstr">
      <vt:lpstr/>
      <vt:lpstr>В соответствии с п. 3 ч. 4 ст. 36 Федерального закона от 06.10.2003  № 131-ФЗ «О</vt:lpstr>
    </vt:vector>
  </TitlesOfParts>
  <Company/>
  <LinksUpToDate>false</LinksUpToDate>
  <CharactersWithSpaces>145270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4</cp:revision>
  <cp:lastPrinted>2023-10-03T12:39:00Z</cp:lastPrinted>
  <dcterms:created xsi:type="dcterms:W3CDTF">2023-10-03T07:55:00Z</dcterms:created>
  <dcterms:modified xsi:type="dcterms:W3CDTF">2023-10-03T12:39:00Z</dcterms:modified>
</cp:coreProperties>
</file>