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4B4F" w14:textId="77777777" w:rsidR="001D073A" w:rsidRDefault="001D073A" w:rsidP="001D073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2803CB" wp14:editId="683B0DA9">
            <wp:simplePos x="0" y="0"/>
            <wp:positionH relativeFrom="column">
              <wp:posOffset>2670810</wp:posOffset>
            </wp:positionH>
            <wp:positionV relativeFrom="paragraph">
              <wp:posOffset>-182880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0284F756" w14:textId="77777777" w:rsidR="001D073A" w:rsidRDefault="001D073A" w:rsidP="001D0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4211455B" w14:textId="77777777" w:rsidR="001D073A" w:rsidRDefault="001D073A" w:rsidP="001D0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B9E86DC" w14:textId="77777777" w:rsidR="001D073A" w:rsidRDefault="001D073A" w:rsidP="001D0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BA86562" w14:textId="77777777" w:rsidR="001D073A" w:rsidRDefault="001D073A" w:rsidP="001D073A">
      <w:pPr>
        <w:jc w:val="center"/>
        <w:rPr>
          <w:b/>
          <w:sz w:val="32"/>
          <w:szCs w:val="32"/>
        </w:rPr>
      </w:pPr>
    </w:p>
    <w:p w14:paraId="06465B0A" w14:textId="77777777" w:rsidR="001D073A" w:rsidRDefault="001D073A" w:rsidP="001D073A">
      <w:pPr>
        <w:pStyle w:val="9"/>
        <w:spacing w:before="0" w:after="200"/>
      </w:pPr>
      <w:r>
        <w:rPr>
          <w:szCs w:val="32"/>
        </w:rPr>
        <w:t>ПОСТАНОВЛЕНИЕ</w:t>
      </w:r>
    </w:p>
    <w:p w14:paraId="541F3A9D" w14:textId="714672EC" w:rsidR="001D073A" w:rsidRPr="00786D59" w:rsidRDefault="001D073A" w:rsidP="001D073A">
      <w:pPr>
        <w:pStyle w:val="a3"/>
        <w:suppressAutoHyphens w:val="0"/>
        <w:jc w:val="center"/>
        <w:rPr>
          <w:b w:val="0"/>
          <w:bCs/>
          <w:i w:val="0"/>
        </w:rPr>
      </w:pPr>
      <w:r w:rsidRPr="00786D59">
        <w:rPr>
          <w:b w:val="0"/>
          <w:bCs/>
          <w:i w:val="0"/>
        </w:rPr>
        <w:t xml:space="preserve">от </w:t>
      </w:r>
      <w:r w:rsidR="00786D59" w:rsidRPr="00786D59">
        <w:rPr>
          <w:b w:val="0"/>
          <w:bCs/>
          <w:i w:val="0"/>
        </w:rPr>
        <w:t>«</w:t>
      </w:r>
      <w:proofErr w:type="gramStart"/>
      <w:r w:rsidR="00786D59" w:rsidRPr="00786D59">
        <w:rPr>
          <w:b w:val="0"/>
          <w:bCs/>
          <w:i w:val="0"/>
        </w:rPr>
        <w:t xml:space="preserve">03» </w:t>
      </w:r>
      <w:r w:rsidRPr="00786D59">
        <w:rPr>
          <w:b w:val="0"/>
          <w:bCs/>
          <w:i w:val="0"/>
        </w:rPr>
        <w:t xml:space="preserve"> июля</w:t>
      </w:r>
      <w:proofErr w:type="gramEnd"/>
      <w:r w:rsidRPr="00786D59">
        <w:rPr>
          <w:b w:val="0"/>
          <w:bCs/>
          <w:i w:val="0"/>
        </w:rPr>
        <w:t xml:space="preserve"> 2019 года № </w:t>
      </w:r>
      <w:r w:rsidR="00786D59" w:rsidRPr="00786D59">
        <w:rPr>
          <w:b w:val="0"/>
          <w:bCs/>
          <w:i w:val="0"/>
        </w:rPr>
        <w:t>139</w:t>
      </w:r>
    </w:p>
    <w:p w14:paraId="4D188AC7" w14:textId="77777777" w:rsidR="001D073A" w:rsidRDefault="001D073A" w:rsidP="001D073A">
      <w:pPr>
        <w:pStyle w:val="a3"/>
        <w:suppressAutoHyphens w:val="0"/>
        <w:jc w:val="center"/>
        <w:rPr>
          <w:b w:val="0"/>
          <w:i w:val="0"/>
        </w:rPr>
      </w:pPr>
    </w:p>
    <w:p w14:paraId="4190C3CB" w14:textId="34CEB7AE" w:rsidR="001D073A" w:rsidRDefault="001D073A" w:rsidP="00786D59">
      <w:pPr>
        <w:jc w:val="center"/>
        <w:rPr>
          <w:b/>
          <w:color w:val="000000" w:themeColor="text1"/>
          <w:szCs w:val="28"/>
        </w:rPr>
      </w:pPr>
      <w:r w:rsidRPr="001D073A">
        <w:rPr>
          <w:b/>
          <w:color w:val="000000" w:themeColor="text1"/>
        </w:rPr>
        <w:t xml:space="preserve">О внесении изменений в </w:t>
      </w:r>
      <w:r w:rsidRPr="001D073A">
        <w:rPr>
          <w:b/>
          <w:color w:val="000000" w:themeColor="text1"/>
          <w:szCs w:val="28"/>
        </w:rPr>
        <w:t>Порядок</w:t>
      </w:r>
      <w:r>
        <w:rPr>
          <w:b/>
          <w:color w:val="000000" w:themeColor="text1"/>
          <w:szCs w:val="28"/>
        </w:rPr>
        <w:t xml:space="preserve"> </w:t>
      </w:r>
      <w:r w:rsidRPr="001D073A">
        <w:rPr>
          <w:b/>
          <w:color w:val="000000" w:themeColor="text1"/>
          <w:szCs w:val="28"/>
        </w:rPr>
        <w:t xml:space="preserve">применения представителем нанимателя (работодателя) взысканий, предусмотренных статьями 14.1, 15 и 27 Федерального закона от 2 </w:t>
      </w:r>
      <w:proofErr w:type="gramStart"/>
      <w:r w:rsidRPr="001D073A">
        <w:rPr>
          <w:b/>
          <w:color w:val="000000" w:themeColor="text1"/>
          <w:szCs w:val="28"/>
        </w:rPr>
        <w:t>марта  2007</w:t>
      </w:r>
      <w:proofErr w:type="gramEnd"/>
      <w:r w:rsidRPr="001D073A">
        <w:rPr>
          <w:b/>
          <w:color w:val="000000" w:themeColor="text1"/>
          <w:szCs w:val="28"/>
        </w:rPr>
        <w:t xml:space="preserve"> года № 25-ФЗ «О муниципальной службе в Российской Федерации</w:t>
      </w:r>
      <w:r>
        <w:rPr>
          <w:b/>
          <w:color w:val="000000" w:themeColor="text1"/>
          <w:szCs w:val="28"/>
        </w:rPr>
        <w:t xml:space="preserve"> </w:t>
      </w:r>
    </w:p>
    <w:p w14:paraId="79694B93" w14:textId="77777777" w:rsidR="00786D59" w:rsidRPr="001D073A" w:rsidRDefault="00786D59" w:rsidP="00786D59">
      <w:pPr>
        <w:jc w:val="center"/>
        <w:rPr>
          <w:b/>
          <w:color w:val="000000" w:themeColor="text1"/>
          <w:szCs w:val="28"/>
        </w:rPr>
      </w:pPr>
    </w:p>
    <w:p w14:paraId="69B411DE" w14:textId="77777777" w:rsidR="001D073A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Федеральным законом  от 02.03.2007 года № 25-ФЗ «О муниципальной службе в Р</w:t>
      </w:r>
      <w:r w:rsidR="008A437E">
        <w:rPr>
          <w:b w:val="0"/>
          <w:i w:val="0"/>
          <w:szCs w:val="28"/>
        </w:rPr>
        <w:t xml:space="preserve">оссийской </w:t>
      </w:r>
      <w:r>
        <w:rPr>
          <w:b w:val="0"/>
          <w:i w:val="0"/>
          <w:szCs w:val="28"/>
        </w:rPr>
        <w:t>Ф</w:t>
      </w:r>
      <w:r w:rsidR="008A437E">
        <w:rPr>
          <w:b w:val="0"/>
          <w:i w:val="0"/>
          <w:szCs w:val="28"/>
        </w:rPr>
        <w:t>едерации</w:t>
      </w:r>
      <w:r>
        <w:rPr>
          <w:b w:val="0"/>
          <w:i w:val="0"/>
          <w:szCs w:val="28"/>
        </w:rPr>
        <w:t>», ст. 193 ТК РФ,   Протестом прокуратуры Красноярского ра</w:t>
      </w:r>
      <w:bookmarkStart w:id="0" w:name="_GoBack"/>
      <w:bookmarkEnd w:id="0"/>
      <w:r>
        <w:rPr>
          <w:b w:val="0"/>
          <w:i w:val="0"/>
          <w:szCs w:val="28"/>
        </w:rPr>
        <w:t xml:space="preserve">йона от 18.06.2019 года,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3C1E6AA8" w14:textId="77777777" w:rsidR="001D073A" w:rsidRPr="003A2177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3A2177">
        <w:rPr>
          <w:b w:val="0"/>
          <w:i w:val="0"/>
          <w:color w:val="000000"/>
          <w:szCs w:val="28"/>
        </w:rPr>
        <w:t xml:space="preserve">1. Внести в </w:t>
      </w:r>
      <w:r w:rsidRPr="001D073A">
        <w:rPr>
          <w:b w:val="0"/>
          <w:i w:val="0"/>
          <w:color w:val="000000" w:themeColor="text1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2 марта  2007 года № 25-ФЗ «О муниципальной службе в Российской Федерации</w:t>
      </w:r>
      <w:r w:rsidRPr="003A2177">
        <w:rPr>
          <w:b w:val="0"/>
          <w:i w:val="0"/>
          <w:color w:val="000000"/>
          <w:szCs w:val="28"/>
        </w:rPr>
        <w:t>, утвержденный постановлением Администрации сельского поселения Красный Яр муниципального района Красноярский Самарской области от 0</w:t>
      </w:r>
      <w:r>
        <w:rPr>
          <w:b w:val="0"/>
          <w:i w:val="0"/>
          <w:color w:val="000000"/>
          <w:szCs w:val="28"/>
        </w:rPr>
        <w:t>4</w:t>
      </w:r>
      <w:r w:rsidRPr="003A2177">
        <w:rPr>
          <w:b w:val="0"/>
          <w:i w:val="0"/>
          <w:color w:val="000000"/>
          <w:szCs w:val="28"/>
        </w:rPr>
        <w:t>.0</w:t>
      </w:r>
      <w:r>
        <w:rPr>
          <w:b w:val="0"/>
          <w:i w:val="0"/>
          <w:color w:val="000000"/>
          <w:szCs w:val="28"/>
        </w:rPr>
        <w:t>3</w:t>
      </w:r>
      <w:r w:rsidRPr="003A2177">
        <w:rPr>
          <w:b w:val="0"/>
          <w:i w:val="0"/>
          <w:color w:val="000000"/>
          <w:szCs w:val="28"/>
        </w:rPr>
        <w:t>.201</w:t>
      </w:r>
      <w:r>
        <w:rPr>
          <w:b w:val="0"/>
          <w:i w:val="0"/>
          <w:color w:val="000000"/>
          <w:szCs w:val="28"/>
        </w:rPr>
        <w:t>3</w:t>
      </w:r>
      <w:r w:rsidRPr="003A2177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 xml:space="preserve"> № 56</w:t>
      </w:r>
      <w:r w:rsidRPr="003A2177">
        <w:rPr>
          <w:b w:val="0"/>
          <w:i w:val="0"/>
          <w:color w:val="000000"/>
          <w:szCs w:val="28"/>
        </w:rPr>
        <w:t>,  следующие изменения:</w:t>
      </w:r>
    </w:p>
    <w:p w14:paraId="75EE9648" w14:textId="40FE2500" w:rsidR="001D073A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BA02DB">
        <w:rPr>
          <w:b w:val="0"/>
          <w:i w:val="0"/>
          <w:color w:val="000000"/>
          <w:szCs w:val="28"/>
        </w:rPr>
        <w:t xml:space="preserve">1. </w:t>
      </w:r>
      <w:r>
        <w:rPr>
          <w:b w:val="0"/>
          <w:i w:val="0"/>
          <w:color w:val="000000"/>
          <w:szCs w:val="28"/>
        </w:rPr>
        <w:t>П</w:t>
      </w:r>
      <w:r w:rsidR="00786D59">
        <w:rPr>
          <w:b w:val="0"/>
          <w:i w:val="0"/>
          <w:color w:val="000000"/>
          <w:szCs w:val="28"/>
        </w:rPr>
        <w:t>ункт</w:t>
      </w:r>
      <w:r w:rsidRPr="00BA02DB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>2</w:t>
      </w:r>
      <w:r w:rsidRPr="00BA02DB">
        <w:rPr>
          <w:b w:val="0"/>
          <w:i w:val="0"/>
          <w:color w:val="000000"/>
          <w:szCs w:val="28"/>
        </w:rPr>
        <w:t xml:space="preserve">.2 </w:t>
      </w:r>
      <w:r>
        <w:rPr>
          <w:b w:val="0"/>
          <w:i w:val="0"/>
          <w:color w:val="000000"/>
          <w:szCs w:val="28"/>
        </w:rPr>
        <w:t xml:space="preserve">Раздела </w:t>
      </w:r>
      <w:proofErr w:type="gramStart"/>
      <w:r>
        <w:rPr>
          <w:b w:val="0"/>
          <w:i w:val="0"/>
          <w:color w:val="000000"/>
          <w:szCs w:val="28"/>
        </w:rPr>
        <w:t>2  изложить</w:t>
      </w:r>
      <w:proofErr w:type="gramEnd"/>
      <w:r>
        <w:rPr>
          <w:b w:val="0"/>
          <w:i w:val="0"/>
          <w:color w:val="000000"/>
          <w:szCs w:val="28"/>
        </w:rPr>
        <w:t xml:space="preserve"> в следующей редакции</w:t>
      </w:r>
      <w:r w:rsidRPr="00BA02DB">
        <w:rPr>
          <w:b w:val="0"/>
          <w:i w:val="0"/>
          <w:color w:val="000000"/>
          <w:szCs w:val="28"/>
        </w:rPr>
        <w:t>:</w:t>
      </w:r>
    </w:p>
    <w:p w14:paraId="5D082D88" w14:textId="77777777" w:rsidR="001D073A" w:rsidRPr="001D073A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rFonts w:eastAsiaTheme="minorHAnsi"/>
          <w:b w:val="0"/>
          <w:i w:val="0"/>
          <w:szCs w:val="28"/>
          <w:lang w:eastAsia="en-US"/>
        </w:rPr>
      </w:pPr>
      <w:r w:rsidRPr="001D073A">
        <w:rPr>
          <w:b w:val="0"/>
          <w:i w:val="0"/>
          <w:szCs w:val="28"/>
        </w:rPr>
        <w:t xml:space="preserve"> «</w:t>
      </w:r>
      <w:r w:rsidRPr="001D073A">
        <w:rPr>
          <w:rFonts w:eastAsiaTheme="minorHAnsi"/>
          <w:b w:val="0"/>
          <w:i w:val="0"/>
          <w:szCs w:val="28"/>
          <w:lang w:eastAsia="en-US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  замечание;   выговор;  увольнение с муниципальной службы по соответствующим основаниям.</w:t>
      </w:r>
    </w:p>
    <w:p w14:paraId="1DC7B178" w14:textId="77777777" w:rsidR="001D073A" w:rsidRPr="001D073A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rFonts w:eastAsiaTheme="minorHAnsi"/>
          <w:b w:val="0"/>
          <w:i w:val="0"/>
          <w:szCs w:val="28"/>
          <w:lang w:eastAsia="en-US"/>
        </w:rPr>
      </w:pPr>
      <w:r w:rsidRPr="001D073A">
        <w:rPr>
          <w:rFonts w:eastAsiaTheme="minorHAnsi"/>
          <w:b w:val="0"/>
          <w:i w:val="0"/>
          <w:szCs w:val="28"/>
          <w:lang w:eastAsia="en-US"/>
        </w:rPr>
        <w:lastRenderedPageBreak/>
        <w:t xml:space="preserve">Дисциплинарное взыскание применяется не позднее одного месяца со </w:t>
      </w:r>
      <w:hyperlink r:id="rId6" w:history="1">
        <w:r w:rsidRPr="001D073A">
          <w:rPr>
            <w:rFonts w:eastAsiaTheme="minorHAnsi"/>
            <w:b w:val="0"/>
            <w:i w:val="0"/>
            <w:szCs w:val="28"/>
            <w:lang w:eastAsia="en-US"/>
          </w:rPr>
          <w:t>дня обнаружения</w:t>
        </w:r>
      </w:hyperlink>
      <w:r w:rsidRPr="001D073A">
        <w:rPr>
          <w:rFonts w:eastAsiaTheme="minorHAnsi"/>
          <w:b w:val="0"/>
          <w:i w:val="0"/>
          <w:szCs w:val="28"/>
          <w:lang w:eastAsia="en-US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10F01420" w14:textId="77777777" w:rsidR="001D073A" w:rsidRPr="001D073A" w:rsidRDefault="001D073A" w:rsidP="001D073A">
      <w:pPr>
        <w:pStyle w:val="a3"/>
        <w:suppressAutoHyphens w:val="0"/>
        <w:spacing w:line="348" w:lineRule="auto"/>
        <w:ind w:firstLine="709"/>
        <w:jc w:val="both"/>
        <w:rPr>
          <w:rFonts w:eastAsiaTheme="minorHAnsi"/>
          <w:b w:val="0"/>
          <w:i w:val="0"/>
          <w:szCs w:val="28"/>
          <w:lang w:eastAsia="en-US"/>
        </w:rPr>
      </w:pPr>
      <w:r w:rsidRPr="001D073A">
        <w:rPr>
          <w:rFonts w:eastAsiaTheme="minorHAnsi"/>
          <w:b w:val="0"/>
          <w:i w:val="0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7" w:history="1">
        <w:r w:rsidRPr="001D073A">
          <w:rPr>
            <w:rFonts w:eastAsiaTheme="minorHAnsi"/>
            <w:b w:val="0"/>
            <w:i w:val="0"/>
            <w:szCs w:val="28"/>
            <w:lang w:eastAsia="en-US"/>
          </w:rPr>
          <w:t>законодательством</w:t>
        </w:r>
      </w:hyperlink>
      <w:r w:rsidRPr="001D073A">
        <w:rPr>
          <w:rFonts w:eastAsiaTheme="minorHAnsi"/>
          <w:b w:val="0"/>
          <w:i w:val="0"/>
          <w:szCs w:val="28"/>
          <w:lang w:eastAsia="en-US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14:paraId="6540C6B2" w14:textId="77777777" w:rsidR="001D073A" w:rsidRDefault="001D073A" w:rsidP="001D073A">
      <w:pPr>
        <w:shd w:val="clear" w:color="auto" w:fill="FFFFFF"/>
        <w:spacing w:line="348" w:lineRule="auto"/>
        <w:ind w:right="23" w:firstLine="709"/>
        <w:jc w:val="both"/>
        <w:rPr>
          <w:szCs w:val="28"/>
        </w:rPr>
      </w:pPr>
      <w:r>
        <w:rPr>
          <w:szCs w:val="28"/>
        </w:rPr>
        <w:t>2</w:t>
      </w:r>
      <w:r w:rsidRPr="00E656CF">
        <w:rPr>
          <w:szCs w:val="28"/>
        </w:rPr>
        <w:t>. Опубликовать настоящее постановление в газете «</w:t>
      </w:r>
      <w:r>
        <w:rPr>
          <w:szCs w:val="28"/>
        </w:rPr>
        <w:t>Планета Красный Яр</w:t>
      </w:r>
      <w:r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Cs w:val="28"/>
        </w:rPr>
        <w:t xml:space="preserve"> </w:t>
      </w:r>
      <w:hyperlink r:id="rId8" w:history="1">
        <w:r w:rsidRPr="00786D59">
          <w:rPr>
            <w:rStyle w:val="a4"/>
            <w:szCs w:val="28"/>
            <w:u w:val="none"/>
          </w:rPr>
          <w:t>http://kryarposelenie.ru/</w:t>
        </w:r>
      </w:hyperlink>
      <w:r w:rsidRPr="00786D59">
        <w:rPr>
          <w:szCs w:val="28"/>
        </w:rPr>
        <w:t>.</w:t>
      </w:r>
    </w:p>
    <w:p w14:paraId="011387EA" w14:textId="77777777" w:rsidR="001D073A" w:rsidRDefault="001D073A" w:rsidP="001D073A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Pr="00FA02F2">
        <w:rPr>
          <w:szCs w:val="28"/>
        </w:rPr>
        <w:t>. Постановление вступает в силу с</w:t>
      </w:r>
      <w:r>
        <w:rPr>
          <w:szCs w:val="28"/>
        </w:rPr>
        <w:t>о дня его официального обнародования.</w:t>
      </w:r>
    </w:p>
    <w:p w14:paraId="6551C90A" w14:textId="4DD6F13E" w:rsidR="001D073A" w:rsidRDefault="001D073A" w:rsidP="001D073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49F1C6B7" w14:textId="5B614999" w:rsidR="00786D59" w:rsidRDefault="00786D59" w:rsidP="001D073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3E515ABC" w14:textId="5212A434" w:rsidR="00786D59" w:rsidRDefault="00786D59" w:rsidP="001D073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30324ACA" w14:textId="77777777" w:rsidR="00786D59" w:rsidRDefault="00786D59" w:rsidP="001D073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5FE48C45" w14:textId="77777777" w:rsidR="00786D59" w:rsidRDefault="001D073A" w:rsidP="001D073A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786D59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>поселения</w:t>
      </w:r>
    </w:p>
    <w:p w14:paraId="0D9A64D8" w14:textId="26B02061" w:rsidR="001D073A" w:rsidRDefault="00786D59" w:rsidP="001D073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Красный Яр</w:t>
      </w:r>
      <w:r w:rsidR="001D073A">
        <w:rPr>
          <w:b/>
          <w:color w:val="000000"/>
          <w:szCs w:val="28"/>
        </w:rPr>
        <w:tab/>
      </w:r>
      <w:r w:rsidR="001D073A">
        <w:rPr>
          <w:b/>
          <w:color w:val="000000"/>
          <w:szCs w:val="28"/>
        </w:rPr>
        <w:tab/>
      </w:r>
      <w:r w:rsidR="001D073A">
        <w:rPr>
          <w:b/>
          <w:color w:val="000000"/>
          <w:szCs w:val="28"/>
        </w:rPr>
        <w:tab/>
      </w:r>
      <w:r w:rsidR="001D073A">
        <w:rPr>
          <w:b/>
          <w:color w:val="000000"/>
          <w:szCs w:val="28"/>
        </w:rPr>
        <w:tab/>
        <w:t xml:space="preserve">            </w:t>
      </w:r>
      <w:r w:rsidR="001D073A"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 xml:space="preserve">      </w:t>
      </w:r>
      <w:r w:rsidR="001D073A">
        <w:rPr>
          <w:b/>
          <w:color w:val="000000"/>
          <w:szCs w:val="28"/>
        </w:rPr>
        <w:t xml:space="preserve">      А.Г. </w:t>
      </w:r>
      <w:proofErr w:type="spellStart"/>
      <w:r w:rsidR="001D073A">
        <w:rPr>
          <w:b/>
          <w:color w:val="000000"/>
          <w:szCs w:val="28"/>
        </w:rPr>
        <w:t>Бушов</w:t>
      </w:r>
      <w:proofErr w:type="spellEnd"/>
    </w:p>
    <w:p w14:paraId="771B7A19" w14:textId="77777777" w:rsidR="008D661D" w:rsidRDefault="008D661D"/>
    <w:sectPr w:rsidR="008D661D" w:rsidSect="008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3A"/>
    <w:rsid w:val="001D073A"/>
    <w:rsid w:val="00726871"/>
    <w:rsid w:val="00786D59"/>
    <w:rsid w:val="008A437E"/>
    <w:rsid w:val="008D661D"/>
    <w:rsid w:val="009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F4A"/>
  <w15:docId w15:val="{334E49B9-ED46-46CD-8E03-3F39421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D073A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D07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D073A"/>
    <w:rPr>
      <w:b/>
      <w:i/>
    </w:rPr>
  </w:style>
  <w:style w:type="character" w:styleId="a4">
    <w:name w:val="Hyperlink"/>
    <w:basedOn w:val="a0"/>
    <w:uiPriority w:val="99"/>
    <w:unhideWhenUsed/>
    <w:rsid w:val="001D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54B72AC0615BB25B09B1CDD8AB92D7F653795B125E39BE41EFCCFFFC404498DD4CA8AFD39FA5401BCDC6824n45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554B72AC0615BB25B09B1CDD8AB92D7D6C3E97B426E39BE41EFCCFFFC404499FD49286FD3CE75507A98A39611B11369A45BF7703BDAB31n65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8BFC-D617-4446-AE80-F5D82430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2019-07-05T10:48:00Z</cp:lastPrinted>
  <dcterms:created xsi:type="dcterms:W3CDTF">2019-07-05T10:49:00Z</dcterms:created>
  <dcterms:modified xsi:type="dcterms:W3CDTF">2019-07-05T10:49:00Z</dcterms:modified>
</cp:coreProperties>
</file>